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6BAA5">
      <w:pPr>
        <w:jc w:val="center"/>
        <w:outlineLvl w:val="0"/>
        <w:rPr>
          <w:rFonts w:ascii="黑体" w:hAnsi="黑体" w:eastAsia="黑体"/>
          <w:b/>
          <w:w w:val="80"/>
          <w:sz w:val="44"/>
          <w:szCs w:val="44"/>
        </w:rPr>
      </w:pPr>
      <w:bookmarkStart w:id="52" w:name="_GoBack"/>
      <w:bookmarkEnd w:id="52"/>
      <w:r>
        <w:rPr>
          <w:rFonts w:hint="eastAsia" w:ascii="黑体" w:hAnsi="黑体" w:eastAsia="黑体"/>
          <w:b/>
          <w:w w:val="80"/>
          <w:sz w:val="44"/>
          <w:szCs w:val="44"/>
        </w:rPr>
        <w:t>普通高等学校师范类专业认证</w:t>
      </w:r>
    </w:p>
    <w:p w14:paraId="6306965A">
      <w:pPr>
        <w:jc w:val="center"/>
        <w:outlineLvl w:val="0"/>
        <w:rPr>
          <w:rFonts w:hint="eastAsia" w:ascii="黑体" w:hAnsi="黑体" w:eastAsia="黑体"/>
          <w:b/>
          <w:w w:val="80"/>
          <w:sz w:val="44"/>
          <w:szCs w:val="44"/>
        </w:rPr>
      </w:pPr>
      <w:r>
        <w:rPr>
          <w:rFonts w:hint="eastAsia" w:ascii="黑体" w:hAnsi="黑体" w:eastAsia="黑体"/>
          <w:b/>
          <w:w w:val="80"/>
          <w:sz w:val="44"/>
          <w:szCs w:val="44"/>
        </w:rPr>
        <w:t>（小学教育 第二级）</w:t>
      </w:r>
    </w:p>
    <w:p w14:paraId="46E96C31">
      <w:pPr>
        <w:rPr>
          <w:rFonts w:hint="eastAsia"/>
        </w:rPr>
      </w:pPr>
    </w:p>
    <w:p w14:paraId="2B75CBC5">
      <w:pPr>
        <w:pStyle w:val="4"/>
        <w:jc w:val="center"/>
        <w:rPr>
          <w:rFonts w:ascii="黑体" w:eastAsia="黑体"/>
          <w:sz w:val="44"/>
          <w:szCs w:val="44"/>
        </w:rPr>
      </w:pPr>
      <w:bookmarkStart w:id="0" w:name="_Toc58064525"/>
      <w:r>
        <w:rPr>
          <w:rFonts w:hint="eastAsia" w:ascii="黑体" w:eastAsia="黑体"/>
          <w:sz w:val="44"/>
          <w:szCs w:val="44"/>
        </w:rPr>
        <w:t>自评报告撰写指南</w:t>
      </w:r>
      <w:bookmarkEnd w:id="0"/>
    </w:p>
    <w:p w14:paraId="37CBC022">
      <w:pPr>
        <w:jc w:val="center"/>
        <w:rPr>
          <w:rFonts w:ascii="仿宋" w:hAnsi="仿宋" w:eastAsia="仿宋"/>
          <w:sz w:val="28"/>
          <w:szCs w:val="28"/>
        </w:rPr>
      </w:pPr>
      <w:r>
        <w:rPr>
          <w:rFonts w:hint="eastAsia" w:ascii="仿宋" w:hAnsi="仿宋" w:eastAsia="仿宋"/>
          <w:sz w:val="28"/>
          <w:szCs w:val="28"/>
        </w:rPr>
        <w:t>（20</w:t>
      </w:r>
      <w:r>
        <w:rPr>
          <w:rFonts w:ascii="仿宋" w:hAnsi="仿宋" w:eastAsia="仿宋"/>
          <w:sz w:val="28"/>
          <w:szCs w:val="28"/>
        </w:rPr>
        <w:t>23</w:t>
      </w:r>
      <w:r>
        <w:rPr>
          <w:rFonts w:hint="eastAsia" w:ascii="仿宋" w:hAnsi="仿宋" w:eastAsia="仿宋"/>
          <w:sz w:val="28"/>
          <w:szCs w:val="28"/>
        </w:rPr>
        <w:t>版）</w:t>
      </w:r>
    </w:p>
    <w:p w14:paraId="4B628A5F">
      <w:pPr>
        <w:spacing w:line="520" w:lineRule="exact"/>
        <w:ind w:firstLine="470" w:firstLineChars="196"/>
        <w:rPr>
          <w:rFonts w:ascii="华文楷体" w:hAnsi="华文楷体" w:eastAsia="华文楷体"/>
          <w:szCs w:val="28"/>
        </w:rPr>
      </w:pPr>
      <w:r>
        <w:rPr>
          <w:rFonts w:hint="eastAsia" w:ascii="华文楷体" w:hAnsi="华文楷体" w:eastAsia="华文楷体"/>
          <w:szCs w:val="28"/>
        </w:rPr>
        <w:t>自评报告是师范类专业认证的重要依据之一。专业应根据师范类专业认证标准，准确说明专业的培养目标、毕业要求，客观陈述为达成培养目标和毕业要求而设计并实施的教育教学体系，为支撑人才培养而配备的师资队伍、支持条件，以及为保障人才培养质量而建立的持续改进机制。</w:t>
      </w:r>
    </w:p>
    <w:p w14:paraId="2CF22DFD">
      <w:pPr>
        <w:spacing w:line="520" w:lineRule="exact"/>
        <w:ind w:firstLine="470" w:firstLineChars="196"/>
        <w:rPr>
          <w:rFonts w:ascii="华文楷体" w:hAnsi="华文楷体" w:eastAsia="华文楷体"/>
          <w:szCs w:val="28"/>
        </w:rPr>
      </w:pPr>
      <w:r>
        <w:rPr>
          <w:rFonts w:hint="eastAsia" w:ascii="华文楷体" w:hAnsi="华文楷体" w:eastAsia="华文楷体"/>
          <w:szCs w:val="28"/>
        </w:rPr>
        <w:t>本指南围绕师范类专业认证标准，提出了自评报告撰写的基本要求，仅用于专业撰写自评报告参考，而不是作为自评报告撰写的范本。指南中所列内容，是专家在进行认证判断时所需的基本信息，自评报告应包含但不限于这些内容。</w:t>
      </w:r>
    </w:p>
    <w:p w14:paraId="0B71C690">
      <w:pPr>
        <w:spacing w:line="520" w:lineRule="exact"/>
        <w:ind w:firstLine="470" w:firstLineChars="196"/>
        <w:rPr>
          <w:rFonts w:ascii="华文楷体" w:hAnsi="华文楷体" w:eastAsia="华文楷体"/>
          <w:szCs w:val="28"/>
        </w:rPr>
      </w:pPr>
      <w:r>
        <w:rPr>
          <w:rFonts w:hint="eastAsia" w:ascii="华文楷体" w:hAnsi="华文楷体" w:eastAsia="华文楷体"/>
          <w:szCs w:val="28"/>
        </w:rPr>
        <w:t>自评报告应严格依据标准，参照本指南建议的格式撰写。文字描述应简练准确，图表应清晰详实，定性和定量相结合，便于认证专家对照认证标准进行审阅。自评报告不应包含与认证标准无关的内容，不应将少数学生的“标志性成果”作为达标举证材料。</w:t>
      </w:r>
    </w:p>
    <w:p w14:paraId="27FF013E">
      <w:pPr>
        <w:spacing w:line="520" w:lineRule="exact"/>
        <w:ind w:firstLine="470" w:firstLineChars="196"/>
        <w:rPr>
          <w:rFonts w:ascii="华文楷体" w:hAnsi="华文楷体" w:eastAsia="华文楷体"/>
          <w:szCs w:val="28"/>
        </w:rPr>
      </w:pPr>
      <w:r>
        <w:rPr>
          <w:rFonts w:hint="eastAsia" w:ascii="华文楷体" w:hAnsi="华文楷体" w:eastAsia="华文楷体"/>
          <w:szCs w:val="28"/>
        </w:rPr>
        <w:t>1.报告结构依照认证标准顺序，分成培养目标、毕业要求、课程与教学、合作与实践、师资队伍、支持条件、质量保障、学生发展等八个部分，每一部分包括达成情况、主要问题、改进措施三个方面内容。</w:t>
      </w:r>
    </w:p>
    <w:p w14:paraId="1E516F99">
      <w:pPr>
        <w:spacing w:line="520" w:lineRule="exact"/>
        <w:ind w:firstLine="470" w:firstLineChars="196"/>
        <w:rPr>
          <w:rFonts w:ascii="华文楷体" w:hAnsi="华文楷体" w:eastAsia="华文楷体"/>
          <w:szCs w:val="28"/>
        </w:rPr>
      </w:pPr>
      <w:r>
        <w:rPr>
          <w:rFonts w:hint="eastAsia" w:ascii="华文楷体" w:hAnsi="华文楷体" w:eastAsia="华文楷体"/>
          <w:szCs w:val="28"/>
        </w:rPr>
        <w:t>2.报告内容按照指南要求，紧扣认证标准，逐条用数据和事实举证达成情况、存在的主要问题及采取的改进措施，总篇幅不超过</w:t>
      </w:r>
      <w:r>
        <w:rPr>
          <w:rFonts w:ascii="华文楷体" w:hAnsi="华文楷体" w:eastAsia="华文楷体"/>
          <w:szCs w:val="28"/>
        </w:rPr>
        <w:t>5万字。</w:t>
      </w:r>
      <w:r>
        <w:rPr>
          <w:rFonts w:hint="eastAsia" w:ascii="华文楷体" w:hAnsi="华文楷体" w:eastAsia="华文楷体"/>
          <w:szCs w:val="28"/>
        </w:rPr>
        <w:t>其中，对主要问题和改进措施的描述不少于1/3。</w:t>
      </w:r>
    </w:p>
    <w:p w14:paraId="1D33D91F">
      <w:pPr>
        <w:spacing w:line="520" w:lineRule="exact"/>
        <w:ind w:firstLine="470" w:firstLineChars="196"/>
        <w:rPr>
          <w:rFonts w:ascii="华文楷体" w:hAnsi="华文楷体" w:eastAsia="华文楷体"/>
          <w:szCs w:val="28"/>
        </w:rPr>
      </w:pPr>
      <w:r>
        <w:rPr>
          <w:rFonts w:hint="eastAsia" w:ascii="华文楷体" w:hAnsi="华文楷体" w:eastAsia="华文楷体"/>
          <w:szCs w:val="28"/>
        </w:rPr>
        <w:t>3.报告要求明确清晰给出专业“自画像”，强调以问题为导向，专业主动开展自评自查，发现问题和不足，并采取积极行动整改。对于回避、掩盖问题与不足的专业，将被要求重新修改自评报告或中止进校考查。</w:t>
      </w:r>
    </w:p>
    <w:p w14:paraId="645F84BD">
      <w:pPr>
        <w:spacing w:line="520" w:lineRule="exact"/>
        <w:ind w:firstLine="470" w:firstLineChars="196"/>
        <w:rPr>
          <w:rFonts w:ascii="华文楷体" w:hAnsi="华文楷体" w:eastAsia="华文楷体"/>
          <w:szCs w:val="28"/>
        </w:rPr>
      </w:pPr>
      <w:r>
        <w:rPr>
          <w:rFonts w:hint="eastAsia" w:ascii="华文楷体" w:hAnsi="华文楷体" w:eastAsia="华文楷体"/>
          <w:szCs w:val="28"/>
        </w:rPr>
        <w:t>4.报告所列举证数据和事实要求客观真实，以学校填报的专业教学基本状态数据为基础，与《专业教学基本状态数据分析报告》相印证，为认证专家进校开展现场考查提供有效支撑。</w:t>
      </w:r>
    </w:p>
    <w:p w14:paraId="3E2B7235">
      <w:pPr>
        <w:spacing w:line="520" w:lineRule="exact"/>
        <w:ind w:firstLine="470" w:firstLineChars="196"/>
        <w:rPr>
          <w:rFonts w:ascii="华文楷体" w:hAnsi="华文楷体" w:eastAsia="华文楷体"/>
          <w:szCs w:val="28"/>
        </w:rPr>
      </w:pPr>
      <w:r>
        <w:rPr>
          <w:rFonts w:hint="eastAsia" w:ascii="华文楷体" w:hAnsi="华文楷体" w:eastAsia="华文楷体"/>
          <w:szCs w:val="28"/>
        </w:rPr>
        <w:t>5. 支撑材料是对自评报告中描述内容的佐证，其本身并不是自评报告的一部分。相应的原始教学基本状态数据、教学文档、教学管理文件、课程评价、问卷调查等支撑材料须留存电子或纸质文档供专家进校查阅。</w:t>
      </w:r>
    </w:p>
    <w:p w14:paraId="4CA76273">
      <w:pPr>
        <w:spacing w:line="520" w:lineRule="exact"/>
        <w:ind w:firstLine="470" w:firstLineChars="196"/>
        <w:rPr>
          <w:rFonts w:ascii="华文楷体" w:hAnsi="华文楷体" w:eastAsia="华文楷体"/>
          <w:szCs w:val="28"/>
        </w:rPr>
      </w:pPr>
      <w:r>
        <w:rPr>
          <w:rFonts w:hint="eastAsia" w:ascii="华文楷体" w:hAnsi="华文楷体" w:eastAsia="华文楷体"/>
          <w:szCs w:val="28"/>
        </w:rPr>
        <w:t>本指南中部分名词的说明:</w:t>
      </w:r>
    </w:p>
    <w:p w14:paraId="019DDD12">
      <w:pPr>
        <w:pStyle w:val="19"/>
        <w:numPr>
          <w:ilvl w:val="0"/>
          <w:numId w:val="1"/>
        </w:numPr>
        <w:spacing w:line="520" w:lineRule="exact"/>
        <w:ind w:firstLineChars="0"/>
        <w:rPr>
          <w:rFonts w:ascii="华文楷体" w:hAnsi="华文楷体" w:eastAsia="华文楷体"/>
          <w:szCs w:val="28"/>
        </w:rPr>
      </w:pPr>
      <w:r>
        <w:rPr>
          <w:rFonts w:hint="eastAsia" w:ascii="华文楷体" w:hAnsi="华文楷体" w:eastAsia="华文楷体"/>
          <w:szCs w:val="28"/>
        </w:rPr>
        <w:t>支撑材料：指用于支撑或证明自评报告各章节所述内容的相关材料，包括管理文件、教学资料、学生学习档案、各类记录性材料、合作协议或其它佐证性资料等。支撑材料作为自评报告的附件单独汇编成册（对于附件中难以呈现的支撑材料，应提供材料索引，以便专家现场调阅）。</w:t>
      </w:r>
    </w:p>
    <w:p w14:paraId="5CE86BE2">
      <w:pPr>
        <w:pStyle w:val="19"/>
        <w:numPr>
          <w:ilvl w:val="0"/>
          <w:numId w:val="1"/>
        </w:numPr>
        <w:spacing w:line="520" w:lineRule="exact"/>
        <w:ind w:firstLineChars="0"/>
        <w:rPr>
          <w:rFonts w:ascii="华文楷体" w:hAnsi="华文楷体" w:eastAsia="华文楷体"/>
          <w:szCs w:val="28"/>
        </w:rPr>
      </w:pPr>
      <w:r>
        <w:rPr>
          <w:rFonts w:hint="eastAsia" w:ascii="华文楷体" w:hAnsi="华文楷体" w:eastAsia="华文楷体"/>
          <w:szCs w:val="28"/>
        </w:rPr>
        <w:t>评价：对收集的数据、证据和资料进行分析解释，收集证据和资料可采用直接的、间接的、量化的、非量化的手段</w:t>
      </w:r>
      <w:r>
        <w:rPr>
          <w:rFonts w:ascii="华文楷体" w:hAnsi="华文楷体" w:eastAsia="华文楷体"/>
          <w:szCs w:val="28"/>
        </w:rPr>
        <w:t>,</w:t>
      </w:r>
      <w:r>
        <w:rPr>
          <w:rFonts w:hint="eastAsia" w:ascii="华文楷体" w:hAnsi="华文楷体" w:eastAsia="华文楷体"/>
          <w:szCs w:val="28"/>
        </w:rPr>
        <w:t xml:space="preserve"> 抽样应具有统计意义。评价结果是持续改进的依据。</w:t>
      </w:r>
    </w:p>
    <w:p w14:paraId="11636045">
      <w:pPr>
        <w:pStyle w:val="19"/>
        <w:numPr>
          <w:ilvl w:val="0"/>
          <w:numId w:val="1"/>
        </w:numPr>
        <w:spacing w:line="520" w:lineRule="exact"/>
        <w:ind w:firstLineChars="0"/>
        <w:rPr>
          <w:rFonts w:ascii="华文楷体" w:hAnsi="华文楷体" w:eastAsia="华文楷体"/>
          <w:szCs w:val="28"/>
        </w:rPr>
      </w:pPr>
      <w:r>
        <w:rPr>
          <w:rFonts w:hint="eastAsia" w:ascii="华文楷体" w:hAnsi="华文楷体" w:eastAsia="华文楷体"/>
          <w:szCs w:val="28"/>
        </w:rPr>
        <w:t>机制</w:t>
      </w:r>
      <w:r>
        <w:rPr>
          <w:rFonts w:ascii="华文楷体" w:hAnsi="华文楷体" w:eastAsia="华文楷体"/>
          <w:szCs w:val="28"/>
        </w:rPr>
        <w:t xml:space="preserve">: </w:t>
      </w:r>
      <w:r>
        <w:rPr>
          <w:rFonts w:hint="eastAsia" w:ascii="华文楷体" w:hAnsi="华文楷体" w:eastAsia="华文楷体"/>
          <w:szCs w:val="28"/>
        </w:rPr>
        <w:t>指针对特定目的而制定的一套规范的处理流程，包括目的、制度、责任人员、方法和流程等，对流程涉及的相关人员的角色和责任有明确的定义。</w:t>
      </w:r>
    </w:p>
    <w:p w14:paraId="429A3F1E">
      <w:pPr>
        <w:spacing w:line="360" w:lineRule="auto"/>
        <w:ind w:firstLine="470" w:firstLineChars="196"/>
        <w:rPr>
          <w:rFonts w:ascii="华文楷体" w:hAnsi="华文楷体" w:eastAsia="华文楷体"/>
          <w:szCs w:val="28"/>
        </w:rPr>
      </w:pPr>
      <w:r>
        <w:rPr>
          <w:rFonts w:ascii="华文楷体" w:hAnsi="华文楷体" w:eastAsia="华文楷体"/>
          <w:szCs w:val="28"/>
        </w:rPr>
        <w:t> </w:t>
      </w:r>
    </w:p>
    <w:p w14:paraId="4775AE36">
      <w:pPr>
        <w:rPr>
          <w:rFonts w:ascii="黑体" w:hAnsi="黑体" w:eastAsia="黑体"/>
          <w:sz w:val="48"/>
          <w:szCs w:val="48"/>
        </w:rPr>
        <w:sectPr>
          <w:pgSz w:w="12240" w:h="15840"/>
          <w:pgMar w:top="1440" w:right="1800" w:bottom="1440" w:left="1800" w:header="720" w:footer="720" w:gutter="0"/>
          <w:pgNumType w:start="1"/>
          <w:cols w:space="720" w:num="1"/>
          <w:docGrid w:type="lines" w:linePitch="312" w:charSpace="0"/>
        </w:sectPr>
      </w:pPr>
    </w:p>
    <w:p w14:paraId="4A0C1157">
      <w:pPr>
        <w:jc w:val="center"/>
        <w:rPr>
          <w:rFonts w:ascii="黑体" w:hAnsi="黑体" w:eastAsia="黑体"/>
          <w:sz w:val="48"/>
          <w:szCs w:val="48"/>
        </w:rPr>
      </w:pPr>
    </w:p>
    <w:p w14:paraId="43CF47C1">
      <w:pPr>
        <w:spacing w:before="156" w:beforeLines="50" w:after="156" w:afterLines="50"/>
        <w:jc w:val="center"/>
        <w:rPr>
          <w:rFonts w:ascii="黑体" w:hAnsi="黑体" w:eastAsia="黑体" w:cs="黑体"/>
          <w:bCs/>
          <w:sz w:val="52"/>
          <w:szCs w:val="52"/>
        </w:rPr>
      </w:pPr>
      <w:r>
        <w:rPr>
          <w:rFonts w:hint="eastAsia" w:ascii="黑体" w:hAnsi="黑体" w:eastAsia="黑体" w:cs="黑体"/>
          <w:bCs/>
          <w:sz w:val="52"/>
          <w:szCs w:val="52"/>
        </w:rPr>
        <w:t>普通高等学校师范类专业认证</w:t>
      </w:r>
    </w:p>
    <w:p w14:paraId="73981D33">
      <w:pPr>
        <w:spacing w:before="156" w:beforeLines="50" w:after="156" w:afterLines="50"/>
        <w:jc w:val="center"/>
        <w:outlineLvl w:val="0"/>
        <w:rPr>
          <w:rFonts w:ascii="黑体" w:hAnsi="黑体" w:eastAsia="黑体" w:cs="黑体"/>
          <w:bCs/>
          <w:sz w:val="52"/>
          <w:szCs w:val="52"/>
        </w:rPr>
      </w:pPr>
      <w:bookmarkStart w:id="1" w:name="_Toc58064526"/>
      <w:r>
        <w:rPr>
          <w:rFonts w:hint="eastAsia" w:ascii="黑体" w:hAnsi="黑体" w:eastAsia="黑体" w:cs="黑体"/>
          <w:bCs/>
          <w:sz w:val="52"/>
          <w:szCs w:val="52"/>
        </w:rPr>
        <w:t>（小学教育第二级）</w:t>
      </w:r>
      <w:bookmarkEnd w:id="1"/>
    </w:p>
    <w:p w14:paraId="66BDE2AD">
      <w:pPr>
        <w:spacing w:before="156" w:beforeLines="50" w:after="156" w:afterLines="50"/>
        <w:jc w:val="center"/>
        <w:outlineLvl w:val="0"/>
        <w:rPr>
          <w:rFonts w:ascii="黑体" w:hAnsi="黑体" w:eastAsia="黑体"/>
          <w:b/>
          <w:bCs/>
          <w:sz w:val="72"/>
          <w:szCs w:val="72"/>
        </w:rPr>
      </w:pPr>
      <w:bookmarkStart w:id="2" w:name="_Toc58064527"/>
      <w:r>
        <w:rPr>
          <w:rFonts w:hint="eastAsia" w:ascii="黑体" w:hAnsi="黑体" w:eastAsia="黑体" w:cs="黑体"/>
          <w:b/>
          <w:bCs/>
          <w:sz w:val="72"/>
          <w:szCs w:val="72"/>
        </w:rPr>
        <w:t>自评报告</w:t>
      </w:r>
      <w:bookmarkEnd w:id="2"/>
    </w:p>
    <w:p w14:paraId="4F7B0001">
      <w:pPr>
        <w:jc w:val="center"/>
        <w:rPr>
          <w:sz w:val="52"/>
          <w:szCs w:val="52"/>
        </w:rPr>
      </w:pPr>
    </w:p>
    <w:p w14:paraId="27878A34">
      <w:pPr>
        <w:rPr>
          <w:sz w:val="44"/>
          <w:szCs w:val="44"/>
        </w:rPr>
      </w:pPr>
    </w:p>
    <w:p w14:paraId="14256AA0">
      <w:pPr>
        <w:spacing w:before="156" w:beforeLines="50" w:after="156" w:afterLines="50" w:line="480" w:lineRule="auto"/>
        <w:ind w:firstLine="1400" w:firstLineChars="498"/>
        <w:rPr>
          <w:rFonts w:ascii="黑体" w:eastAsia="黑体"/>
          <w:b/>
          <w:bCs/>
          <w:sz w:val="28"/>
          <w:szCs w:val="28"/>
          <w:u w:val="single"/>
        </w:rPr>
      </w:pPr>
      <w:r>
        <w:rPr>
          <w:rFonts w:hint="eastAsia" w:ascii="黑体" w:eastAsia="黑体" w:cs="黑体"/>
          <w:b/>
          <w:bCs/>
          <w:sz w:val="28"/>
          <w:szCs w:val="28"/>
        </w:rPr>
        <w:t>学校：</w:t>
      </w:r>
    </w:p>
    <w:p w14:paraId="74071690">
      <w:pPr>
        <w:spacing w:before="156" w:beforeLines="50" w:after="156" w:afterLines="50" w:line="480" w:lineRule="auto"/>
        <w:ind w:firstLine="1400" w:firstLineChars="498"/>
        <w:rPr>
          <w:rStyle w:val="18"/>
        </w:rPr>
      </w:pPr>
      <w:r>
        <w:rPr>
          <w:rFonts w:hint="eastAsia" w:ascii="黑体" w:eastAsia="黑体" w:cs="黑体"/>
          <w:b/>
          <w:bCs/>
          <w:sz w:val="28"/>
          <w:szCs w:val="28"/>
        </w:rPr>
        <w:t>专业：</w:t>
      </w:r>
    </w:p>
    <w:p w14:paraId="6B3F728C">
      <w:pPr>
        <w:spacing w:before="156" w:beforeLines="50" w:after="156" w:afterLines="50" w:line="480" w:lineRule="auto"/>
        <w:ind w:firstLine="1400" w:firstLineChars="498"/>
        <w:rPr>
          <w:rFonts w:ascii="黑体" w:eastAsia="黑体"/>
          <w:b/>
          <w:bCs/>
          <w:sz w:val="28"/>
          <w:szCs w:val="28"/>
        </w:rPr>
      </w:pPr>
      <w:r>
        <w:rPr>
          <w:rFonts w:hint="eastAsia" w:ascii="黑体" w:eastAsia="黑体" w:cs="黑体"/>
          <w:b/>
          <w:bCs/>
          <w:sz w:val="28"/>
          <w:szCs w:val="28"/>
        </w:rPr>
        <w:t>完成时间：</w:t>
      </w:r>
    </w:p>
    <w:p w14:paraId="5082A9BC">
      <w:pPr>
        <w:spacing w:before="156" w:beforeLines="50" w:after="156" w:afterLines="50" w:line="480" w:lineRule="auto"/>
        <w:ind w:firstLine="1400" w:firstLineChars="498"/>
        <w:rPr>
          <w:u w:val="single"/>
        </w:rPr>
      </w:pPr>
      <w:r>
        <w:rPr>
          <w:rFonts w:hint="eastAsia" w:ascii="黑体" w:eastAsia="黑体" w:cs="黑体"/>
          <w:b/>
          <w:bCs/>
          <w:sz w:val="28"/>
          <w:szCs w:val="28"/>
        </w:rPr>
        <w:t>联系电话：</w:t>
      </w:r>
    </w:p>
    <w:p w14:paraId="5DF49FE0">
      <w:pPr>
        <w:spacing w:before="156" w:beforeLines="50" w:after="156" w:afterLines="50" w:line="480" w:lineRule="auto"/>
        <w:ind w:firstLine="1400" w:firstLineChars="498"/>
        <w:rPr>
          <w:rFonts w:ascii="黑体" w:eastAsia="黑体"/>
          <w:b/>
          <w:bCs/>
          <w:sz w:val="28"/>
          <w:szCs w:val="28"/>
          <w:u w:val="single"/>
        </w:rPr>
      </w:pPr>
      <w:r>
        <w:rPr>
          <w:rFonts w:hint="eastAsia" w:ascii="黑体" w:eastAsia="黑体" w:cs="黑体"/>
          <w:b/>
          <w:bCs/>
          <w:sz w:val="28"/>
          <w:szCs w:val="28"/>
        </w:rPr>
        <w:t>电子邮件：</w:t>
      </w:r>
    </w:p>
    <w:p w14:paraId="5FD85851">
      <w:pPr>
        <w:spacing w:before="156" w:beforeLines="50" w:after="156" w:afterLines="50" w:line="480" w:lineRule="auto"/>
        <w:ind w:firstLine="1400" w:firstLineChars="498"/>
        <w:rPr>
          <w:rFonts w:ascii="黑体" w:eastAsia="黑体"/>
          <w:b/>
          <w:bCs/>
          <w:sz w:val="28"/>
          <w:szCs w:val="28"/>
        </w:rPr>
      </w:pPr>
      <w:r>
        <w:rPr>
          <w:rFonts w:hint="eastAsia" w:ascii="黑体" w:eastAsia="黑体" w:cs="黑体"/>
          <w:b/>
          <w:bCs/>
          <w:sz w:val="28"/>
          <w:szCs w:val="28"/>
        </w:rPr>
        <w:t>专业负责人签字：</w:t>
      </w:r>
    </w:p>
    <w:p w14:paraId="51AA8EB1">
      <w:pPr>
        <w:spacing w:before="156" w:beforeLines="50" w:after="156" w:afterLines="50" w:line="480" w:lineRule="auto"/>
        <w:ind w:firstLine="1400" w:firstLineChars="498"/>
        <w:rPr>
          <w:rFonts w:ascii="黑体" w:eastAsia="黑体"/>
          <w:b/>
          <w:bCs/>
          <w:sz w:val="28"/>
          <w:szCs w:val="28"/>
        </w:rPr>
      </w:pPr>
      <w:r>
        <w:rPr>
          <w:rFonts w:hint="eastAsia" w:ascii="黑体" w:eastAsia="黑体" w:cs="黑体"/>
          <w:b/>
          <w:bCs/>
          <w:sz w:val="28"/>
          <w:szCs w:val="28"/>
        </w:rPr>
        <w:t>学校盖章：</w:t>
      </w:r>
    </w:p>
    <w:p w14:paraId="560E1415">
      <w:pPr>
        <w:ind w:firstLine="3626" w:firstLineChars="1290"/>
        <w:rPr>
          <w:rFonts w:ascii="黑体" w:eastAsia="黑体"/>
          <w:b/>
          <w:bCs/>
          <w:sz w:val="28"/>
          <w:szCs w:val="28"/>
        </w:rPr>
      </w:pPr>
    </w:p>
    <w:p w14:paraId="56CAD397">
      <w:pPr>
        <w:jc w:val="center"/>
        <w:rPr>
          <w:sz w:val="44"/>
          <w:szCs w:val="44"/>
        </w:rPr>
      </w:pPr>
    </w:p>
    <w:p w14:paraId="0F5F578E">
      <w:pPr>
        <w:jc w:val="center"/>
        <w:rPr>
          <w:sz w:val="44"/>
          <w:szCs w:val="44"/>
        </w:rPr>
        <w:sectPr>
          <w:footerReference r:id="rId3" w:type="default"/>
          <w:pgSz w:w="12240" w:h="15840"/>
          <w:pgMar w:top="1440" w:right="1800" w:bottom="1440" w:left="1800" w:header="720" w:footer="720" w:gutter="0"/>
          <w:pgNumType w:start="1"/>
          <w:cols w:space="720" w:num="1"/>
          <w:docGrid w:type="lines" w:linePitch="312" w:charSpace="0"/>
        </w:sectPr>
      </w:pPr>
    </w:p>
    <w:p w14:paraId="2DA9CAC0">
      <w:pPr>
        <w:widowControl/>
        <w:jc w:val="center"/>
        <w:rPr>
          <w:rFonts w:ascii="黑体" w:hAnsi="黑体" w:eastAsia="黑体"/>
          <w:sz w:val="44"/>
          <w:szCs w:val="44"/>
        </w:rPr>
      </w:pPr>
      <w:r>
        <w:rPr>
          <w:rFonts w:hint="eastAsia" w:ascii="黑体" w:hAnsi="黑体" w:eastAsia="黑体"/>
          <w:sz w:val="44"/>
          <w:szCs w:val="44"/>
        </w:rPr>
        <w:t>自评报告目录</w:t>
      </w:r>
      <w:r>
        <w:rPr>
          <w:rFonts w:ascii="微软雅黑" w:hAnsi="微软雅黑" w:eastAsia="微软雅黑" w:cstheme="minorBidi"/>
          <w:kern w:val="0"/>
          <w:szCs w:val="24"/>
        </w:rPr>
        <w:fldChar w:fldCharType="begin"/>
      </w:r>
      <w:r>
        <w:rPr>
          <w:rFonts w:ascii="微软雅黑" w:hAnsi="微软雅黑" w:eastAsia="微软雅黑"/>
          <w:szCs w:val="24"/>
        </w:rPr>
        <w:instrText xml:space="preserve">TOC \o "1-3" \h \u </w:instrText>
      </w:r>
      <w:r>
        <w:rPr>
          <w:rFonts w:ascii="微软雅黑" w:hAnsi="微软雅黑" w:eastAsia="微软雅黑" w:cstheme="minorBidi"/>
          <w:kern w:val="0"/>
          <w:szCs w:val="24"/>
        </w:rPr>
        <w:fldChar w:fldCharType="separate"/>
      </w:r>
    </w:p>
    <w:p w14:paraId="7921E242">
      <w:pPr>
        <w:pStyle w:val="10"/>
        <w:ind w:firstLine="0"/>
        <w:rPr>
          <w:rFonts w:ascii="微软雅黑" w:hAnsi="微软雅黑" w:eastAsia="微软雅黑"/>
          <w:kern w:val="2"/>
          <w:sz w:val="24"/>
          <w:szCs w:val="24"/>
        </w:rPr>
      </w:pPr>
      <w:r>
        <w:fldChar w:fldCharType="begin"/>
      </w:r>
      <w:r>
        <w:instrText xml:space="preserve"> HYPERLINK \l "_Toc58064528" </w:instrText>
      </w:r>
      <w:r>
        <w:fldChar w:fldCharType="separate"/>
      </w:r>
      <w:r>
        <w:rPr>
          <w:rStyle w:val="17"/>
          <w:rFonts w:ascii="微软雅黑" w:hAnsi="微软雅黑" w:eastAsia="微软雅黑"/>
          <w:sz w:val="24"/>
          <w:szCs w:val="24"/>
        </w:rPr>
        <w:t>0.背景信息</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_Toc58064528 \h </w:instrText>
      </w:r>
      <w:r>
        <w:rPr>
          <w:rFonts w:ascii="微软雅黑" w:hAnsi="微软雅黑" w:eastAsia="微软雅黑"/>
          <w:sz w:val="24"/>
          <w:szCs w:val="24"/>
        </w:rPr>
        <w:fldChar w:fldCharType="separate"/>
      </w:r>
      <w:r>
        <w:rPr>
          <w:rFonts w:ascii="微软雅黑" w:hAnsi="微软雅黑" w:eastAsia="微软雅黑"/>
          <w:sz w:val="24"/>
          <w:szCs w:val="24"/>
        </w:rPr>
        <w:t>1</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090F1996">
      <w:pPr>
        <w:pStyle w:val="10"/>
        <w:ind w:firstLine="0"/>
        <w:rPr>
          <w:rFonts w:ascii="微软雅黑" w:hAnsi="微软雅黑" w:eastAsia="微软雅黑"/>
          <w:kern w:val="2"/>
          <w:sz w:val="24"/>
          <w:szCs w:val="24"/>
        </w:rPr>
      </w:pPr>
      <w:r>
        <w:fldChar w:fldCharType="begin"/>
      </w:r>
      <w:r>
        <w:instrText xml:space="preserve"> HYPERLINK \l "_Toc58064529" </w:instrText>
      </w:r>
      <w:r>
        <w:fldChar w:fldCharType="separate"/>
      </w:r>
      <w:r>
        <w:rPr>
          <w:rStyle w:val="17"/>
          <w:rFonts w:ascii="微软雅黑" w:hAnsi="微软雅黑" w:eastAsia="微软雅黑"/>
          <w:sz w:val="24"/>
          <w:szCs w:val="24"/>
        </w:rPr>
        <w:t>标准1培养目标</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_Toc58064529 \h </w:instrText>
      </w:r>
      <w:r>
        <w:rPr>
          <w:rFonts w:ascii="微软雅黑" w:hAnsi="微软雅黑" w:eastAsia="微软雅黑"/>
          <w:sz w:val="24"/>
          <w:szCs w:val="24"/>
        </w:rPr>
        <w:fldChar w:fldCharType="separate"/>
      </w:r>
      <w:r>
        <w:rPr>
          <w:rFonts w:ascii="微软雅黑" w:hAnsi="微软雅黑" w:eastAsia="微软雅黑"/>
          <w:sz w:val="24"/>
          <w:szCs w:val="24"/>
        </w:rPr>
        <w:t>2</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3A4BB093">
      <w:pPr>
        <w:pStyle w:val="11"/>
        <w:rPr>
          <w:rFonts w:ascii="微软雅黑" w:hAnsi="微软雅黑" w:eastAsia="微软雅黑"/>
          <w:kern w:val="2"/>
          <w:sz w:val="24"/>
          <w:szCs w:val="24"/>
        </w:rPr>
      </w:pPr>
      <w:r>
        <w:fldChar w:fldCharType="begin"/>
      </w:r>
      <w:r>
        <w:instrText xml:space="preserve"> HYPERLINK \l "_Toc58064530" </w:instrText>
      </w:r>
      <w:r>
        <w:fldChar w:fldCharType="separate"/>
      </w:r>
      <w:r>
        <w:rPr>
          <w:rStyle w:val="17"/>
          <w:rFonts w:ascii="微软雅黑" w:hAnsi="微软雅黑" w:eastAsia="微软雅黑"/>
          <w:kern w:val="44"/>
          <w:sz w:val="24"/>
          <w:szCs w:val="24"/>
        </w:rPr>
        <w:t>第一部分：达成情况</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_Toc58064530 \h </w:instrText>
      </w:r>
      <w:r>
        <w:rPr>
          <w:rFonts w:ascii="微软雅黑" w:hAnsi="微软雅黑" w:eastAsia="微软雅黑"/>
          <w:sz w:val="24"/>
          <w:szCs w:val="24"/>
        </w:rPr>
        <w:fldChar w:fldCharType="separate"/>
      </w:r>
      <w:r>
        <w:rPr>
          <w:rFonts w:ascii="微软雅黑" w:hAnsi="微软雅黑" w:eastAsia="微软雅黑"/>
          <w:sz w:val="24"/>
          <w:szCs w:val="24"/>
        </w:rPr>
        <w:t>2</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3C041503">
      <w:pPr>
        <w:pStyle w:val="11"/>
        <w:rPr>
          <w:rFonts w:ascii="微软雅黑" w:hAnsi="微软雅黑" w:eastAsia="微软雅黑"/>
          <w:kern w:val="2"/>
          <w:sz w:val="24"/>
          <w:szCs w:val="24"/>
        </w:rPr>
      </w:pPr>
      <w:r>
        <w:fldChar w:fldCharType="begin"/>
      </w:r>
      <w:r>
        <w:instrText xml:space="preserve"> HYPERLINK \l "_Toc58064531" </w:instrText>
      </w:r>
      <w:r>
        <w:fldChar w:fldCharType="separate"/>
      </w:r>
      <w:r>
        <w:rPr>
          <w:rStyle w:val="17"/>
          <w:rFonts w:ascii="微软雅黑" w:hAnsi="微软雅黑" w:eastAsia="微软雅黑" w:cs="Times New Roman"/>
          <w:kern w:val="44"/>
          <w:sz w:val="24"/>
          <w:szCs w:val="24"/>
        </w:rPr>
        <w:t>第二部分：主要问题</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_Toc58064531 \h </w:instrText>
      </w:r>
      <w:r>
        <w:rPr>
          <w:rFonts w:ascii="微软雅黑" w:hAnsi="微软雅黑" w:eastAsia="微软雅黑"/>
          <w:sz w:val="24"/>
          <w:szCs w:val="24"/>
        </w:rPr>
        <w:fldChar w:fldCharType="separate"/>
      </w:r>
      <w:r>
        <w:rPr>
          <w:rFonts w:ascii="微软雅黑" w:hAnsi="微软雅黑" w:eastAsia="微软雅黑"/>
          <w:sz w:val="24"/>
          <w:szCs w:val="24"/>
        </w:rPr>
        <w:t>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6D426A1">
      <w:pPr>
        <w:pStyle w:val="11"/>
        <w:rPr>
          <w:rFonts w:ascii="微软雅黑" w:hAnsi="微软雅黑" w:eastAsia="微软雅黑"/>
          <w:kern w:val="2"/>
          <w:sz w:val="24"/>
          <w:szCs w:val="24"/>
        </w:rPr>
      </w:pPr>
      <w:r>
        <w:fldChar w:fldCharType="begin"/>
      </w:r>
      <w:r>
        <w:instrText xml:space="preserve"> HYPERLINK \l "_Toc58064532" </w:instrText>
      </w:r>
      <w:r>
        <w:fldChar w:fldCharType="separate"/>
      </w:r>
      <w:r>
        <w:rPr>
          <w:rStyle w:val="17"/>
          <w:rFonts w:ascii="微软雅黑" w:hAnsi="微软雅黑" w:eastAsia="微软雅黑" w:cs="Times New Roman"/>
          <w:kern w:val="44"/>
          <w:sz w:val="24"/>
          <w:szCs w:val="24"/>
        </w:rPr>
        <w:t>第三部分：改进措施</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_Toc58064532 \h </w:instrText>
      </w:r>
      <w:r>
        <w:rPr>
          <w:rFonts w:ascii="微软雅黑" w:hAnsi="微软雅黑" w:eastAsia="微软雅黑"/>
          <w:sz w:val="24"/>
          <w:szCs w:val="24"/>
        </w:rPr>
        <w:fldChar w:fldCharType="separate"/>
      </w:r>
      <w:r>
        <w:rPr>
          <w:rFonts w:ascii="微软雅黑" w:hAnsi="微软雅黑" w:eastAsia="微软雅黑"/>
          <w:sz w:val="24"/>
          <w:szCs w:val="24"/>
        </w:rPr>
        <w:t>5</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315A22EA">
      <w:pPr>
        <w:pStyle w:val="10"/>
        <w:ind w:firstLine="0"/>
        <w:rPr>
          <w:rFonts w:ascii="微软雅黑" w:hAnsi="微软雅黑" w:eastAsia="微软雅黑"/>
          <w:kern w:val="2"/>
          <w:sz w:val="24"/>
          <w:szCs w:val="24"/>
        </w:rPr>
      </w:pPr>
      <w:r>
        <w:fldChar w:fldCharType="begin"/>
      </w:r>
      <w:r>
        <w:instrText xml:space="preserve"> HYPERLINK \l "_Toc58064533" </w:instrText>
      </w:r>
      <w:r>
        <w:fldChar w:fldCharType="separate"/>
      </w:r>
      <w:r>
        <w:rPr>
          <w:rStyle w:val="17"/>
          <w:rFonts w:ascii="微软雅黑" w:hAnsi="微软雅黑" w:eastAsia="微软雅黑"/>
          <w:sz w:val="24"/>
          <w:szCs w:val="24"/>
        </w:rPr>
        <w:t>标准2毕业要求</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_Toc58064533 \h </w:instrText>
      </w:r>
      <w:r>
        <w:rPr>
          <w:rFonts w:ascii="微软雅黑" w:hAnsi="微软雅黑" w:eastAsia="微软雅黑"/>
          <w:sz w:val="24"/>
          <w:szCs w:val="24"/>
        </w:rPr>
        <w:fldChar w:fldCharType="separate"/>
      </w:r>
      <w:r>
        <w:rPr>
          <w:rFonts w:ascii="微软雅黑" w:hAnsi="微软雅黑" w:eastAsia="微软雅黑"/>
          <w:sz w:val="24"/>
          <w:szCs w:val="24"/>
        </w:rPr>
        <w:t>5</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2023FE3">
      <w:pPr>
        <w:pStyle w:val="11"/>
        <w:rPr>
          <w:rFonts w:ascii="微软雅黑" w:hAnsi="微软雅黑" w:eastAsia="微软雅黑"/>
          <w:kern w:val="2"/>
          <w:sz w:val="24"/>
          <w:szCs w:val="24"/>
        </w:rPr>
      </w:pPr>
      <w:r>
        <w:fldChar w:fldCharType="begin"/>
      </w:r>
      <w:r>
        <w:instrText xml:space="preserve"> HYPERLINK \l "_Toc58064534" </w:instrText>
      </w:r>
      <w:r>
        <w:fldChar w:fldCharType="separate"/>
      </w:r>
      <w:r>
        <w:rPr>
          <w:rStyle w:val="17"/>
          <w:rFonts w:ascii="微软雅黑" w:hAnsi="微软雅黑" w:eastAsia="微软雅黑" w:cstheme="majorBidi"/>
          <w:bCs/>
          <w:sz w:val="24"/>
          <w:szCs w:val="24"/>
        </w:rPr>
        <w:t>第一部分：达成情况</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_Toc58064534 \h </w:instrText>
      </w:r>
      <w:r>
        <w:rPr>
          <w:rFonts w:ascii="微软雅黑" w:hAnsi="微软雅黑" w:eastAsia="微软雅黑"/>
          <w:sz w:val="24"/>
          <w:szCs w:val="24"/>
        </w:rPr>
        <w:fldChar w:fldCharType="separate"/>
      </w:r>
      <w:r>
        <w:rPr>
          <w:rFonts w:ascii="微软雅黑" w:hAnsi="微软雅黑" w:eastAsia="微软雅黑"/>
          <w:sz w:val="24"/>
          <w:szCs w:val="24"/>
        </w:rPr>
        <w:t>7</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4E165750">
      <w:pPr>
        <w:pStyle w:val="11"/>
        <w:rPr>
          <w:rFonts w:ascii="微软雅黑" w:hAnsi="微软雅黑" w:eastAsia="微软雅黑"/>
          <w:kern w:val="2"/>
          <w:sz w:val="24"/>
          <w:szCs w:val="24"/>
        </w:rPr>
      </w:pPr>
      <w:r>
        <w:fldChar w:fldCharType="begin"/>
      </w:r>
      <w:r>
        <w:instrText xml:space="preserve"> HYPERLINK \l "_Toc58064535" </w:instrText>
      </w:r>
      <w:r>
        <w:fldChar w:fldCharType="separate"/>
      </w:r>
      <w:r>
        <w:rPr>
          <w:rStyle w:val="17"/>
          <w:rFonts w:ascii="微软雅黑" w:hAnsi="微软雅黑" w:eastAsia="微软雅黑" w:cs="Times New Roman"/>
          <w:kern w:val="44"/>
          <w:sz w:val="24"/>
          <w:szCs w:val="24"/>
        </w:rPr>
        <w:t>第二部分：主要问题</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_Toc58064535 \h </w:instrText>
      </w:r>
      <w:r>
        <w:rPr>
          <w:rFonts w:ascii="微软雅黑" w:hAnsi="微软雅黑" w:eastAsia="微软雅黑"/>
          <w:sz w:val="24"/>
          <w:szCs w:val="24"/>
        </w:rPr>
        <w:fldChar w:fldCharType="separate"/>
      </w:r>
      <w:r>
        <w:rPr>
          <w:rFonts w:ascii="微软雅黑" w:hAnsi="微软雅黑" w:eastAsia="微软雅黑"/>
          <w:sz w:val="24"/>
          <w:szCs w:val="24"/>
        </w:rPr>
        <w:t>13</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225CCB8">
      <w:pPr>
        <w:pStyle w:val="11"/>
        <w:rPr>
          <w:rFonts w:ascii="微软雅黑" w:hAnsi="微软雅黑" w:eastAsia="微软雅黑"/>
          <w:kern w:val="2"/>
          <w:sz w:val="24"/>
          <w:szCs w:val="24"/>
        </w:rPr>
      </w:pPr>
      <w:r>
        <w:fldChar w:fldCharType="begin"/>
      </w:r>
      <w:r>
        <w:instrText xml:space="preserve"> HYPERLINK \l "_Toc58064536" </w:instrText>
      </w:r>
      <w:r>
        <w:fldChar w:fldCharType="separate"/>
      </w:r>
      <w:r>
        <w:rPr>
          <w:rStyle w:val="17"/>
          <w:rFonts w:ascii="微软雅黑" w:hAnsi="微软雅黑" w:eastAsia="微软雅黑" w:cs="Times New Roman"/>
          <w:kern w:val="44"/>
          <w:sz w:val="24"/>
          <w:szCs w:val="24"/>
        </w:rPr>
        <w:t>第三部分：改进措施</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_Toc58064536 \h </w:instrText>
      </w:r>
      <w:r>
        <w:rPr>
          <w:rFonts w:ascii="微软雅黑" w:hAnsi="微软雅黑" w:eastAsia="微软雅黑"/>
          <w:sz w:val="24"/>
          <w:szCs w:val="24"/>
        </w:rPr>
        <w:fldChar w:fldCharType="separate"/>
      </w:r>
      <w:r>
        <w:rPr>
          <w:rFonts w:ascii="微软雅黑" w:hAnsi="微软雅黑" w:eastAsia="微软雅黑"/>
          <w:sz w:val="24"/>
          <w:szCs w:val="24"/>
        </w:rPr>
        <w:t>14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6CAD2648">
      <w:pPr>
        <w:pStyle w:val="10"/>
        <w:ind w:firstLine="0"/>
        <w:rPr>
          <w:rFonts w:ascii="微软雅黑" w:hAnsi="微软雅黑" w:eastAsia="微软雅黑"/>
          <w:kern w:val="2"/>
          <w:sz w:val="24"/>
          <w:szCs w:val="24"/>
        </w:rPr>
      </w:pPr>
      <w:r>
        <w:fldChar w:fldCharType="begin"/>
      </w:r>
      <w:r>
        <w:instrText xml:space="preserve"> HYPERLINK \l "_Toc58064537" </w:instrText>
      </w:r>
      <w:r>
        <w:fldChar w:fldCharType="separate"/>
      </w:r>
      <w:r>
        <w:rPr>
          <w:rStyle w:val="17"/>
          <w:rFonts w:ascii="微软雅黑" w:hAnsi="微软雅黑" w:eastAsia="微软雅黑"/>
          <w:sz w:val="24"/>
          <w:szCs w:val="24"/>
        </w:rPr>
        <w:t>标准3课程与教学</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_Toc58064537 \h </w:instrText>
      </w:r>
      <w:r>
        <w:rPr>
          <w:rFonts w:ascii="微软雅黑" w:hAnsi="微软雅黑" w:eastAsia="微软雅黑"/>
          <w:sz w:val="24"/>
          <w:szCs w:val="24"/>
        </w:rPr>
        <w:fldChar w:fldCharType="separate"/>
      </w:r>
      <w:r>
        <w:rPr>
          <w:rFonts w:ascii="微软雅黑" w:hAnsi="微软雅黑" w:eastAsia="微软雅黑"/>
          <w:sz w:val="24"/>
          <w:szCs w:val="24"/>
        </w:rPr>
        <w:t>15</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47A5E3E2">
      <w:pPr>
        <w:pStyle w:val="11"/>
        <w:rPr>
          <w:rFonts w:ascii="微软雅黑" w:hAnsi="微软雅黑" w:eastAsia="微软雅黑"/>
          <w:kern w:val="2"/>
          <w:sz w:val="24"/>
          <w:szCs w:val="24"/>
        </w:rPr>
      </w:pPr>
      <w:r>
        <w:fldChar w:fldCharType="begin"/>
      </w:r>
      <w:r>
        <w:instrText xml:space="preserve"> HYPERLINK \l "_Toc58064538" </w:instrText>
      </w:r>
      <w:r>
        <w:fldChar w:fldCharType="separate"/>
      </w:r>
      <w:r>
        <w:rPr>
          <w:rStyle w:val="17"/>
          <w:rFonts w:ascii="微软雅黑" w:hAnsi="微软雅黑" w:eastAsia="微软雅黑" w:cs="Times New Roman"/>
          <w:kern w:val="44"/>
          <w:sz w:val="24"/>
          <w:szCs w:val="24"/>
        </w:rPr>
        <w:t>第一部分：达成情况</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_Toc58064538 \h </w:instrText>
      </w:r>
      <w:r>
        <w:rPr>
          <w:rFonts w:ascii="微软雅黑" w:hAnsi="微软雅黑" w:eastAsia="微软雅黑"/>
          <w:sz w:val="24"/>
          <w:szCs w:val="24"/>
        </w:rPr>
        <w:fldChar w:fldCharType="separate"/>
      </w:r>
      <w:r>
        <w:rPr>
          <w:rFonts w:ascii="微软雅黑" w:hAnsi="微软雅黑" w:eastAsia="微软雅黑"/>
          <w:sz w:val="24"/>
          <w:szCs w:val="24"/>
        </w:rPr>
        <w:t>15</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59392A2">
      <w:pPr>
        <w:pStyle w:val="11"/>
        <w:rPr>
          <w:rFonts w:ascii="微软雅黑" w:hAnsi="微软雅黑" w:eastAsia="微软雅黑"/>
          <w:kern w:val="2"/>
          <w:sz w:val="24"/>
          <w:szCs w:val="24"/>
        </w:rPr>
      </w:pPr>
      <w:r>
        <w:fldChar w:fldCharType="begin"/>
      </w:r>
      <w:r>
        <w:instrText xml:space="preserve"> HYPERLINK \l "_Toc58064539" </w:instrText>
      </w:r>
      <w:r>
        <w:fldChar w:fldCharType="separate"/>
      </w:r>
      <w:r>
        <w:rPr>
          <w:rStyle w:val="17"/>
          <w:rFonts w:ascii="微软雅黑" w:hAnsi="微软雅黑" w:eastAsia="微软雅黑" w:cs="Times New Roman"/>
          <w:kern w:val="44"/>
          <w:sz w:val="24"/>
          <w:szCs w:val="24"/>
        </w:rPr>
        <w:t>第二部分：主要问题</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_Toc58064539 \h </w:instrText>
      </w:r>
      <w:r>
        <w:rPr>
          <w:rFonts w:ascii="微软雅黑" w:hAnsi="微软雅黑" w:eastAsia="微软雅黑"/>
          <w:sz w:val="24"/>
          <w:szCs w:val="24"/>
        </w:rPr>
        <w:fldChar w:fldCharType="separate"/>
      </w:r>
      <w:r>
        <w:rPr>
          <w:rFonts w:ascii="微软雅黑" w:hAnsi="微软雅黑" w:eastAsia="微软雅黑"/>
          <w:sz w:val="24"/>
          <w:szCs w:val="24"/>
        </w:rPr>
        <w:t>22</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E80290F">
      <w:pPr>
        <w:pStyle w:val="11"/>
        <w:rPr>
          <w:rFonts w:ascii="微软雅黑" w:hAnsi="微软雅黑" w:eastAsia="微软雅黑"/>
          <w:kern w:val="2"/>
          <w:sz w:val="24"/>
          <w:szCs w:val="24"/>
        </w:rPr>
      </w:pPr>
      <w:r>
        <w:fldChar w:fldCharType="begin"/>
      </w:r>
      <w:r>
        <w:instrText xml:space="preserve"> HYPERLINK \l "_Toc58064540" </w:instrText>
      </w:r>
      <w:r>
        <w:fldChar w:fldCharType="separate"/>
      </w:r>
      <w:r>
        <w:rPr>
          <w:rStyle w:val="17"/>
          <w:rFonts w:ascii="微软雅黑" w:hAnsi="微软雅黑" w:eastAsia="微软雅黑" w:cs="Times New Roman"/>
          <w:kern w:val="44"/>
          <w:sz w:val="24"/>
          <w:szCs w:val="24"/>
        </w:rPr>
        <w:t>第三部分：改进措施</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_Toc58064540 \h </w:instrText>
      </w:r>
      <w:r>
        <w:rPr>
          <w:rFonts w:ascii="微软雅黑" w:hAnsi="微软雅黑" w:eastAsia="微软雅黑"/>
          <w:sz w:val="24"/>
          <w:szCs w:val="24"/>
        </w:rPr>
        <w:fldChar w:fldCharType="separate"/>
      </w:r>
      <w:r>
        <w:rPr>
          <w:rFonts w:ascii="微软雅黑" w:hAnsi="微软雅黑" w:eastAsia="微软雅黑"/>
          <w:sz w:val="24"/>
          <w:szCs w:val="24"/>
        </w:rPr>
        <w:t>22</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0ADAE24D">
      <w:pPr>
        <w:pStyle w:val="10"/>
        <w:ind w:firstLine="0"/>
        <w:rPr>
          <w:rFonts w:ascii="微软雅黑" w:hAnsi="微软雅黑" w:eastAsia="微软雅黑"/>
          <w:kern w:val="2"/>
          <w:sz w:val="24"/>
          <w:szCs w:val="24"/>
        </w:rPr>
      </w:pPr>
      <w:r>
        <w:fldChar w:fldCharType="begin"/>
      </w:r>
      <w:r>
        <w:instrText xml:space="preserve"> HYPERLINK \l "_Toc58064541" </w:instrText>
      </w:r>
      <w:r>
        <w:fldChar w:fldCharType="separate"/>
      </w:r>
      <w:r>
        <w:rPr>
          <w:rStyle w:val="17"/>
          <w:rFonts w:ascii="微软雅黑" w:hAnsi="微软雅黑" w:eastAsia="微软雅黑"/>
          <w:sz w:val="24"/>
          <w:szCs w:val="24"/>
        </w:rPr>
        <w:t>标准4合作与实践</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_Toc58064541 \h </w:instrText>
      </w:r>
      <w:r>
        <w:rPr>
          <w:rFonts w:ascii="微软雅黑" w:hAnsi="微软雅黑" w:eastAsia="微软雅黑"/>
          <w:sz w:val="24"/>
          <w:szCs w:val="24"/>
        </w:rPr>
        <w:fldChar w:fldCharType="separate"/>
      </w:r>
      <w:r>
        <w:rPr>
          <w:rFonts w:ascii="微软雅黑" w:hAnsi="微软雅黑" w:eastAsia="微软雅黑"/>
          <w:sz w:val="24"/>
          <w:szCs w:val="24"/>
        </w:rPr>
        <w:t>23</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24B48B9">
      <w:pPr>
        <w:pStyle w:val="11"/>
        <w:rPr>
          <w:rFonts w:ascii="微软雅黑" w:hAnsi="微软雅黑" w:eastAsia="微软雅黑"/>
          <w:kern w:val="2"/>
          <w:sz w:val="24"/>
          <w:szCs w:val="24"/>
        </w:rPr>
      </w:pPr>
      <w:r>
        <w:fldChar w:fldCharType="begin"/>
      </w:r>
      <w:r>
        <w:instrText xml:space="preserve"> HYPERLINK \l "_Toc58064542" </w:instrText>
      </w:r>
      <w:r>
        <w:fldChar w:fldCharType="separate"/>
      </w:r>
      <w:r>
        <w:rPr>
          <w:rStyle w:val="17"/>
          <w:rFonts w:ascii="微软雅黑" w:hAnsi="微软雅黑" w:eastAsia="微软雅黑" w:cs="Times New Roman"/>
          <w:kern w:val="44"/>
          <w:sz w:val="24"/>
          <w:szCs w:val="24"/>
        </w:rPr>
        <w:t>第一部分：达成情况</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_Toc58064542 \h </w:instrText>
      </w:r>
      <w:r>
        <w:rPr>
          <w:rFonts w:ascii="微软雅黑" w:hAnsi="微软雅黑" w:eastAsia="微软雅黑"/>
          <w:sz w:val="24"/>
          <w:szCs w:val="24"/>
        </w:rPr>
        <w:fldChar w:fldCharType="separate"/>
      </w:r>
      <w:r>
        <w:rPr>
          <w:rFonts w:ascii="微软雅黑" w:hAnsi="微软雅黑" w:eastAsia="微软雅黑"/>
          <w:sz w:val="24"/>
          <w:szCs w:val="24"/>
        </w:rPr>
        <w:t>23</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3F6A0D4A">
      <w:pPr>
        <w:pStyle w:val="11"/>
        <w:rPr>
          <w:rFonts w:ascii="微软雅黑" w:hAnsi="微软雅黑" w:eastAsia="微软雅黑"/>
          <w:kern w:val="2"/>
          <w:sz w:val="24"/>
          <w:szCs w:val="24"/>
        </w:rPr>
      </w:pPr>
      <w:r>
        <w:fldChar w:fldCharType="begin"/>
      </w:r>
      <w:r>
        <w:instrText xml:space="preserve"> HYPERLINK \l "_Toc58064543" </w:instrText>
      </w:r>
      <w:r>
        <w:fldChar w:fldCharType="separate"/>
      </w:r>
      <w:r>
        <w:rPr>
          <w:rStyle w:val="17"/>
          <w:rFonts w:ascii="微软雅黑" w:hAnsi="微软雅黑" w:eastAsia="微软雅黑" w:cs="Times New Roman"/>
          <w:kern w:val="44"/>
          <w:sz w:val="24"/>
          <w:szCs w:val="24"/>
        </w:rPr>
        <w:t>第二部分：主要问题</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_Toc58064543 \h </w:instrText>
      </w:r>
      <w:r>
        <w:rPr>
          <w:rFonts w:ascii="微软雅黑" w:hAnsi="微软雅黑" w:eastAsia="微软雅黑"/>
          <w:sz w:val="24"/>
          <w:szCs w:val="24"/>
        </w:rPr>
        <w:fldChar w:fldCharType="separate"/>
      </w:r>
      <w:r>
        <w:rPr>
          <w:rFonts w:ascii="微软雅黑" w:hAnsi="微软雅黑" w:eastAsia="微软雅黑"/>
          <w:sz w:val="24"/>
          <w:szCs w:val="24"/>
        </w:rPr>
        <w:t>27</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00D44EE3">
      <w:pPr>
        <w:pStyle w:val="11"/>
        <w:rPr>
          <w:rFonts w:ascii="微软雅黑" w:hAnsi="微软雅黑" w:eastAsia="微软雅黑"/>
          <w:kern w:val="2"/>
          <w:sz w:val="24"/>
          <w:szCs w:val="24"/>
        </w:rPr>
      </w:pPr>
      <w:r>
        <w:fldChar w:fldCharType="begin"/>
      </w:r>
      <w:r>
        <w:instrText xml:space="preserve"> HYPERLINK \l "_Toc58064544" </w:instrText>
      </w:r>
      <w:r>
        <w:fldChar w:fldCharType="separate"/>
      </w:r>
      <w:r>
        <w:rPr>
          <w:rStyle w:val="17"/>
          <w:rFonts w:ascii="微软雅黑" w:hAnsi="微软雅黑" w:eastAsia="微软雅黑" w:cs="Times New Roman"/>
          <w:kern w:val="44"/>
          <w:sz w:val="24"/>
          <w:szCs w:val="24"/>
        </w:rPr>
        <w:t>第三部分：改进措施</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_Toc58064544 \h </w:instrText>
      </w:r>
      <w:r>
        <w:rPr>
          <w:rFonts w:ascii="微软雅黑" w:hAnsi="微软雅黑" w:eastAsia="微软雅黑"/>
          <w:sz w:val="24"/>
          <w:szCs w:val="24"/>
        </w:rPr>
        <w:fldChar w:fldCharType="separate"/>
      </w:r>
      <w:r>
        <w:rPr>
          <w:rFonts w:ascii="微软雅黑" w:hAnsi="微软雅黑" w:eastAsia="微软雅黑"/>
          <w:sz w:val="24"/>
          <w:szCs w:val="24"/>
        </w:rPr>
        <w:t>28</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417E7EE7">
      <w:pPr>
        <w:pStyle w:val="10"/>
        <w:ind w:firstLine="0"/>
        <w:rPr>
          <w:rFonts w:ascii="微软雅黑" w:hAnsi="微软雅黑" w:eastAsia="微软雅黑"/>
          <w:kern w:val="2"/>
          <w:sz w:val="24"/>
          <w:szCs w:val="24"/>
        </w:rPr>
      </w:pPr>
      <w:r>
        <w:fldChar w:fldCharType="begin"/>
      </w:r>
      <w:r>
        <w:instrText xml:space="preserve"> HYPERLINK \l "_Toc58064545" </w:instrText>
      </w:r>
      <w:r>
        <w:fldChar w:fldCharType="separate"/>
      </w:r>
      <w:r>
        <w:rPr>
          <w:rStyle w:val="17"/>
          <w:rFonts w:ascii="微软雅黑" w:hAnsi="微软雅黑" w:eastAsia="微软雅黑"/>
          <w:sz w:val="24"/>
          <w:szCs w:val="24"/>
        </w:rPr>
        <w:t>标准5师资队伍</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_Toc58064545 \h </w:instrText>
      </w:r>
      <w:r>
        <w:rPr>
          <w:rFonts w:ascii="微软雅黑" w:hAnsi="微软雅黑" w:eastAsia="微软雅黑"/>
          <w:sz w:val="24"/>
          <w:szCs w:val="24"/>
        </w:rPr>
        <w:fldChar w:fldCharType="separate"/>
      </w:r>
      <w:r>
        <w:rPr>
          <w:rFonts w:ascii="微软雅黑" w:hAnsi="微软雅黑" w:eastAsia="微软雅黑"/>
          <w:sz w:val="24"/>
          <w:szCs w:val="24"/>
        </w:rPr>
        <w:t>28</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09CC7DD">
      <w:pPr>
        <w:pStyle w:val="11"/>
        <w:rPr>
          <w:rFonts w:ascii="微软雅黑" w:hAnsi="微软雅黑" w:eastAsia="微软雅黑"/>
          <w:kern w:val="2"/>
          <w:sz w:val="24"/>
          <w:szCs w:val="24"/>
        </w:rPr>
      </w:pPr>
      <w:r>
        <w:fldChar w:fldCharType="begin"/>
      </w:r>
      <w:r>
        <w:instrText xml:space="preserve"> HYPERLINK \l "_Toc58064546" </w:instrText>
      </w:r>
      <w:r>
        <w:fldChar w:fldCharType="separate"/>
      </w:r>
      <w:r>
        <w:rPr>
          <w:rStyle w:val="17"/>
          <w:rFonts w:ascii="微软雅黑" w:hAnsi="微软雅黑" w:eastAsia="微软雅黑" w:cs="Times New Roman"/>
          <w:kern w:val="44"/>
          <w:sz w:val="24"/>
          <w:szCs w:val="24"/>
        </w:rPr>
        <w:t>第一部分：达成情况</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_Toc58064546 \h </w:instrText>
      </w:r>
      <w:r>
        <w:rPr>
          <w:rFonts w:ascii="微软雅黑" w:hAnsi="微软雅黑" w:eastAsia="微软雅黑"/>
          <w:sz w:val="24"/>
          <w:szCs w:val="24"/>
        </w:rPr>
        <w:fldChar w:fldCharType="separate"/>
      </w:r>
      <w:r>
        <w:rPr>
          <w:rFonts w:ascii="微软雅黑" w:hAnsi="微软雅黑" w:eastAsia="微软雅黑"/>
          <w:sz w:val="24"/>
          <w:szCs w:val="24"/>
        </w:rPr>
        <w:t>28</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589F3A81">
      <w:pPr>
        <w:pStyle w:val="11"/>
        <w:rPr>
          <w:rFonts w:ascii="微软雅黑" w:hAnsi="微软雅黑" w:eastAsia="微软雅黑"/>
          <w:kern w:val="2"/>
          <w:sz w:val="24"/>
          <w:szCs w:val="24"/>
        </w:rPr>
      </w:pPr>
      <w:r>
        <w:fldChar w:fldCharType="begin"/>
      </w:r>
      <w:r>
        <w:instrText xml:space="preserve"> HYPERLINK \l "_Toc58064547" </w:instrText>
      </w:r>
      <w:r>
        <w:fldChar w:fldCharType="separate"/>
      </w:r>
      <w:r>
        <w:rPr>
          <w:rStyle w:val="17"/>
          <w:rFonts w:ascii="微软雅黑" w:hAnsi="微软雅黑" w:eastAsia="微软雅黑" w:cs="Times New Roman"/>
          <w:kern w:val="44"/>
          <w:sz w:val="24"/>
          <w:szCs w:val="24"/>
        </w:rPr>
        <w:t>第二部分：主要问题</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_Toc58064547 \h </w:instrText>
      </w:r>
      <w:r>
        <w:rPr>
          <w:rFonts w:ascii="微软雅黑" w:hAnsi="微软雅黑" w:eastAsia="微软雅黑"/>
          <w:sz w:val="24"/>
          <w:szCs w:val="24"/>
        </w:rPr>
        <w:fldChar w:fldCharType="separate"/>
      </w:r>
      <w:r>
        <w:rPr>
          <w:rFonts w:ascii="微软雅黑" w:hAnsi="微软雅黑" w:eastAsia="微软雅黑"/>
          <w:sz w:val="24"/>
          <w:szCs w:val="24"/>
        </w:rPr>
        <w:t>33</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3F52E915">
      <w:pPr>
        <w:pStyle w:val="11"/>
        <w:rPr>
          <w:rFonts w:ascii="微软雅黑" w:hAnsi="微软雅黑" w:eastAsia="微软雅黑"/>
          <w:kern w:val="2"/>
          <w:sz w:val="24"/>
          <w:szCs w:val="24"/>
        </w:rPr>
      </w:pPr>
      <w:r>
        <w:fldChar w:fldCharType="begin"/>
      </w:r>
      <w:r>
        <w:instrText xml:space="preserve"> HYPERLINK \l "_Toc58064548" </w:instrText>
      </w:r>
      <w:r>
        <w:fldChar w:fldCharType="separate"/>
      </w:r>
      <w:r>
        <w:rPr>
          <w:rStyle w:val="17"/>
          <w:rFonts w:ascii="微软雅黑" w:hAnsi="微软雅黑" w:eastAsia="微软雅黑" w:cs="Times New Roman"/>
          <w:kern w:val="44"/>
          <w:sz w:val="24"/>
          <w:szCs w:val="24"/>
        </w:rPr>
        <w:t>第三部分：改进措施</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_Toc58064548 \h </w:instrText>
      </w:r>
      <w:r>
        <w:rPr>
          <w:rFonts w:ascii="微软雅黑" w:hAnsi="微软雅黑" w:eastAsia="微软雅黑"/>
          <w:sz w:val="24"/>
          <w:szCs w:val="24"/>
        </w:rPr>
        <w:fldChar w:fldCharType="separate"/>
      </w:r>
      <w:r>
        <w:rPr>
          <w:rFonts w:ascii="微软雅黑" w:hAnsi="微软雅黑" w:eastAsia="微软雅黑"/>
          <w:sz w:val="24"/>
          <w:szCs w:val="24"/>
        </w:rPr>
        <w:t>33</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0778816F">
      <w:pPr>
        <w:pStyle w:val="10"/>
        <w:ind w:firstLine="0"/>
        <w:rPr>
          <w:rFonts w:ascii="微软雅黑" w:hAnsi="微软雅黑" w:eastAsia="微软雅黑"/>
          <w:kern w:val="2"/>
          <w:sz w:val="24"/>
          <w:szCs w:val="24"/>
        </w:rPr>
      </w:pPr>
      <w:r>
        <w:fldChar w:fldCharType="begin"/>
      </w:r>
      <w:r>
        <w:instrText xml:space="preserve"> HYPERLINK \l "_Toc58064549" </w:instrText>
      </w:r>
      <w:r>
        <w:fldChar w:fldCharType="separate"/>
      </w:r>
      <w:r>
        <w:rPr>
          <w:rStyle w:val="17"/>
          <w:rFonts w:ascii="微软雅黑" w:hAnsi="微软雅黑" w:eastAsia="微软雅黑"/>
          <w:sz w:val="24"/>
          <w:szCs w:val="24"/>
        </w:rPr>
        <w:t>标准6支持条件</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_Toc58064549 \h </w:instrText>
      </w:r>
      <w:r>
        <w:rPr>
          <w:rFonts w:ascii="微软雅黑" w:hAnsi="微软雅黑" w:eastAsia="微软雅黑"/>
          <w:sz w:val="24"/>
          <w:szCs w:val="24"/>
        </w:rPr>
        <w:fldChar w:fldCharType="separate"/>
      </w:r>
      <w:r>
        <w:rPr>
          <w:rFonts w:ascii="微软雅黑" w:hAnsi="微软雅黑" w:eastAsia="微软雅黑"/>
          <w:sz w:val="24"/>
          <w:szCs w:val="24"/>
        </w:rPr>
        <w:t>34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E422990">
      <w:pPr>
        <w:pStyle w:val="11"/>
        <w:rPr>
          <w:rFonts w:ascii="微软雅黑" w:hAnsi="微软雅黑" w:eastAsia="微软雅黑"/>
          <w:kern w:val="2"/>
          <w:sz w:val="24"/>
          <w:szCs w:val="24"/>
        </w:rPr>
      </w:pPr>
      <w:r>
        <w:fldChar w:fldCharType="begin"/>
      </w:r>
      <w:r>
        <w:instrText xml:space="preserve"> HYPERLINK \l "_Toc58064550" </w:instrText>
      </w:r>
      <w:r>
        <w:fldChar w:fldCharType="separate"/>
      </w:r>
      <w:r>
        <w:rPr>
          <w:rStyle w:val="17"/>
          <w:rFonts w:ascii="微软雅黑" w:hAnsi="微软雅黑" w:eastAsia="微软雅黑" w:cs="Times New Roman"/>
          <w:kern w:val="44"/>
          <w:sz w:val="24"/>
          <w:szCs w:val="24"/>
        </w:rPr>
        <w:t>第一部分：达成情况</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_Toc58064550 \h </w:instrText>
      </w:r>
      <w:r>
        <w:rPr>
          <w:rFonts w:ascii="微软雅黑" w:hAnsi="微软雅黑" w:eastAsia="微软雅黑"/>
          <w:sz w:val="24"/>
          <w:szCs w:val="24"/>
        </w:rPr>
        <w:fldChar w:fldCharType="separate"/>
      </w:r>
      <w:r>
        <w:rPr>
          <w:rFonts w:ascii="微软雅黑" w:hAnsi="微软雅黑" w:eastAsia="微软雅黑"/>
          <w:sz w:val="24"/>
          <w:szCs w:val="24"/>
        </w:rPr>
        <w:t>34</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733D57E5">
      <w:pPr>
        <w:pStyle w:val="11"/>
        <w:rPr>
          <w:rFonts w:ascii="微软雅黑" w:hAnsi="微软雅黑" w:eastAsia="微软雅黑"/>
          <w:kern w:val="2"/>
          <w:sz w:val="24"/>
          <w:szCs w:val="24"/>
        </w:rPr>
      </w:pPr>
      <w:r>
        <w:fldChar w:fldCharType="begin"/>
      </w:r>
      <w:r>
        <w:instrText xml:space="preserve"> HYPERLINK \l "_Toc58064551" </w:instrText>
      </w:r>
      <w:r>
        <w:fldChar w:fldCharType="separate"/>
      </w:r>
      <w:r>
        <w:rPr>
          <w:rStyle w:val="17"/>
          <w:rFonts w:ascii="微软雅黑" w:hAnsi="微软雅黑" w:eastAsia="微软雅黑" w:cs="Times New Roman"/>
          <w:kern w:val="44"/>
          <w:sz w:val="24"/>
          <w:szCs w:val="24"/>
        </w:rPr>
        <w:t>第二部分：主要问题</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_Toc58064551 \h </w:instrText>
      </w:r>
      <w:r>
        <w:rPr>
          <w:rFonts w:ascii="微软雅黑" w:hAnsi="微软雅黑" w:eastAsia="微软雅黑"/>
          <w:sz w:val="24"/>
          <w:szCs w:val="24"/>
        </w:rPr>
        <w:fldChar w:fldCharType="separate"/>
      </w:r>
      <w:r>
        <w:rPr>
          <w:rFonts w:ascii="微软雅黑" w:hAnsi="微软雅黑" w:eastAsia="微软雅黑"/>
          <w:sz w:val="24"/>
          <w:szCs w:val="24"/>
        </w:rPr>
        <w:t>37</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1FF2A090">
      <w:pPr>
        <w:pStyle w:val="11"/>
        <w:rPr>
          <w:rFonts w:ascii="微软雅黑" w:hAnsi="微软雅黑" w:eastAsia="微软雅黑"/>
          <w:kern w:val="2"/>
          <w:sz w:val="24"/>
          <w:szCs w:val="24"/>
        </w:rPr>
      </w:pPr>
      <w:r>
        <w:fldChar w:fldCharType="begin"/>
      </w:r>
      <w:r>
        <w:instrText xml:space="preserve"> HYPERLINK \l "_Toc58064552" </w:instrText>
      </w:r>
      <w:r>
        <w:fldChar w:fldCharType="separate"/>
      </w:r>
      <w:r>
        <w:rPr>
          <w:rStyle w:val="17"/>
          <w:rFonts w:ascii="微软雅黑" w:hAnsi="微软雅黑" w:eastAsia="微软雅黑" w:cs="Times New Roman"/>
          <w:kern w:val="44"/>
          <w:sz w:val="24"/>
          <w:szCs w:val="24"/>
        </w:rPr>
        <w:t>第三部分：改进措施</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_Toc58064552 \h </w:instrText>
      </w:r>
      <w:r>
        <w:rPr>
          <w:rFonts w:ascii="微软雅黑" w:hAnsi="微软雅黑" w:eastAsia="微软雅黑"/>
          <w:sz w:val="24"/>
          <w:szCs w:val="24"/>
        </w:rPr>
        <w:fldChar w:fldCharType="separate"/>
      </w:r>
      <w:r>
        <w:rPr>
          <w:rFonts w:ascii="微软雅黑" w:hAnsi="微软雅黑" w:eastAsia="微软雅黑"/>
          <w:sz w:val="24"/>
          <w:szCs w:val="24"/>
        </w:rPr>
        <w:t>38</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6CC21E50">
      <w:pPr>
        <w:pStyle w:val="10"/>
        <w:ind w:firstLine="0"/>
        <w:rPr>
          <w:rFonts w:ascii="微软雅黑" w:hAnsi="微软雅黑" w:eastAsia="微软雅黑"/>
          <w:kern w:val="2"/>
          <w:sz w:val="24"/>
          <w:szCs w:val="24"/>
        </w:rPr>
      </w:pPr>
      <w:r>
        <w:fldChar w:fldCharType="begin"/>
      </w:r>
      <w:r>
        <w:instrText xml:space="preserve"> HYPERLINK \l "_Toc58064553" </w:instrText>
      </w:r>
      <w:r>
        <w:fldChar w:fldCharType="separate"/>
      </w:r>
      <w:r>
        <w:rPr>
          <w:rStyle w:val="17"/>
          <w:rFonts w:ascii="微软雅黑" w:hAnsi="微软雅黑" w:eastAsia="微软雅黑"/>
          <w:sz w:val="24"/>
          <w:szCs w:val="24"/>
        </w:rPr>
        <w:t>标准7质量保障</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_Toc58064553 \h </w:instrText>
      </w:r>
      <w:r>
        <w:rPr>
          <w:rFonts w:ascii="微软雅黑" w:hAnsi="微软雅黑" w:eastAsia="微软雅黑"/>
          <w:sz w:val="24"/>
          <w:szCs w:val="24"/>
        </w:rPr>
        <w:fldChar w:fldCharType="separate"/>
      </w:r>
      <w:r>
        <w:rPr>
          <w:rFonts w:ascii="微软雅黑" w:hAnsi="微软雅黑" w:eastAsia="微软雅黑"/>
          <w:sz w:val="24"/>
          <w:szCs w:val="24"/>
        </w:rPr>
        <w:t>38</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5E660023">
      <w:pPr>
        <w:pStyle w:val="11"/>
        <w:rPr>
          <w:rFonts w:ascii="微软雅黑" w:hAnsi="微软雅黑" w:eastAsia="微软雅黑"/>
          <w:kern w:val="2"/>
          <w:sz w:val="24"/>
          <w:szCs w:val="24"/>
        </w:rPr>
      </w:pPr>
      <w:r>
        <w:fldChar w:fldCharType="begin"/>
      </w:r>
      <w:r>
        <w:instrText xml:space="preserve"> HYPERLINK \l "_Toc58064554" </w:instrText>
      </w:r>
      <w:r>
        <w:fldChar w:fldCharType="separate"/>
      </w:r>
      <w:r>
        <w:rPr>
          <w:rStyle w:val="17"/>
          <w:rFonts w:ascii="微软雅黑" w:hAnsi="微软雅黑" w:eastAsia="微软雅黑" w:cs="Times New Roman"/>
          <w:kern w:val="44"/>
          <w:sz w:val="24"/>
          <w:szCs w:val="24"/>
        </w:rPr>
        <w:t>第一部分：达成情况</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_Toc58064554 \h </w:instrText>
      </w:r>
      <w:r>
        <w:rPr>
          <w:rFonts w:ascii="微软雅黑" w:hAnsi="微软雅黑" w:eastAsia="微软雅黑"/>
          <w:sz w:val="24"/>
          <w:szCs w:val="24"/>
        </w:rPr>
        <w:fldChar w:fldCharType="separate"/>
      </w:r>
      <w:r>
        <w:rPr>
          <w:rFonts w:ascii="微软雅黑" w:hAnsi="微软雅黑" w:eastAsia="微软雅黑"/>
          <w:sz w:val="24"/>
          <w:szCs w:val="24"/>
        </w:rPr>
        <w:t>38</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4E25D9DA">
      <w:pPr>
        <w:pStyle w:val="11"/>
        <w:rPr>
          <w:rFonts w:ascii="微软雅黑" w:hAnsi="微软雅黑" w:eastAsia="微软雅黑"/>
          <w:kern w:val="2"/>
          <w:sz w:val="24"/>
          <w:szCs w:val="24"/>
        </w:rPr>
      </w:pPr>
      <w:r>
        <w:fldChar w:fldCharType="begin"/>
      </w:r>
      <w:r>
        <w:instrText xml:space="preserve"> HYPERLINK \l "_Toc58064555" </w:instrText>
      </w:r>
      <w:r>
        <w:fldChar w:fldCharType="separate"/>
      </w:r>
      <w:r>
        <w:rPr>
          <w:rStyle w:val="17"/>
          <w:rFonts w:ascii="微软雅黑" w:hAnsi="微软雅黑" w:eastAsia="微软雅黑" w:cs="Times New Roman"/>
          <w:kern w:val="44"/>
          <w:sz w:val="24"/>
          <w:szCs w:val="24"/>
        </w:rPr>
        <w:t>第二部分：主要问题</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_Toc58064555 \h </w:instrText>
      </w:r>
      <w:r>
        <w:rPr>
          <w:rFonts w:ascii="微软雅黑" w:hAnsi="微软雅黑" w:eastAsia="微软雅黑"/>
          <w:sz w:val="24"/>
          <w:szCs w:val="24"/>
        </w:rPr>
        <w:fldChar w:fldCharType="separate"/>
      </w:r>
      <w:r>
        <w:rPr>
          <w:rFonts w:ascii="微软雅黑" w:hAnsi="微软雅黑" w:eastAsia="微软雅黑"/>
          <w:sz w:val="24"/>
          <w:szCs w:val="24"/>
        </w:rPr>
        <w:t>42</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3E4768DC">
      <w:pPr>
        <w:pStyle w:val="11"/>
        <w:rPr>
          <w:rFonts w:ascii="微软雅黑" w:hAnsi="微软雅黑" w:eastAsia="微软雅黑"/>
          <w:kern w:val="2"/>
          <w:sz w:val="24"/>
          <w:szCs w:val="24"/>
        </w:rPr>
      </w:pPr>
      <w:r>
        <w:fldChar w:fldCharType="begin"/>
      </w:r>
      <w:r>
        <w:instrText xml:space="preserve"> HYPERLINK \l "_Toc58064556" </w:instrText>
      </w:r>
      <w:r>
        <w:fldChar w:fldCharType="separate"/>
      </w:r>
      <w:r>
        <w:rPr>
          <w:rStyle w:val="17"/>
          <w:rFonts w:ascii="微软雅黑" w:hAnsi="微软雅黑" w:eastAsia="微软雅黑" w:cs="Times New Roman"/>
          <w:kern w:val="44"/>
          <w:sz w:val="24"/>
          <w:szCs w:val="24"/>
        </w:rPr>
        <w:t>第三部分：改进措施</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_Toc58064556 \h </w:instrText>
      </w:r>
      <w:r>
        <w:rPr>
          <w:rFonts w:ascii="微软雅黑" w:hAnsi="微软雅黑" w:eastAsia="微软雅黑"/>
          <w:sz w:val="24"/>
          <w:szCs w:val="24"/>
        </w:rPr>
        <w:fldChar w:fldCharType="separate"/>
      </w:r>
      <w:r>
        <w:rPr>
          <w:rFonts w:ascii="微软雅黑" w:hAnsi="微软雅黑" w:eastAsia="微软雅黑"/>
          <w:sz w:val="24"/>
          <w:szCs w:val="24"/>
        </w:rPr>
        <w:t>43</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A07C3BE">
      <w:pPr>
        <w:pStyle w:val="10"/>
        <w:ind w:firstLine="0"/>
        <w:rPr>
          <w:rFonts w:ascii="微软雅黑" w:hAnsi="微软雅黑" w:eastAsia="微软雅黑"/>
          <w:kern w:val="2"/>
          <w:sz w:val="24"/>
          <w:szCs w:val="24"/>
        </w:rPr>
      </w:pPr>
      <w:r>
        <w:fldChar w:fldCharType="begin"/>
      </w:r>
      <w:r>
        <w:instrText xml:space="preserve"> HYPERLINK \l "_Toc58064557" </w:instrText>
      </w:r>
      <w:r>
        <w:fldChar w:fldCharType="separate"/>
      </w:r>
      <w:r>
        <w:rPr>
          <w:rStyle w:val="17"/>
          <w:rFonts w:ascii="微软雅黑" w:hAnsi="微软雅黑" w:eastAsia="微软雅黑"/>
          <w:sz w:val="24"/>
          <w:szCs w:val="24"/>
        </w:rPr>
        <w:t>标准8学生发展</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_Toc58064557 \h </w:instrText>
      </w:r>
      <w:r>
        <w:rPr>
          <w:rFonts w:ascii="微软雅黑" w:hAnsi="微软雅黑" w:eastAsia="微软雅黑"/>
          <w:sz w:val="24"/>
          <w:szCs w:val="24"/>
        </w:rPr>
        <w:fldChar w:fldCharType="separate"/>
      </w:r>
      <w:r>
        <w:rPr>
          <w:rFonts w:ascii="微软雅黑" w:hAnsi="微软雅黑" w:eastAsia="微软雅黑"/>
          <w:sz w:val="24"/>
          <w:szCs w:val="24"/>
        </w:rPr>
        <w:t>43</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23054445">
      <w:pPr>
        <w:pStyle w:val="11"/>
        <w:rPr>
          <w:rFonts w:ascii="微软雅黑" w:hAnsi="微软雅黑" w:eastAsia="微软雅黑"/>
          <w:kern w:val="2"/>
          <w:sz w:val="24"/>
          <w:szCs w:val="24"/>
        </w:rPr>
      </w:pPr>
      <w:r>
        <w:fldChar w:fldCharType="begin"/>
      </w:r>
      <w:r>
        <w:instrText xml:space="preserve"> HYPERLINK \l "_Toc58064558" </w:instrText>
      </w:r>
      <w:r>
        <w:fldChar w:fldCharType="separate"/>
      </w:r>
      <w:r>
        <w:rPr>
          <w:rStyle w:val="17"/>
          <w:rFonts w:ascii="微软雅黑" w:hAnsi="微软雅黑" w:eastAsia="微软雅黑" w:cs="Times New Roman"/>
          <w:kern w:val="44"/>
          <w:sz w:val="24"/>
          <w:szCs w:val="24"/>
        </w:rPr>
        <w:t>第一部分：达成情况</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_Toc58064558 \h </w:instrText>
      </w:r>
      <w:r>
        <w:rPr>
          <w:rFonts w:ascii="微软雅黑" w:hAnsi="微软雅黑" w:eastAsia="微软雅黑"/>
          <w:sz w:val="24"/>
          <w:szCs w:val="24"/>
        </w:rPr>
        <w:fldChar w:fldCharType="separate"/>
      </w:r>
      <w:r>
        <w:rPr>
          <w:rFonts w:ascii="微软雅黑" w:hAnsi="微软雅黑" w:eastAsia="微软雅黑"/>
          <w:sz w:val="24"/>
          <w:szCs w:val="24"/>
        </w:rPr>
        <w:t>43</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6474E6CA">
      <w:pPr>
        <w:pStyle w:val="11"/>
        <w:rPr>
          <w:rFonts w:ascii="微软雅黑" w:hAnsi="微软雅黑" w:eastAsia="微软雅黑"/>
          <w:kern w:val="2"/>
          <w:sz w:val="24"/>
          <w:szCs w:val="24"/>
        </w:rPr>
      </w:pPr>
      <w:r>
        <w:fldChar w:fldCharType="begin"/>
      </w:r>
      <w:r>
        <w:instrText xml:space="preserve"> HYPERLINK \l "_Toc58064559" </w:instrText>
      </w:r>
      <w:r>
        <w:fldChar w:fldCharType="separate"/>
      </w:r>
      <w:r>
        <w:rPr>
          <w:rStyle w:val="17"/>
          <w:rFonts w:ascii="微软雅黑" w:hAnsi="微软雅黑" w:eastAsia="微软雅黑" w:cs="Times New Roman"/>
          <w:kern w:val="44"/>
          <w:sz w:val="24"/>
          <w:szCs w:val="24"/>
        </w:rPr>
        <w:t>第二部分：主要问题</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_Toc58064559 \h </w:instrText>
      </w:r>
      <w:r>
        <w:rPr>
          <w:rFonts w:ascii="微软雅黑" w:hAnsi="微软雅黑" w:eastAsia="微软雅黑"/>
          <w:sz w:val="24"/>
          <w:szCs w:val="24"/>
        </w:rPr>
        <w:fldChar w:fldCharType="separate"/>
      </w:r>
      <w:r>
        <w:rPr>
          <w:rFonts w:ascii="微软雅黑" w:hAnsi="微软雅黑" w:eastAsia="微软雅黑"/>
          <w:sz w:val="24"/>
          <w:szCs w:val="24"/>
        </w:rPr>
        <w:t>48</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482B4792">
      <w:pPr>
        <w:pStyle w:val="11"/>
        <w:rPr>
          <w:rFonts w:ascii="微软雅黑" w:hAnsi="微软雅黑" w:eastAsia="微软雅黑"/>
          <w:kern w:val="2"/>
          <w:sz w:val="24"/>
          <w:szCs w:val="24"/>
        </w:rPr>
      </w:pPr>
      <w:r>
        <w:fldChar w:fldCharType="begin"/>
      </w:r>
      <w:r>
        <w:instrText xml:space="preserve"> HYPERLINK \l "_Toc58064560" </w:instrText>
      </w:r>
      <w:r>
        <w:fldChar w:fldCharType="separate"/>
      </w:r>
      <w:r>
        <w:rPr>
          <w:rStyle w:val="17"/>
          <w:rFonts w:ascii="微软雅黑" w:hAnsi="微软雅黑" w:eastAsia="微软雅黑" w:cs="Times New Roman"/>
          <w:kern w:val="44"/>
          <w:sz w:val="24"/>
          <w:szCs w:val="24"/>
        </w:rPr>
        <w:t>第三部分：改进措施</w:t>
      </w:r>
      <w:r>
        <w:rPr>
          <w:rFonts w:ascii="微软雅黑" w:hAnsi="微软雅黑" w:eastAsia="微软雅黑"/>
          <w:sz w:val="24"/>
          <w:szCs w:val="24"/>
        </w:rPr>
        <w:tab/>
      </w:r>
      <w:r>
        <w:rPr>
          <w:rFonts w:ascii="微软雅黑" w:hAnsi="微软雅黑" w:eastAsia="微软雅黑"/>
          <w:sz w:val="24"/>
          <w:szCs w:val="24"/>
        </w:rPr>
        <w:fldChar w:fldCharType="begin"/>
      </w:r>
      <w:r>
        <w:rPr>
          <w:rFonts w:ascii="微软雅黑" w:hAnsi="微软雅黑" w:eastAsia="微软雅黑"/>
          <w:sz w:val="24"/>
          <w:szCs w:val="24"/>
        </w:rPr>
        <w:instrText xml:space="preserve"> PAGEREF _Toc58064560 \h </w:instrText>
      </w:r>
      <w:r>
        <w:rPr>
          <w:rFonts w:ascii="微软雅黑" w:hAnsi="微软雅黑" w:eastAsia="微软雅黑"/>
          <w:sz w:val="24"/>
          <w:szCs w:val="24"/>
        </w:rPr>
        <w:fldChar w:fldCharType="separate"/>
      </w:r>
      <w:r>
        <w:rPr>
          <w:rFonts w:ascii="微软雅黑" w:hAnsi="微软雅黑" w:eastAsia="微软雅黑"/>
          <w:sz w:val="24"/>
          <w:szCs w:val="24"/>
        </w:rPr>
        <w:t>49</w:t>
      </w:r>
      <w:r>
        <w:rPr>
          <w:rFonts w:ascii="微软雅黑" w:hAnsi="微软雅黑" w:eastAsia="微软雅黑"/>
          <w:sz w:val="24"/>
          <w:szCs w:val="24"/>
        </w:rPr>
        <w:fldChar w:fldCharType="end"/>
      </w:r>
      <w:r>
        <w:rPr>
          <w:rFonts w:ascii="微软雅黑" w:hAnsi="微软雅黑" w:eastAsia="微软雅黑"/>
          <w:sz w:val="24"/>
          <w:szCs w:val="24"/>
        </w:rPr>
        <w:fldChar w:fldCharType="end"/>
      </w:r>
    </w:p>
    <w:p w14:paraId="32B3D9E2">
      <w:pPr>
        <w:adjustRightInd w:val="0"/>
        <w:snapToGrid w:val="0"/>
        <w:spacing w:line="400" w:lineRule="exact"/>
      </w:pPr>
      <w:r>
        <w:rPr>
          <w:rFonts w:ascii="微软雅黑" w:hAnsi="微软雅黑" w:eastAsia="微软雅黑"/>
          <w:szCs w:val="24"/>
        </w:rPr>
        <w:fldChar w:fldCharType="end"/>
      </w:r>
    </w:p>
    <w:p w14:paraId="2D265104">
      <w:pPr>
        <w:rPr>
          <w:rFonts w:ascii="仿宋" w:hAnsi="仿宋" w:eastAsia="仿宋" w:cs="宋体"/>
          <w:color w:val="000000"/>
          <w:kern w:val="0"/>
        </w:rPr>
      </w:pPr>
    </w:p>
    <w:p w14:paraId="6FD614FA">
      <w:pPr>
        <w:rPr>
          <w:rFonts w:ascii="仿宋" w:hAnsi="仿宋" w:eastAsia="仿宋" w:cs="宋体"/>
          <w:color w:val="000000"/>
          <w:kern w:val="0"/>
        </w:rPr>
      </w:pPr>
    </w:p>
    <w:p w14:paraId="50378B21">
      <w:pPr>
        <w:rPr>
          <w:rFonts w:ascii="仿宋" w:hAnsi="仿宋" w:eastAsia="仿宋" w:cs="宋体"/>
          <w:color w:val="000000"/>
          <w:kern w:val="0"/>
        </w:rPr>
      </w:pPr>
    </w:p>
    <w:p w14:paraId="2D0E5987">
      <w:pPr>
        <w:rPr>
          <w:rFonts w:ascii="仿宋" w:hAnsi="仿宋" w:eastAsia="仿宋" w:cs="宋体"/>
          <w:color w:val="000000"/>
          <w:kern w:val="0"/>
        </w:rPr>
      </w:pPr>
    </w:p>
    <w:p w14:paraId="4F26B888">
      <w:pPr>
        <w:rPr>
          <w:rFonts w:ascii="仿宋" w:hAnsi="仿宋" w:eastAsia="仿宋" w:cs="宋体"/>
          <w:color w:val="000000"/>
          <w:kern w:val="0"/>
        </w:rPr>
      </w:pPr>
    </w:p>
    <w:p w14:paraId="6970A595">
      <w:pPr>
        <w:rPr>
          <w:rFonts w:ascii="仿宋" w:hAnsi="仿宋" w:eastAsia="仿宋" w:cs="宋体"/>
          <w:color w:val="000000"/>
          <w:kern w:val="0"/>
        </w:rPr>
      </w:pPr>
    </w:p>
    <w:p w14:paraId="23B953DE">
      <w:pPr>
        <w:rPr>
          <w:rFonts w:ascii="仿宋" w:hAnsi="仿宋" w:eastAsia="仿宋" w:cs="宋体"/>
          <w:color w:val="000000"/>
          <w:kern w:val="0"/>
        </w:rPr>
      </w:pPr>
    </w:p>
    <w:p w14:paraId="33E99BC8">
      <w:pPr>
        <w:rPr>
          <w:rFonts w:ascii="仿宋" w:hAnsi="仿宋" w:eastAsia="仿宋" w:cs="宋体"/>
          <w:color w:val="000000"/>
          <w:kern w:val="0"/>
        </w:rPr>
      </w:pPr>
    </w:p>
    <w:p w14:paraId="4884315D">
      <w:pPr>
        <w:rPr>
          <w:rFonts w:ascii="仿宋" w:hAnsi="仿宋" w:eastAsia="仿宋" w:cs="宋体"/>
          <w:color w:val="000000"/>
          <w:kern w:val="0"/>
        </w:rPr>
      </w:pPr>
    </w:p>
    <w:p w14:paraId="656AAB02">
      <w:pPr>
        <w:rPr>
          <w:rFonts w:ascii="仿宋" w:hAnsi="仿宋" w:eastAsia="仿宋" w:cs="宋体"/>
          <w:color w:val="000000"/>
          <w:kern w:val="0"/>
        </w:rPr>
      </w:pPr>
    </w:p>
    <w:p w14:paraId="2D28DCF6">
      <w:pPr>
        <w:rPr>
          <w:rFonts w:ascii="仿宋" w:hAnsi="仿宋" w:eastAsia="仿宋" w:cs="宋体"/>
          <w:color w:val="000000"/>
          <w:kern w:val="0"/>
        </w:rPr>
      </w:pPr>
    </w:p>
    <w:p w14:paraId="23EAC393">
      <w:pPr>
        <w:rPr>
          <w:rFonts w:ascii="仿宋" w:hAnsi="仿宋" w:eastAsia="仿宋" w:cs="宋体"/>
          <w:color w:val="000000"/>
          <w:kern w:val="0"/>
        </w:rPr>
      </w:pPr>
    </w:p>
    <w:p w14:paraId="6967B633">
      <w:pPr>
        <w:rPr>
          <w:rFonts w:ascii="仿宋" w:hAnsi="仿宋" w:eastAsia="仿宋" w:cs="宋体"/>
          <w:color w:val="000000"/>
          <w:kern w:val="0"/>
        </w:rPr>
      </w:pPr>
    </w:p>
    <w:p w14:paraId="318A0424">
      <w:pPr>
        <w:rPr>
          <w:rFonts w:ascii="仿宋" w:hAnsi="仿宋" w:eastAsia="仿宋" w:cs="宋体"/>
          <w:color w:val="000000"/>
          <w:kern w:val="0"/>
        </w:rPr>
      </w:pPr>
    </w:p>
    <w:p w14:paraId="0B326E31">
      <w:pPr>
        <w:rPr>
          <w:rFonts w:ascii="仿宋" w:hAnsi="仿宋" w:eastAsia="仿宋" w:cs="宋体"/>
          <w:color w:val="000000"/>
          <w:kern w:val="0"/>
        </w:rPr>
      </w:pPr>
    </w:p>
    <w:p w14:paraId="76AEBD3B">
      <w:pPr>
        <w:rPr>
          <w:rFonts w:ascii="仿宋" w:hAnsi="仿宋" w:eastAsia="仿宋" w:cs="宋体"/>
          <w:color w:val="000000"/>
          <w:kern w:val="0"/>
        </w:rPr>
      </w:pPr>
    </w:p>
    <w:p w14:paraId="6C0203D9">
      <w:pPr>
        <w:rPr>
          <w:rFonts w:ascii="仿宋" w:hAnsi="仿宋" w:eastAsia="仿宋" w:cs="宋体"/>
          <w:color w:val="000000"/>
          <w:kern w:val="0"/>
        </w:rPr>
      </w:pPr>
    </w:p>
    <w:p w14:paraId="7AA69529">
      <w:pPr>
        <w:rPr>
          <w:rFonts w:ascii="仿宋" w:hAnsi="仿宋" w:eastAsia="仿宋" w:cs="宋体"/>
          <w:color w:val="000000"/>
          <w:kern w:val="0"/>
        </w:rPr>
      </w:pPr>
    </w:p>
    <w:p w14:paraId="14B1394B">
      <w:pPr>
        <w:rPr>
          <w:rFonts w:ascii="仿宋" w:hAnsi="仿宋" w:eastAsia="仿宋" w:cs="宋体"/>
          <w:color w:val="000000"/>
          <w:kern w:val="0"/>
        </w:rPr>
      </w:pPr>
    </w:p>
    <w:p w14:paraId="477611F8">
      <w:pPr>
        <w:rPr>
          <w:rFonts w:ascii="仿宋" w:hAnsi="仿宋" w:eastAsia="仿宋" w:cs="宋体"/>
          <w:color w:val="000000"/>
          <w:kern w:val="0"/>
        </w:rPr>
      </w:pPr>
    </w:p>
    <w:p w14:paraId="2654F88D">
      <w:pPr>
        <w:rPr>
          <w:rFonts w:ascii="仿宋" w:hAnsi="仿宋" w:eastAsia="仿宋" w:cs="宋体"/>
          <w:color w:val="000000"/>
          <w:kern w:val="0"/>
        </w:rPr>
      </w:pPr>
    </w:p>
    <w:p w14:paraId="528D3E12">
      <w:pPr>
        <w:rPr>
          <w:rFonts w:ascii="仿宋" w:hAnsi="仿宋" w:eastAsia="仿宋" w:cs="宋体"/>
          <w:color w:val="000000"/>
          <w:kern w:val="0"/>
        </w:rPr>
      </w:pPr>
    </w:p>
    <w:p w14:paraId="4B37F157">
      <w:pPr>
        <w:pStyle w:val="2"/>
        <w:spacing w:line="240" w:lineRule="auto"/>
        <w:rPr>
          <w:rFonts w:ascii="微软雅黑" w:hAnsi="微软雅黑" w:eastAsia="微软雅黑"/>
          <w:b/>
        </w:rPr>
        <w:sectPr>
          <w:footerReference r:id="rId4" w:type="default"/>
          <w:pgSz w:w="12240" w:h="15840"/>
          <w:pgMar w:top="1440" w:right="1800" w:bottom="1440" w:left="1800" w:header="720" w:footer="720" w:gutter="0"/>
          <w:pgNumType w:start="1"/>
          <w:cols w:space="720" w:num="1"/>
          <w:docGrid w:type="lines" w:linePitch="312" w:charSpace="0"/>
        </w:sectPr>
      </w:pPr>
    </w:p>
    <w:p w14:paraId="79367A1E">
      <w:pPr>
        <w:pStyle w:val="2"/>
        <w:numPr>
          <w:ilvl w:val="0"/>
          <w:numId w:val="2"/>
        </w:numPr>
        <w:spacing w:line="240" w:lineRule="auto"/>
      </w:pPr>
      <w:bookmarkStart w:id="3" w:name="_Toc58064528"/>
      <w:r>
        <w:rPr>
          <w:rFonts w:hint="eastAsia" w:ascii="微软雅黑" w:hAnsi="微软雅黑" w:eastAsia="微软雅黑"/>
          <w:b/>
        </w:rPr>
        <w:t>背景信息</w:t>
      </w:r>
      <w:bookmarkEnd w:id="3"/>
    </w:p>
    <w:tbl>
      <w:tblPr>
        <w:tblStyle w:val="14"/>
        <w:tblpPr w:leftFromText="180" w:rightFromText="180" w:vertAnchor="text" w:horzAnchor="margin" w:tblpXSpec="center" w:tblpY="2"/>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1763"/>
        <w:gridCol w:w="992"/>
        <w:gridCol w:w="14"/>
        <w:gridCol w:w="1624"/>
        <w:gridCol w:w="63"/>
        <w:gridCol w:w="2268"/>
      </w:tblGrid>
      <w:tr w14:paraId="4E56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restart"/>
            <w:vAlign w:val="center"/>
          </w:tcPr>
          <w:p w14:paraId="6C7E0FC9">
            <w:pPr>
              <w:tabs>
                <w:tab w:val="left" w:pos="0"/>
              </w:tabs>
              <w:spacing w:before="60" w:after="60"/>
              <w:jc w:val="center"/>
              <w:rPr>
                <w:rFonts w:ascii="宋体" w:hAnsi="宋体" w:cs="宋体"/>
                <w:color w:val="000000"/>
              </w:rPr>
            </w:pPr>
            <w:bookmarkStart w:id="4" w:name="_Hlk62465175"/>
            <w:r>
              <w:rPr>
                <w:rFonts w:hint="eastAsia" w:ascii="宋体" w:hAnsi="宋体" w:cs="宋体"/>
                <w:color w:val="000000"/>
              </w:rPr>
              <w:t>认证专业</w:t>
            </w:r>
          </w:p>
          <w:p w14:paraId="57068AC3">
            <w:pPr>
              <w:tabs>
                <w:tab w:val="left" w:pos="0"/>
              </w:tabs>
              <w:spacing w:before="60" w:after="60"/>
              <w:jc w:val="center"/>
              <w:rPr>
                <w:rFonts w:ascii="宋体" w:hAnsi="宋体" w:cs="宋体"/>
                <w:color w:val="000000"/>
              </w:rPr>
            </w:pPr>
            <w:r>
              <w:rPr>
                <w:rFonts w:hint="eastAsia" w:ascii="宋体" w:hAnsi="宋体" w:cs="宋体"/>
                <w:color w:val="000000"/>
              </w:rPr>
              <w:t>信息</w:t>
            </w:r>
          </w:p>
        </w:tc>
        <w:tc>
          <w:tcPr>
            <w:tcW w:w="1763" w:type="dxa"/>
          </w:tcPr>
          <w:p w14:paraId="53011819">
            <w:pPr>
              <w:tabs>
                <w:tab w:val="left" w:pos="0"/>
              </w:tabs>
              <w:spacing w:before="60" w:after="60"/>
              <w:jc w:val="center"/>
              <w:rPr>
                <w:rFonts w:ascii="宋体" w:hAnsi="宋体" w:cs="宋体"/>
                <w:color w:val="000000"/>
              </w:rPr>
            </w:pPr>
            <w:r>
              <w:rPr>
                <w:rFonts w:hint="eastAsia" w:ascii="宋体" w:hAnsi="宋体" w:cs="宋体"/>
                <w:color w:val="000000"/>
              </w:rPr>
              <w:t>专业名称</w:t>
            </w:r>
          </w:p>
        </w:tc>
        <w:tc>
          <w:tcPr>
            <w:tcW w:w="4961" w:type="dxa"/>
            <w:gridSpan w:val="5"/>
          </w:tcPr>
          <w:p w14:paraId="52292BD1">
            <w:pPr>
              <w:tabs>
                <w:tab w:val="left" w:pos="0"/>
              </w:tabs>
              <w:spacing w:before="60" w:after="60"/>
              <w:rPr>
                <w:rFonts w:ascii="宋体" w:hAnsi="宋体"/>
                <w:color w:val="000000"/>
              </w:rPr>
            </w:pPr>
          </w:p>
        </w:tc>
      </w:tr>
      <w:tr w14:paraId="2B16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continue"/>
            <w:vAlign w:val="center"/>
          </w:tcPr>
          <w:p w14:paraId="1AC7CDEE">
            <w:pPr>
              <w:tabs>
                <w:tab w:val="left" w:pos="0"/>
              </w:tabs>
              <w:spacing w:before="60" w:after="60"/>
              <w:jc w:val="center"/>
              <w:rPr>
                <w:rFonts w:ascii="宋体" w:hAnsi="宋体" w:cs="宋体"/>
                <w:color w:val="000000"/>
              </w:rPr>
            </w:pPr>
          </w:p>
        </w:tc>
        <w:tc>
          <w:tcPr>
            <w:tcW w:w="1763" w:type="dxa"/>
          </w:tcPr>
          <w:p w14:paraId="6B384021">
            <w:pPr>
              <w:tabs>
                <w:tab w:val="left" w:pos="0"/>
              </w:tabs>
              <w:spacing w:before="60" w:after="60"/>
              <w:jc w:val="center"/>
              <w:rPr>
                <w:rFonts w:ascii="宋体" w:hAnsi="宋体" w:cs="宋体"/>
                <w:color w:val="000000"/>
              </w:rPr>
            </w:pPr>
            <w:r>
              <w:rPr>
                <w:rFonts w:hint="eastAsia" w:ascii="宋体" w:hAnsi="宋体" w:cs="宋体"/>
                <w:color w:val="000000"/>
              </w:rPr>
              <w:t>所在学校</w:t>
            </w:r>
          </w:p>
        </w:tc>
        <w:tc>
          <w:tcPr>
            <w:tcW w:w="4961" w:type="dxa"/>
            <w:gridSpan w:val="5"/>
          </w:tcPr>
          <w:p w14:paraId="621BAAD1">
            <w:pPr>
              <w:tabs>
                <w:tab w:val="left" w:pos="0"/>
              </w:tabs>
              <w:spacing w:before="60" w:after="60"/>
              <w:rPr>
                <w:rFonts w:ascii="宋体" w:hAnsi="宋体"/>
                <w:color w:val="000000"/>
              </w:rPr>
            </w:pPr>
          </w:p>
        </w:tc>
      </w:tr>
      <w:tr w14:paraId="3C89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continue"/>
            <w:vAlign w:val="center"/>
          </w:tcPr>
          <w:p w14:paraId="658C4439">
            <w:pPr>
              <w:tabs>
                <w:tab w:val="left" w:pos="0"/>
              </w:tabs>
              <w:spacing w:before="60" w:after="60"/>
              <w:jc w:val="center"/>
              <w:rPr>
                <w:rFonts w:ascii="宋体" w:hAnsi="宋体" w:cs="宋体"/>
                <w:color w:val="000000"/>
              </w:rPr>
            </w:pPr>
          </w:p>
        </w:tc>
        <w:tc>
          <w:tcPr>
            <w:tcW w:w="1763" w:type="dxa"/>
          </w:tcPr>
          <w:p w14:paraId="7B553A97">
            <w:pPr>
              <w:tabs>
                <w:tab w:val="left" w:pos="0"/>
              </w:tabs>
              <w:spacing w:before="60" w:after="60"/>
              <w:jc w:val="center"/>
              <w:rPr>
                <w:rFonts w:ascii="宋体" w:hAnsi="宋体" w:cs="宋体"/>
                <w:color w:val="000000"/>
              </w:rPr>
            </w:pPr>
            <w:r>
              <w:rPr>
                <w:rFonts w:hint="eastAsia" w:ascii="宋体" w:hAnsi="宋体" w:cs="宋体"/>
                <w:color w:val="000000"/>
              </w:rPr>
              <w:t>所在学院</w:t>
            </w:r>
          </w:p>
        </w:tc>
        <w:tc>
          <w:tcPr>
            <w:tcW w:w="4961" w:type="dxa"/>
            <w:gridSpan w:val="5"/>
          </w:tcPr>
          <w:p w14:paraId="761D55B5">
            <w:pPr>
              <w:tabs>
                <w:tab w:val="left" w:pos="0"/>
              </w:tabs>
              <w:spacing w:before="60" w:after="60"/>
              <w:rPr>
                <w:rFonts w:ascii="宋体" w:hAnsi="宋体"/>
                <w:color w:val="000000"/>
              </w:rPr>
            </w:pPr>
          </w:p>
        </w:tc>
      </w:tr>
      <w:tr w14:paraId="3A5D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continue"/>
            <w:vAlign w:val="center"/>
          </w:tcPr>
          <w:p w14:paraId="001A76BE">
            <w:pPr>
              <w:tabs>
                <w:tab w:val="left" w:pos="0"/>
              </w:tabs>
              <w:spacing w:before="60" w:after="60"/>
              <w:jc w:val="center"/>
              <w:rPr>
                <w:rFonts w:ascii="宋体" w:hAnsi="宋体" w:cs="宋体"/>
                <w:color w:val="000000"/>
              </w:rPr>
            </w:pPr>
          </w:p>
        </w:tc>
        <w:tc>
          <w:tcPr>
            <w:tcW w:w="1763" w:type="dxa"/>
          </w:tcPr>
          <w:p w14:paraId="160938B3">
            <w:pPr>
              <w:tabs>
                <w:tab w:val="left" w:pos="0"/>
              </w:tabs>
              <w:spacing w:before="60" w:after="60"/>
              <w:jc w:val="center"/>
              <w:rPr>
                <w:rFonts w:ascii="宋体" w:hAnsi="宋体" w:cs="宋体"/>
                <w:color w:val="000000"/>
              </w:rPr>
            </w:pPr>
            <w:r>
              <w:rPr>
                <w:rFonts w:hint="eastAsia" w:ascii="宋体" w:hAnsi="宋体" w:cs="宋体"/>
                <w:color w:val="000000"/>
              </w:rPr>
              <w:t>授予学位</w:t>
            </w:r>
          </w:p>
        </w:tc>
        <w:tc>
          <w:tcPr>
            <w:tcW w:w="4961" w:type="dxa"/>
            <w:gridSpan w:val="5"/>
          </w:tcPr>
          <w:p w14:paraId="6DA4C71F">
            <w:pPr>
              <w:tabs>
                <w:tab w:val="left" w:pos="0"/>
              </w:tabs>
              <w:spacing w:before="60" w:after="60"/>
              <w:rPr>
                <w:rFonts w:ascii="宋体" w:hAnsi="宋体"/>
                <w:color w:val="000000"/>
              </w:rPr>
            </w:pPr>
          </w:p>
        </w:tc>
      </w:tr>
      <w:tr w14:paraId="052B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continue"/>
            <w:vAlign w:val="center"/>
          </w:tcPr>
          <w:p w14:paraId="63F35588">
            <w:pPr>
              <w:tabs>
                <w:tab w:val="left" w:pos="0"/>
              </w:tabs>
              <w:spacing w:before="60" w:after="60"/>
              <w:jc w:val="center"/>
              <w:rPr>
                <w:rFonts w:ascii="宋体" w:hAnsi="宋体" w:cs="宋体"/>
                <w:color w:val="000000"/>
              </w:rPr>
            </w:pPr>
          </w:p>
        </w:tc>
        <w:tc>
          <w:tcPr>
            <w:tcW w:w="1763" w:type="dxa"/>
          </w:tcPr>
          <w:p w14:paraId="330BA452">
            <w:pPr>
              <w:tabs>
                <w:tab w:val="left" w:pos="0"/>
              </w:tabs>
              <w:spacing w:before="60" w:after="60"/>
              <w:jc w:val="center"/>
              <w:rPr>
                <w:rFonts w:ascii="宋体" w:hAnsi="宋体" w:cs="宋体"/>
                <w:color w:val="000000"/>
              </w:rPr>
            </w:pPr>
            <w:r>
              <w:rPr>
                <w:rFonts w:hint="eastAsia" w:ascii="宋体" w:hAnsi="宋体" w:cs="宋体"/>
                <w:color w:val="000000"/>
              </w:rPr>
              <w:t>学制</w:t>
            </w:r>
          </w:p>
        </w:tc>
        <w:tc>
          <w:tcPr>
            <w:tcW w:w="4961" w:type="dxa"/>
            <w:gridSpan w:val="5"/>
          </w:tcPr>
          <w:p w14:paraId="7B5016FA">
            <w:pPr>
              <w:tabs>
                <w:tab w:val="left" w:pos="0"/>
              </w:tabs>
              <w:spacing w:before="60" w:after="60"/>
              <w:rPr>
                <w:rFonts w:ascii="宋体" w:hAnsi="宋体"/>
                <w:color w:val="000000"/>
              </w:rPr>
            </w:pPr>
          </w:p>
        </w:tc>
      </w:tr>
      <w:tr w14:paraId="30FA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continue"/>
            <w:vAlign w:val="center"/>
          </w:tcPr>
          <w:p w14:paraId="11C1CB2B">
            <w:pPr>
              <w:tabs>
                <w:tab w:val="left" w:pos="0"/>
              </w:tabs>
              <w:spacing w:before="60" w:after="60"/>
              <w:jc w:val="center"/>
              <w:rPr>
                <w:rFonts w:ascii="宋体" w:hAnsi="宋体" w:cs="宋体"/>
                <w:color w:val="000000"/>
              </w:rPr>
            </w:pPr>
          </w:p>
        </w:tc>
        <w:tc>
          <w:tcPr>
            <w:tcW w:w="1763" w:type="dxa"/>
          </w:tcPr>
          <w:p w14:paraId="6C8D798F">
            <w:pPr>
              <w:tabs>
                <w:tab w:val="left" w:pos="0"/>
              </w:tabs>
              <w:spacing w:before="60" w:after="60"/>
              <w:jc w:val="center"/>
              <w:rPr>
                <w:rFonts w:ascii="宋体" w:hAnsi="宋体" w:cs="宋体"/>
                <w:color w:val="000000"/>
              </w:rPr>
            </w:pPr>
            <w:r>
              <w:rPr>
                <w:rFonts w:hint="eastAsia" w:ascii="宋体" w:hAnsi="宋体" w:cs="宋体"/>
                <w:color w:val="000000"/>
              </w:rPr>
              <w:t>专业开设时间</w:t>
            </w:r>
          </w:p>
        </w:tc>
        <w:tc>
          <w:tcPr>
            <w:tcW w:w="4961" w:type="dxa"/>
            <w:gridSpan w:val="5"/>
          </w:tcPr>
          <w:p w14:paraId="6477B1F5">
            <w:pPr>
              <w:tabs>
                <w:tab w:val="left" w:pos="0"/>
              </w:tabs>
              <w:spacing w:before="60" w:after="60"/>
              <w:rPr>
                <w:rFonts w:ascii="宋体" w:hAnsi="宋体"/>
                <w:color w:val="000000"/>
              </w:rPr>
            </w:pPr>
          </w:p>
        </w:tc>
      </w:tr>
      <w:tr w14:paraId="1BFE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continue"/>
            <w:vAlign w:val="center"/>
          </w:tcPr>
          <w:p w14:paraId="429FB5FA">
            <w:pPr>
              <w:tabs>
                <w:tab w:val="left" w:pos="0"/>
              </w:tabs>
              <w:spacing w:before="60" w:after="60"/>
              <w:jc w:val="center"/>
              <w:rPr>
                <w:rFonts w:ascii="宋体" w:hAnsi="宋体" w:cs="宋体"/>
                <w:color w:val="000000"/>
              </w:rPr>
            </w:pPr>
          </w:p>
        </w:tc>
        <w:tc>
          <w:tcPr>
            <w:tcW w:w="1763" w:type="dxa"/>
          </w:tcPr>
          <w:p w14:paraId="4B4E557C">
            <w:pPr>
              <w:tabs>
                <w:tab w:val="left" w:pos="0"/>
              </w:tabs>
              <w:spacing w:before="60" w:after="60"/>
              <w:jc w:val="center"/>
              <w:rPr>
                <w:rFonts w:ascii="宋体" w:hAnsi="宋体" w:cs="宋体"/>
                <w:color w:val="000000"/>
              </w:rPr>
            </w:pPr>
            <w:r>
              <w:rPr>
                <w:rFonts w:hint="eastAsia" w:ascii="宋体" w:hAnsi="宋体" w:cs="宋体"/>
                <w:color w:val="000000"/>
              </w:rPr>
              <w:t>院系网址</w:t>
            </w:r>
          </w:p>
        </w:tc>
        <w:tc>
          <w:tcPr>
            <w:tcW w:w="4961" w:type="dxa"/>
            <w:gridSpan w:val="5"/>
          </w:tcPr>
          <w:p w14:paraId="0B07C3F3">
            <w:pPr>
              <w:tabs>
                <w:tab w:val="left" w:pos="0"/>
              </w:tabs>
              <w:spacing w:before="60" w:after="60"/>
              <w:rPr>
                <w:rFonts w:ascii="宋体" w:hAnsi="宋体"/>
                <w:color w:val="000000"/>
              </w:rPr>
            </w:pPr>
          </w:p>
        </w:tc>
      </w:tr>
      <w:tr w14:paraId="5931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restart"/>
            <w:vAlign w:val="center"/>
          </w:tcPr>
          <w:p w14:paraId="7F6EE4A4">
            <w:pPr>
              <w:tabs>
                <w:tab w:val="left" w:pos="0"/>
              </w:tabs>
              <w:spacing w:before="60" w:after="60"/>
              <w:jc w:val="center"/>
              <w:rPr>
                <w:rFonts w:ascii="宋体" w:hAnsi="宋体"/>
                <w:color w:val="000000"/>
              </w:rPr>
            </w:pPr>
            <w:r>
              <w:rPr>
                <w:rFonts w:hint="eastAsia" w:ascii="宋体" w:hAnsi="宋体" w:cs="宋体"/>
                <w:color w:val="000000"/>
              </w:rPr>
              <w:t>专业联系人</w:t>
            </w:r>
          </w:p>
        </w:tc>
        <w:tc>
          <w:tcPr>
            <w:tcW w:w="1763" w:type="dxa"/>
          </w:tcPr>
          <w:p w14:paraId="24DD68BD">
            <w:pPr>
              <w:tabs>
                <w:tab w:val="left" w:pos="0"/>
              </w:tabs>
              <w:spacing w:before="60" w:after="60"/>
              <w:jc w:val="center"/>
              <w:rPr>
                <w:rFonts w:ascii="宋体" w:hAnsi="宋体"/>
                <w:color w:val="000000"/>
              </w:rPr>
            </w:pPr>
            <w:r>
              <w:rPr>
                <w:rFonts w:hint="eastAsia" w:ascii="宋体" w:hAnsi="宋体" w:cs="宋体"/>
                <w:color w:val="000000"/>
              </w:rPr>
              <w:t>姓名</w:t>
            </w:r>
          </w:p>
        </w:tc>
        <w:tc>
          <w:tcPr>
            <w:tcW w:w="1006" w:type="dxa"/>
            <w:gridSpan w:val="2"/>
          </w:tcPr>
          <w:p w14:paraId="0C31442B">
            <w:pPr>
              <w:tabs>
                <w:tab w:val="left" w:pos="0"/>
              </w:tabs>
              <w:spacing w:before="60" w:after="60"/>
              <w:rPr>
                <w:rFonts w:ascii="宋体" w:hAnsi="宋体"/>
                <w:color w:val="000000"/>
              </w:rPr>
            </w:pPr>
          </w:p>
        </w:tc>
        <w:tc>
          <w:tcPr>
            <w:tcW w:w="1624" w:type="dxa"/>
          </w:tcPr>
          <w:p w14:paraId="6978416F">
            <w:pPr>
              <w:tabs>
                <w:tab w:val="left" w:pos="0"/>
              </w:tabs>
              <w:spacing w:before="60" w:after="60"/>
              <w:jc w:val="center"/>
              <w:rPr>
                <w:rFonts w:ascii="宋体" w:hAnsi="宋体"/>
                <w:color w:val="000000"/>
              </w:rPr>
            </w:pPr>
            <w:r>
              <w:rPr>
                <w:rFonts w:hint="eastAsia" w:ascii="宋体" w:hAnsi="宋体" w:cs="宋体"/>
                <w:color w:val="000000"/>
              </w:rPr>
              <w:t>电子邮件</w:t>
            </w:r>
          </w:p>
        </w:tc>
        <w:tc>
          <w:tcPr>
            <w:tcW w:w="2331" w:type="dxa"/>
            <w:gridSpan w:val="2"/>
          </w:tcPr>
          <w:p w14:paraId="0F08322C">
            <w:pPr>
              <w:tabs>
                <w:tab w:val="left" w:pos="0"/>
              </w:tabs>
              <w:spacing w:before="60" w:after="60"/>
              <w:rPr>
                <w:rFonts w:ascii="宋体" w:hAnsi="宋体"/>
                <w:color w:val="000000"/>
              </w:rPr>
            </w:pPr>
          </w:p>
        </w:tc>
      </w:tr>
      <w:tr w14:paraId="1A780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continue"/>
          </w:tcPr>
          <w:p w14:paraId="67580C16">
            <w:pPr>
              <w:tabs>
                <w:tab w:val="left" w:pos="0"/>
              </w:tabs>
              <w:spacing w:before="60" w:after="60"/>
              <w:jc w:val="center"/>
              <w:rPr>
                <w:rFonts w:ascii="宋体" w:hAnsi="宋体"/>
                <w:color w:val="000000"/>
              </w:rPr>
            </w:pPr>
          </w:p>
        </w:tc>
        <w:tc>
          <w:tcPr>
            <w:tcW w:w="1763" w:type="dxa"/>
          </w:tcPr>
          <w:p w14:paraId="33B6CD7A">
            <w:pPr>
              <w:tabs>
                <w:tab w:val="left" w:pos="0"/>
              </w:tabs>
              <w:spacing w:before="60" w:after="60"/>
              <w:jc w:val="center"/>
              <w:rPr>
                <w:rFonts w:ascii="宋体" w:hAnsi="宋体"/>
                <w:color w:val="000000"/>
              </w:rPr>
            </w:pPr>
            <w:r>
              <w:rPr>
                <w:rFonts w:hint="eastAsia" w:ascii="宋体" w:hAnsi="宋体" w:cs="宋体"/>
                <w:color w:val="000000"/>
              </w:rPr>
              <w:t>电话</w:t>
            </w:r>
          </w:p>
        </w:tc>
        <w:tc>
          <w:tcPr>
            <w:tcW w:w="1006" w:type="dxa"/>
            <w:gridSpan w:val="2"/>
          </w:tcPr>
          <w:p w14:paraId="1329A405">
            <w:pPr>
              <w:tabs>
                <w:tab w:val="left" w:pos="0"/>
              </w:tabs>
              <w:spacing w:before="60" w:after="60"/>
              <w:rPr>
                <w:rFonts w:ascii="宋体" w:hAnsi="宋体"/>
                <w:color w:val="000000"/>
              </w:rPr>
            </w:pPr>
          </w:p>
        </w:tc>
        <w:tc>
          <w:tcPr>
            <w:tcW w:w="1624" w:type="dxa"/>
          </w:tcPr>
          <w:p w14:paraId="78FD482F">
            <w:pPr>
              <w:tabs>
                <w:tab w:val="left" w:pos="0"/>
              </w:tabs>
              <w:spacing w:before="60" w:after="60"/>
              <w:jc w:val="center"/>
              <w:rPr>
                <w:rFonts w:ascii="宋体" w:hAnsi="宋体"/>
                <w:color w:val="000000"/>
              </w:rPr>
            </w:pPr>
            <w:r>
              <w:rPr>
                <w:rFonts w:hint="eastAsia" w:ascii="宋体" w:hAnsi="宋体" w:cs="宋体"/>
                <w:color w:val="000000"/>
              </w:rPr>
              <w:t>手机</w:t>
            </w:r>
          </w:p>
        </w:tc>
        <w:tc>
          <w:tcPr>
            <w:tcW w:w="2331" w:type="dxa"/>
            <w:gridSpan w:val="2"/>
          </w:tcPr>
          <w:p w14:paraId="01A32AE5">
            <w:pPr>
              <w:tabs>
                <w:tab w:val="left" w:pos="0"/>
              </w:tabs>
              <w:spacing w:before="60" w:after="60"/>
              <w:rPr>
                <w:rFonts w:ascii="宋体" w:hAnsi="宋体"/>
                <w:color w:val="000000"/>
              </w:rPr>
            </w:pPr>
          </w:p>
        </w:tc>
      </w:tr>
      <w:tr w14:paraId="3EAA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continue"/>
          </w:tcPr>
          <w:p w14:paraId="7DADA424">
            <w:pPr>
              <w:tabs>
                <w:tab w:val="left" w:pos="0"/>
              </w:tabs>
              <w:spacing w:before="60" w:after="60"/>
              <w:jc w:val="center"/>
              <w:rPr>
                <w:rFonts w:ascii="宋体" w:hAnsi="宋体"/>
                <w:color w:val="000000"/>
              </w:rPr>
            </w:pPr>
          </w:p>
        </w:tc>
        <w:tc>
          <w:tcPr>
            <w:tcW w:w="1763" w:type="dxa"/>
          </w:tcPr>
          <w:p w14:paraId="386B4330">
            <w:pPr>
              <w:tabs>
                <w:tab w:val="left" w:pos="0"/>
              </w:tabs>
              <w:spacing w:before="60" w:after="60"/>
              <w:jc w:val="center"/>
              <w:rPr>
                <w:rFonts w:ascii="宋体" w:hAnsi="宋体"/>
                <w:color w:val="000000"/>
              </w:rPr>
            </w:pPr>
            <w:r>
              <w:rPr>
                <w:rFonts w:hint="eastAsia" w:ascii="宋体" w:hAnsi="宋体" w:cs="宋体"/>
                <w:color w:val="000000"/>
              </w:rPr>
              <w:t>通信地址</w:t>
            </w:r>
          </w:p>
        </w:tc>
        <w:tc>
          <w:tcPr>
            <w:tcW w:w="4961" w:type="dxa"/>
            <w:gridSpan w:val="5"/>
          </w:tcPr>
          <w:p w14:paraId="2FF9F57B">
            <w:pPr>
              <w:tabs>
                <w:tab w:val="left" w:pos="0"/>
              </w:tabs>
              <w:spacing w:before="60" w:after="60"/>
              <w:rPr>
                <w:rFonts w:ascii="宋体" w:hAnsi="宋体"/>
                <w:color w:val="000000"/>
              </w:rPr>
            </w:pPr>
            <w:r>
              <w:rPr>
                <w:rFonts w:hint="eastAsia" w:ascii="宋体" w:hAnsi="宋体" w:cs="宋体"/>
                <w:color w:val="000000"/>
              </w:rPr>
              <w:t>（邮编）</w:t>
            </w:r>
          </w:p>
        </w:tc>
      </w:tr>
      <w:tr w14:paraId="22B8F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restart"/>
          </w:tcPr>
          <w:p w14:paraId="43E6059F">
            <w:pPr>
              <w:tabs>
                <w:tab w:val="left" w:pos="0"/>
              </w:tabs>
              <w:spacing w:before="60" w:after="60"/>
              <w:jc w:val="center"/>
              <w:rPr>
                <w:rFonts w:ascii="宋体" w:hAnsi="宋体"/>
                <w:color w:val="000000"/>
              </w:rPr>
            </w:pPr>
            <w:r>
              <w:rPr>
                <w:rFonts w:hint="eastAsia" w:ascii="宋体" w:hAnsi="宋体"/>
                <w:color w:val="000000"/>
              </w:rPr>
              <w:t>职能</w:t>
            </w:r>
            <w:r>
              <w:rPr>
                <w:rFonts w:ascii="宋体" w:hAnsi="宋体"/>
                <w:color w:val="000000"/>
              </w:rPr>
              <w:t>部门联系人</w:t>
            </w:r>
          </w:p>
        </w:tc>
        <w:tc>
          <w:tcPr>
            <w:tcW w:w="1763" w:type="dxa"/>
            <w:vAlign w:val="center"/>
          </w:tcPr>
          <w:p w14:paraId="126EC2F6">
            <w:pPr>
              <w:tabs>
                <w:tab w:val="left" w:pos="0"/>
              </w:tabs>
              <w:spacing w:before="60" w:after="60"/>
              <w:jc w:val="center"/>
              <w:rPr>
                <w:rFonts w:ascii="宋体" w:hAnsi="宋体" w:cs="宋体"/>
                <w:color w:val="000000"/>
              </w:rPr>
            </w:pPr>
            <w:r>
              <w:rPr>
                <w:rFonts w:hint="eastAsia" w:ascii="宋体" w:hAnsi="宋体" w:cs="宋体"/>
                <w:color w:val="000000"/>
              </w:rPr>
              <w:t>姓名</w:t>
            </w:r>
          </w:p>
        </w:tc>
        <w:tc>
          <w:tcPr>
            <w:tcW w:w="992" w:type="dxa"/>
            <w:vAlign w:val="center"/>
          </w:tcPr>
          <w:p w14:paraId="46F4552E">
            <w:pPr>
              <w:tabs>
                <w:tab w:val="left" w:pos="0"/>
              </w:tabs>
              <w:spacing w:before="60" w:after="60"/>
              <w:jc w:val="center"/>
              <w:rPr>
                <w:rFonts w:ascii="宋体" w:hAnsi="宋体" w:cs="宋体"/>
                <w:color w:val="000000"/>
              </w:rPr>
            </w:pPr>
          </w:p>
        </w:tc>
        <w:tc>
          <w:tcPr>
            <w:tcW w:w="1701" w:type="dxa"/>
            <w:gridSpan w:val="3"/>
            <w:vAlign w:val="center"/>
          </w:tcPr>
          <w:p w14:paraId="18B30949">
            <w:pPr>
              <w:tabs>
                <w:tab w:val="left" w:pos="0"/>
              </w:tabs>
              <w:spacing w:before="60" w:after="60"/>
              <w:jc w:val="center"/>
              <w:rPr>
                <w:rFonts w:ascii="宋体" w:hAnsi="宋体" w:cs="宋体"/>
                <w:color w:val="000000"/>
              </w:rPr>
            </w:pPr>
            <w:r>
              <w:rPr>
                <w:rFonts w:hint="eastAsia" w:ascii="宋体" w:hAnsi="宋体" w:cs="宋体"/>
                <w:color w:val="000000"/>
              </w:rPr>
              <w:t>电子</w:t>
            </w:r>
            <w:r>
              <w:rPr>
                <w:rFonts w:ascii="宋体" w:hAnsi="宋体" w:cs="宋体"/>
                <w:color w:val="000000"/>
              </w:rPr>
              <w:t>邮件</w:t>
            </w:r>
          </w:p>
        </w:tc>
        <w:tc>
          <w:tcPr>
            <w:tcW w:w="2268" w:type="dxa"/>
          </w:tcPr>
          <w:p w14:paraId="3220F72A">
            <w:pPr>
              <w:tabs>
                <w:tab w:val="left" w:pos="0"/>
              </w:tabs>
              <w:spacing w:before="60" w:after="60"/>
              <w:rPr>
                <w:rFonts w:ascii="宋体" w:hAnsi="宋体" w:cs="宋体"/>
                <w:color w:val="000000"/>
              </w:rPr>
            </w:pPr>
          </w:p>
        </w:tc>
      </w:tr>
      <w:tr w14:paraId="5A8C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4" w:type="dxa"/>
            <w:vMerge w:val="continue"/>
          </w:tcPr>
          <w:p w14:paraId="77318468">
            <w:pPr>
              <w:tabs>
                <w:tab w:val="left" w:pos="0"/>
              </w:tabs>
              <w:spacing w:before="60" w:after="60"/>
              <w:jc w:val="center"/>
              <w:rPr>
                <w:rFonts w:ascii="宋体" w:hAnsi="宋体"/>
                <w:color w:val="000000"/>
              </w:rPr>
            </w:pPr>
          </w:p>
        </w:tc>
        <w:tc>
          <w:tcPr>
            <w:tcW w:w="1763" w:type="dxa"/>
            <w:vAlign w:val="center"/>
          </w:tcPr>
          <w:p w14:paraId="10712C22">
            <w:pPr>
              <w:tabs>
                <w:tab w:val="left" w:pos="0"/>
              </w:tabs>
              <w:spacing w:before="60" w:after="60"/>
              <w:jc w:val="center"/>
              <w:rPr>
                <w:rFonts w:ascii="宋体" w:hAnsi="宋体" w:cs="宋体"/>
                <w:color w:val="000000"/>
              </w:rPr>
            </w:pPr>
            <w:r>
              <w:rPr>
                <w:rFonts w:hint="eastAsia" w:ascii="宋体" w:hAnsi="宋体" w:cs="宋体"/>
                <w:color w:val="000000"/>
              </w:rPr>
              <w:t>电话</w:t>
            </w:r>
          </w:p>
        </w:tc>
        <w:tc>
          <w:tcPr>
            <w:tcW w:w="992" w:type="dxa"/>
            <w:vAlign w:val="center"/>
          </w:tcPr>
          <w:p w14:paraId="6D808FAE">
            <w:pPr>
              <w:tabs>
                <w:tab w:val="left" w:pos="0"/>
              </w:tabs>
              <w:spacing w:before="60" w:after="60"/>
              <w:jc w:val="center"/>
              <w:rPr>
                <w:rFonts w:ascii="宋体" w:hAnsi="宋体" w:cs="宋体"/>
                <w:color w:val="000000"/>
              </w:rPr>
            </w:pPr>
          </w:p>
        </w:tc>
        <w:tc>
          <w:tcPr>
            <w:tcW w:w="1701" w:type="dxa"/>
            <w:gridSpan w:val="3"/>
            <w:vAlign w:val="center"/>
          </w:tcPr>
          <w:p w14:paraId="3E81AE8F">
            <w:pPr>
              <w:tabs>
                <w:tab w:val="left" w:pos="0"/>
              </w:tabs>
              <w:spacing w:before="60" w:after="60"/>
              <w:jc w:val="center"/>
              <w:rPr>
                <w:rFonts w:ascii="宋体" w:hAnsi="宋体" w:cs="宋体"/>
                <w:color w:val="000000"/>
              </w:rPr>
            </w:pPr>
            <w:r>
              <w:rPr>
                <w:rFonts w:hint="eastAsia" w:ascii="宋体" w:hAnsi="宋体" w:cs="宋体"/>
                <w:color w:val="000000"/>
              </w:rPr>
              <w:t>手机</w:t>
            </w:r>
          </w:p>
        </w:tc>
        <w:tc>
          <w:tcPr>
            <w:tcW w:w="2268" w:type="dxa"/>
          </w:tcPr>
          <w:p w14:paraId="6DD90788">
            <w:pPr>
              <w:tabs>
                <w:tab w:val="left" w:pos="0"/>
              </w:tabs>
              <w:spacing w:before="60" w:after="60"/>
              <w:rPr>
                <w:rFonts w:ascii="宋体" w:hAnsi="宋体" w:cs="宋体"/>
                <w:color w:val="000000"/>
              </w:rPr>
            </w:pPr>
          </w:p>
        </w:tc>
      </w:tr>
      <w:bookmarkEnd w:id="4"/>
    </w:tbl>
    <w:p w14:paraId="55F9A6D1">
      <w:pPr>
        <w:jc w:val="left"/>
        <w:rPr>
          <w:rFonts w:ascii="华文楷体" w:hAnsi="华文楷体" w:eastAsia="华文楷体" w:cs="宋体"/>
        </w:rPr>
      </w:pPr>
      <w:r>
        <w:rPr>
          <w:rFonts w:hint="eastAsia" w:ascii="华文楷体" w:hAnsi="华文楷体" w:eastAsia="华文楷体" w:cs="宋体"/>
        </w:rPr>
        <w:t>（1）专业所在学校的简介以及教师教育情况简述（限</w:t>
      </w:r>
      <w:r>
        <w:rPr>
          <w:rFonts w:hint="eastAsia" w:ascii="华文楷体" w:hAnsi="华文楷体" w:eastAsia="华文楷体"/>
        </w:rPr>
        <w:t>3</w:t>
      </w:r>
      <w:r>
        <w:rPr>
          <w:rFonts w:ascii="华文楷体" w:hAnsi="华文楷体" w:eastAsia="华文楷体"/>
        </w:rPr>
        <w:t>00</w:t>
      </w:r>
      <w:r>
        <w:rPr>
          <w:rFonts w:hint="eastAsia" w:ascii="华文楷体" w:hAnsi="华文楷体" w:eastAsia="华文楷体" w:cs="宋体"/>
        </w:rPr>
        <w:t>字以内）。内容应包括：学校的历史沿革，归属关系，学科布局，本科专业数量，各类全日制在校生规模，专任教师规模及教师教育情况等。</w:t>
      </w:r>
    </w:p>
    <w:p w14:paraId="0B329F26">
      <w:pPr>
        <w:jc w:val="left"/>
        <w:rPr>
          <w:rFonts w:ascii="华文楷体" w:hAnsi="华文楷体" w:eastAsia="华文楷体" w:cs="宋体"/>
        </w:rPr>
      </w:pPr>
      <w:r>
        <w:rPr>
          <w:rFonts w:hint="eastAsia" w:ascii="华文楷体" w:hAnsi="华文楷体" w:eastAsia="华文楷体" w:cs="宋体"/>
        </w:rPr>
        <w:t>（2）本专业发展沿革情况（限600字以内）。内容应包括：专业的历史沿革；专业学制和学位、办学地点、目前在校生数、年招生规模；专业师资队伍概况；专业依托学科的情况和基本办学条件。</w:t>
      </w:r>
    </w:p>
    <w:p w14:paraId="34D89627">
      <w:pPr>
        <w:jc w:val="left"/>
        <w:rPr>
          <w:rFonts w:ascii="华文楷体" w:hAnsi="华文楷体" w:eastAsia="华文楷体" w:cs="宋体"/>
        </w:rPr>
      </w:pPr>
      <w:r>
        <w:rPr>
          <w:rFonts w:hint="eastAsia" w:ascii="仿宋" w:hAnsi="仿宋" w:eastAsia="仿宋" w:cs="仿宋"/>
        </w:rPr>
        <w:t>（3）</w:t>
      </w:r>
      <w:r>
        <w:rPr>
          <w:rFonts w:hint="eastAsia" w:ascii="华文楷体" w:hAnsi="华文楷体" w:eastAsia="华文楷体" w:cs="宋体"/>
        </w:rPr>
        <w:t>本专业以前参加认证的情况（若为初次认证，无须书写该部分内容；若非初次认证，提供开始认证的年份以及最近一次认证的时间，描述上次专业认证后的持续改进情况，并在附件中提供上次的认证报告与整改报告）。</w:t>
      </w:r>
    </w:p>
    <w:p w14:paraId="55920324">
      <w:pPr>
        <w:jc w:val="left"/>
        <w:rPr>
          <w:rFonts w:ascii="华文楷体" w:hAnsi="华文楷体" w:eastAsia="华文楷体" w:cs="宋体"/>
        </w:rPr>
      </w:pPr>
      <w:r>
        <w:rPr>
          <w:rFonts w:hint="eastAsia" w:ascii="华文楷体" w:hAnsi="华文楷体" w:eastAsia="华文楷体" w:cs="宋体"/>
        </w:rPr>
        <w:t>（本指南中，除认证标准以外的提示信息在撰写自评报告时无需呈现。）</w:t>
      </w:r>
      <w:r>
        <w:rPr>
          <w:rFonts w:hint="eastAsia" w:ascii="华文楷体" w:hAnsi="华文楷体" w:eastAsia="华文楷体" w:cs="宋体"/>
        </w:rPr>
        <w:br w:type="page"/>
      </w:r>
    </w:p>
    <w:p w14:paraId="03812D67">
      <w:pPr>
        <w:pStyle w:val="2"/>
        <w:spacing w:line="240" w:lineRule="auto"/>
        <w:rPr>
          <w:rFonts w:ascii="微软雅黑" w:hAnsi="微软雅黑" w:eastAsia="微软雅黑"/>
          <w:b/>
        </w:rPr>
      </w:pPr>
      <w:bookmarkStart w:id="5" w:name="_Toc58064529"/>
      <w:r>
        <w:rPr>
          <w:rFonts w:hint="eastAsia" w:ascii="微软雅黑" w:hAnsi="微软雅黑" w:eastAsia="微软雅黑"/>
          <w:b/>
        </w:rPr>
        <w:t>标准</w:t>
      </w:r>
      <w:r>
        <w:rPr>
          <w:rFonts w:ascii="微软雅黑" w:hAnsi="微软雅黑" w:eastAsia="微软雅黑"/>
          <w:b/>
        </w:rPr>
        <w:t>1</w:t>
      </w:r>
      <w:r>
        <w:rPr>
          <w:rFonts w:hint="eastAsia" w:ascii="微软雅黑" w:hAnsi="微软雅黑" w:eastAsia="微软雅黑"/>
          <w:b/>
        </w:rPr>
        <w:t>培养目标</w:t>
      </w:r>
      <w:bookmarkEnd w:id="5"/>
    </w:p>
    <w:p w14:paraId="5E1F0B8A">
      <w:pPr>
        <w:adjustRightInd w:val="0"/>
        <w:snapToGrid w:val="0"/>
        <w:spacing w:before="163" w:beforeLines="50" w:after="163" w:afterLines="50"/>
        <w:jc w:val="left"/>
        <w:outlineLvl w:val="1"/>
        <w:rPr>
          <w:rFonts w:ascii="微软雅黑" w:hAnsi="微软雅黑" w:eastAsia="微软雅黑"/>
          <w:b/>
          <w:kern w:val="44"/>
          <w:szCs w:val="24"/>
        </w:rPr>
      </w:pPr>
      <w:bookmarkStart w:id="6" w:name="_Toc58064530"/>
      <w:r>
        <w:rPr>
          <w:rFonts w:hint="eastAsia" w:ascii="微软雅黑" w:hAnsi="微软雅黑" w:eastAsia="微软雅黑"/>
          <w:b/>
          <w:kern w:val="44"/>
          <w:szCs w:val="24"/>
        </w:rPr>
        <w:t>第一部分：达成情况</w:t>
      </w:r>
      <w:bookmarkEnd w:id="6"/>
    </w:p>
    <w:p w14:paraId="301B872F">
      <w:pPr>
        <w:adjustRightInd w:val="0"/>
        <w:snapToGrid w:val="0"/>
        <w:spacing w:before="163" w:beforeLines="50" w:after="163" w:afterLines="50"/>
        <w:jc w:val="left"/>
        <w:rPr>
          <w:rFonts w:ascii="楷体" w:hAnsi="楷体" w:cs="宋体"/>
          <w:bCs/>
          <w:szCs w:val="24"/>
        </w:rPr>
      </w:pPr>
      <w:r>
        <w:rPr>
          <w:rFonts w:hint="eastAsia" w:ascii="楷体" w:hAnsi="楷体" w:cs="宋体"/>
          <w:szCs w:val="24"/>
        </w:rPr>
        <w:t>（请用数据和事实逐条自证标准条文的达成情况。数据描述以《专业教学基本状态数据分析报告》为依据进行分析和达成说明，事实描述以具体明确的文件、制度、行为、效果等进行评价分析和达成说明）</w:t>
      </w:r>
    </w:p>
    <w:p w14:paraId="2995B504">
      <w:pPr>
        <w:adjustRightInd w:val="0"/>
        <w:snapToGrid w:val="0"/>
        <w:rPr>
          <w:rFonts w:ascii="微软雅黑" w:hAnsi="微软雅黑" w:eastAsia="微软雅黑"/>
          <w:i/>
          <w:color w:val="FF0000"/>
          <w:szCs w:val="24"/>
        </w:rPr>
      </w:pPr>
      <w:r>
        <w:rPr>
          <w:rFonts w:hint="eastAsia" w:ascii="微软雅黑" w:hAnsi="微软雅黑" w:eastAsia="微软雅黑"/>
          <w:szCs w:val="24"/>
        </w:rPr>
        <w:t>1.1</w:t>
      </w:r>
      <w:r>
        <w:rPr>
          <w:rFonts w:ascii="微软雅黑" w:hAnsi="微软雅黑" w:eastAsia="微软雅黑"/>
          <w:szCs w:val="24"/>
        </w:rPr>
        <w:t xml:space="preserve"> </w:t>
      </w:r>
      <w:r>
        <w:rPr>
          <w:rFonts w:hint="eastAsia" w:ascii="微软雅黑" w:hAnsi="微软雅黑" w:eastAsia="微软雅黑"/>
          <w:szCs w:val="24"/>
        </w:rPr>
        <w:t>[目标定位] 培养目标应贯彻党的教育方针，面向国家、地区基础教育改革发展和教师队伍建设重大战略需求，落实国家教师教育相关政策要求，符合学校办学定位。</w:t>
      </w:r>
    </w:p>
    <w:p w14:paraId="6E1FDB6C">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1）需要说明的情况：</w:t>
      </w:r>
    </w:p>
    <w:p w14:paraId="21D028D9">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用单独段落列出本专业的培养目标全文，明确毕业生服务面向、职业能力特征概述与人才定位（明确该目标出自哪版培养方案）。</w:t>
      </w:r>
    </w:p>
    <w:p w14:paraId="2BD02C33">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描述说明专业培养目标贯彻党的教育方针及落实国家教师教育相关政策和改革要求的情况。</w:t>
      </w:r>
    </w:p>
    <w:p w14:paraId="2D8FC721">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描述说明专业培养目标与学校本科人才培养目标定位，及与国家、地区基础教育改革发展和教师队伍建设重大战略需求的关系。</w:t>
      </w:r>
    </w:p>
    <w:p w14:paraId="49D4E8EC">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描述说明专业培养目标制定开展了规范有效的调研，并</w:t>
      </w:r>
      <w:r>
        <w:rPr>
          <w:rFonts w:ascii="华文楷体" w:hAnsi="华文楷体" w:eastAsia="华文楷体" w:cs="宋体"/>
        </w:rPr>
        <w:t>定性</w:t>
      </w:r>
      <w:r>
        <w:rPr>
          <w:rFonts w:hint="eastAsia" w:ascii="华文楷体" w:hAnsi="华文楷体" w:eastAsia="华文楷体" w:cs="宋体"/>
        </w:rPr>
        <w:t>或</w:t>
      </w:r>
      <w:r>
        <w:rPr>
          <w:rFonts w:ascii="华文楷体" w:hAnsi="华文楷体" w:eastAsia="华文楷体" w:cs="宋体"/>
        </w:rPr>
        <w:t>定量分析论证专业培养目标</w:t>
      </w:r>
      <w:r>
        <w:rPr>
          <w:rFonts w:hint="eastAsia" w:ascii="华文楷体" w:hAnsi="华文楷体" w:eastAsia="华文楷体" w:cs="宋体"/>
        </w:rPr>
        <w:t>合理性。列表说明调研需求预测与专业培养目标的对应关联关系。</w:t>
      </w:r>
    </w:p>
    <w:tbl>
      <w:tblPr>
        <w:tblStyle w:val="15"/>
        <w:tblW w:w="8026" w:type="dxa"/>
        <w:tblInd w:w="8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1"/>
        <w:gridCol w:w="1738"/>
        <w:gridCol w:w="2597"/>
      </w:tblGrid>
      <w:tr w14:paraId="5CB9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3691" w:type="dxa"/>
            <w:vAlign w:val="center"/>
          </w:tcPr>
          <w:p w14:paraId="1B8D55C4">
            <w:pPr>
              <w:pStyle w:val="19"/>
              <w:spacing w:before="120" w:after="120"/>
              <w:ind w:firstLine="0" w:firstLineChars="0"/>
              <w:jc w:val="center"/>
              <w:rPr>
                <w:rFonts w:ascii="华文楷体" w:hAnsi="华文楷体" w:eastAsia="华文楷体" w:cs="宋体"/>
                <w:b/>
              </w:rPr>
            </w:pPr>
            <w:r>
              <w:rPr>
                <w:rFonts w:hint="eastAsia" w:ascii="华文楷体" w:hAnsi="华文楷体" w:eastAsia="华文楷体" w:cs="宋体"/>
                <w:b/>
              </w:rPr>
              <w:t>目标结构</w:t>
            </w:r>
          </w:p>
        </w:tc>
        <w:tc>
          <w:tcPr>
            <w:tcW w:w="1738" w:type="dxa"/>
            <w:vAlign w:val="center"/>
          </w:tcPr>
          <w:p w14:paraId="1F60D70D">
            <w:pPr>
              <w:pStyle w:val="19"/>
              <w:spacing w:before="120" w:after="120"/>
              <w:ind w:firstLine="0" w:firstLineChars="0"/>
              <w:jc w:val="center"/>
              <w:rPr>
                <w:rFonts w:ascii="华文楷体" w:hAnsi="华文楷体" w:eastAsia="华文楷体" w:cs="宋体"/>
                <w:b/>
              </w:rPr>
            </w:pPr>
            <w:r>
              <w:rPr>
                <w:rFonts w:hint="eastAsia" w:ascii="华文楷体" w:hAnsi="华文楷体" w:eastAsia="华文楷体" w:cs="宋体"/>
                <w:b/>
              </w:rPr>
              <w:t>调研需求</w:t>
            </w:r>
            <w:r>
              <w:rPr>
                <w:rFonts w:ascii="华文楷体" w:hAnsi="华文楷体" w:eastAsia="华文楷体" w:cs="宋体"/>
                <w:b/>
              </w:rPr>
              <w:t>预测</w:t>
            </w:r>
          </w:p>
        </w:tc>
        <w:tc>
          <w:tcPr>
            <w:tcW w:w="2597" w:type="dxa"/>
            <w:vAlign w:val="center"/>
          </w:tcPr>
          <w:p w14:paraId="2EECF32A">
            <w:pPr>
              <w:pStyle w:val="19"/>
              <w:spacing w:before="120" w:after="120"/>
              <w:ind w:firstLine="0" w:firstLineChars="0"/>
              <w:jc w:val="center"/>
              <w:rPr>
                <w:rFonts w:ascii="华文楷体" w:hAnsi="华文楷体" w:eastAsia="华文楷体" w:cs="宋体"/>
                <w:b/>
              </w:rPr>
            </w:pPr>
            <w:r>
              <w:rPr>
                <w:rFonts w:hint="eastAsia" w:ascii="华文楷体" w:hAnsi="华文楷体" w:eastAsia="华文楷体" w:cs="宋体"/>
                <w:b/>
              </w:rPr>
              <w:t>目标</w:t>
            </w:r>
            <w:r>
              <w:rPr>
                <w:rFonts w:ascii="华文楷体" w:hAnsi="华文楷体" w:eastAsia="华文楷体" w:cs="宋体"/>
                <w:b/>
              </w:rPr>
              <w:t>定位描述</w:t>
            </w:r>
          </w:p>
        </w:tc>
      </w:tr>
      <w:tr w14:paraId="21D2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3691" w:type="dxa"/>
            <w:vAlign w:val="center"/>
          </w:tcPr>
          <w:p w14:paraId="0EA33832">
            <w:pPr>
              <w:pStyle w:val="19"/>
              <w:spacing w:before="120" w:after="120"/>
              <w:ind w:firstLine="0" w:firstLineChars="0"/>
              <w:jc w:val="center"/>
              <w:rPr>
                <w:rFonts w:ascii="华文楷体" w:hAnsi="华文楷体" w:eastAsia="华文楷体" w:cs="宋体"/>
              </w:rPr>
            </w:pPr>
            <w:r>
              <w:rPr>
                <w:rFonts w:hint="eastAsia" w:ascii="华文楷体" w:hAnsi="华文楷体" w:eastAsia="华文楷体" w:cs="宋体"/>
              </w:rPr>
              <w:t>服务面向</w:t>
            </w:r>
          </w:p>
        </w:tc>
        <w:tc>
          <w:tcPr>
            <w:tcW w:w="1738" w:type="dxa"/>
            <w:vAlign w:val="center"/>
          </w:tcPr>
          <w:p w14:paraId="7E0B6EDC">
            <w:pPr>
              <w:pStyle w:val="19"/>
              <w:spacing w:before="120" w:after="120"/>
              <w:ind w:firstLine="0" w:firstLineChars="0"/>
              <w:jc w:val="center"/>
              <w:rPr>
                <w:rFonts w:ascii="华文楷体" w:hAnsi="华文楷体" w:eastAsia="华文楷体" w:cs="宋体"/>
              </w:rPr>
            </w:pPr>
          </w:p>
        </w:tc>
        <w:tc>
          <w:tcPr>
            <w:tcW w:w="2597" w:type="dxa"/>
            <w:vAlign w:val="center"/>
          </w:tcPr>
          <w:p w14:paraId="5B1CF9D1">
            <w:pPr>
              <w:pStyle w:val="19"/>
              <w:spacing w:before="120" w:after="120"/>
              <w:ind w:firstLine="0" w:firstLineChars="0"/>
              <w:jc w:val="center"/>
              <w:rPr>
                <w:rFonts w:ascii="华文楷体" w:hAnsi="华文楷体" w:eastAsia="华文楷体" w:cs="宋体"/>
              </w:rPr>
            </w:pPr>
          </w:p>
        </w:tc>
      </w:tr>
      <w:tr w14:paraId="4241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exact"/>
        </w:trPr>
        <w:tc>
          <w:tcPr>
            <w:tcW w:w="3691" w:type="dxa"/>
            <w:vAlign w:val="center"/>
          </w:tcPr>
          <w:p w14:paraId="3B3DC770">
            <w:pPr>
              <w:pStyle w:val="19"/>
              <w:spacing w:before="120" w:after="120" w:line="400" w:lineRule="exact"/>
              <w:ind w:firstLine="0" w:firstLineChars="0"/>
              <w:jc w:val="center"/>
              <w:rPr>
                <w:rFonts w:ascii="华文楷体" w:hAnsi="华文楷体" w:eastAsia="华文楷体" w:cs="宋体"/>
              </w:rPr>
            </w:pPr>
            <w:r>
              <w:rPr>
                <w:rFonts w:hint="eastAsia" w:ascii="华文楷体" w:hAnsi="华文楷体" w:eastAsia="华文楷体" w:cs="宋体"/>
              </w:rPr>
              <w:t>职业</w:t>
            </w:r>
            <w:r>
              <w:rPr>
                <w:rFonts w:ascii="华文楷体" w:hAnsi="华文楷体" w:eastAsia="华文楷体" w:cs="宋体"/>
              </w:rPr>
              <w:t>能力特征</w:t>
            </w:r>
            <w:r>
              <w:rPr>
                <w:rFonts w:hint="eastAsia" w:ascii="华文楷体" w:hAnsi="华文楷体" w:eastAsia="华文楷体" w:cs="宋体"/>
              </w:rPr>
              <w:t>（包括</w:t>
            </w:r>
            <w:r>
              <w:rPr>
                <w:rFonts w:ascii="华文楷体" w:hAnsi="华文楷体" w:eastAsia="华文楷体" w:cs="宋体"/>
              </w:rPr>
              <w:t>知识、能力、</w:t>
            </w:r>
            <w:r>
              <w:rPr>
                <w:rFonts w:hint="eastAsia" w:ascii="华文楷体" w:hAnsi="华文楷体" w:eastAsia="华文楷体" w:cs="宋体"/>
              </w:rPr>
              <w:t>素质</w:t>
            </w:r>
            <w:r>
              <w:rPr>
                <w:rFonts w:ascii="华文楷体" w:hAnsi="华文楷体" w:eastAsia="华文楷体" w:cs="宋体"/>
              </w:rPr>
              <w:t>等</w:t>
            </w:r>
            <w:r>
              <w:rPr>
                <w:rFonts w:hint="eastAsia" w:ascii="华文楷体" w:hAnsi="华文楷体" w:eastAsia="华文楷体" w:cs="宋体"/>
              </w:rPr>
              <w:t>）</w:t>
            </w:r>
          </w:p>
        </w:tc>
        <w:tc>
          <w:tcPr>
            <w:tcW w:w="1738" w:type="dxa"/>
            <w:vAlign w:val="center"/>
          </w:tcPr>
          <w:p w14:paraId="7A6AC291">
            <w:pPr>
              <w:pStyle w:val="19"/>
              <w:spacing w:before="120" w:after="120"/>
              <w:ind w:firstLine="0" w:firstLineChars="0"/>
              <w:jc w:val="center"/>
              <w:rPr>
                <w:rFonts w:ascii="华文楷体" w:hAnsi="华文楷体" w:eastAsia="华文楷体" w:cs="宋体"/>
              </w:rPr>
            </w:pPr>
          </w:p>
        </w:tc>
        <w:tc>
          <w:tcPr>
            <w:tcW w:w="2597" w:type="dxa"/>
            <w:vAlign w:val="center"/>
          </w:tcPr>
          <w:p w14:paraId="082F612C">
            <w:pPr>
              <w:pStyle w:val="19"/>
              <w:spacing w:before="120" w:after="120"/>
              <w:ind w:firstLine="0" w:firstLineChars="0"/>
              <w:jc w:val="center"/>
              <w:rPr>
                <w:rFonts w:ascii="华文楷体" w:hAnsi="华文楷体" w:eastAsia="华文楷体" w:cs="宋体"/>
              </w:rPr>
            </w:pPr>
          </w:p>
        </w:tc>
      </w:tr>
      <w:tr w14:paraId="7F93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trPr>
        <w:tc>
          <w:tcPr>
            <w:tcW w:w="3691" w:type="dxa"/>
            <w:vAlign w:val="center"/>
          </w:tcPr>
          <w:p w14:paraId="095BA276">
            <w:pPr>
              <w:pStyle w:val="19"/>
              <w:spacing w:before="120" w:after="120"/>
              <w:ind w:firstLine="0" w:firstLineChars="0"/>
              <w:jc w:val="center"/>
              <w:rPr>
                <w:rFonts w:ascii="华文楷体" w:hAnsi="华文楷体" w:eastAsia="华文楷体" w:cs="宋体"/>
              </w:rPr>
            </w:pPr>
            <w:r>
              <w:rPr>
                <w:rFonts w:hint="eastAsia" w:ascii="华文楷体" w:hAnsi="华文楷体" w:eastAsia="华文楷体" w:cs="宋体"/>
              </w:rPr>
              <w:t>人才</w:t>
            </w:r>
            <w:r>
              <w:rPr>
                <w:rFonts w:ascii="华文楷体" w:hAnsi="华文楷体" w:eastAsia="华文楷体" w:cs="宋体"/>
              </w:rPr>
              <w:t>定位</w:t>
            </w:r>
          </w:p>
        </w:tc>
        <w:tc>
          <w:tcPr>
            <w:tcW w:w="1738" w:type="dxa"/>
            <w:vAlign w:val="center"/>
          </w:tcPr>
          <w:p w14:paraId="04B5D4FB">
            <w:pPr>
              <w:pStyle w:val="19"/>
              <w:spacing w:before="120" w:after="120"/>
              <w:ind w:firstLine="0" w:firstLineChars="0"/>
              <w:jc w:val="center"/>
              <w:rPr>
                <w:rFonts w:ascii="华文楷体" w:hAnsi="华文楷体" w:eastAsia="华文楷体" w:cs="宋体"/>
              </w:rPr>
            </w:pPr>
          </w:p>
        </w:tc>
        <w:tc>
          <w:tcPr>
            <w:tcW w:w="2597" w:type="dxa"/>
            <w:vAlign w:val="center"/>
          </w:tcPr>
          <w:p w14:paraId="3BB0E07B">
            <w:pPr>
              <w:pStyle w:val="19"/>
              <w:spacing w:before="120" w:after="120"/>
              <w:ind w:firstLine="0" w:firstLineChars="0"/>
              <w:jc w:val="center"/>
              <w:rPr>
                <w:rFonts w:ascii="华文楷体" w:hAnsi="华文楷体" w:eastAsia="华文楷体" w:cs="宋体"/>
              </w:rPr>
            </w:pPr>
          </w:p>
        </w:tc>
      </w:tr>
    </w:tbl>
    <w:p w14:paraId="5847C100">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w:t>
      </w:r>
      <w:r>
        <w:rPr>
          <w:rFonts w:hint="eastAsia" w:ascii="华文楷体" w:hAnsi="华文楷体" w:eastAsia="华文楷体" w:cs="宋体"/>
          <w:b/>
        </w:rPr>
        <w:t>）需要提供的支撑材料：</w:t>
      </w:r>
    </w:p>
    <w:p w14:paraId="71F22BF7">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与本专业相关的基础教育改革发展与教师队伍建设需求的调研分析报告，专业培养目标制定和论证资料，含记录性资料（附件中提供资料索引）</w:t>
      </w:r>
    </w:p>
    <w:p w14:paraId="5BD0D9CB">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学校人才培养定位的相关文件</w:t>
      </w:r>
    </w:p>
    <w:p w14:paraId="78337820">
      <w:pPr>
        <w:adjustRightInd w:val="0"/>
        <w:snapToGrid w:val="0"/>
        <w:rPr>
          <w:rFonts w:ascii="微软雅黑" w:hAnsi="微软雅黑" w:eastAsia="微软雅黑"/>
          <w:szCs w:val="24"/>
        </w:rPr>
      </w:pPr>
      <w:r>
        <w:rPr>
          <w:rFonts w:ascii="微软雅黑" w:hAnsi="微软雅黑" w:eastAsia="微软雅黑"/>
          <w:szCs w:val="24"/>
        </w:rPr>
        <w:t>1.2</w:t>
      </w:r>
      <w:r>
        <w:rPr>
          <w:rFonts w:hint="eastAsia" w:ascii="微软雅黑" w:hAnsi="微软雅黑" w:eastAsia="微软雅黑"/>
          <w:szCs w:val="24"/>
        </w:rPr>
        <w:t xml:space="preserve"> [目标内涵] 培养目标内容明确清晰，反映师范生毕业后5年左右在社会和专业领域的发展预期，体现专业特色，并能够为师范生、教师、教学管理人员及其他利益相关方所理解和认同。</w:t>
      </w:r>
    </w:p>
    <w:p w14:paraId="440F2824">
      <w:pPr>
        <w:spacing w:before="120" w:after="120" w:line="288" w:lineRule="auto"/>
        <w:rPr>
          <w:rFonts w:ascii="华文楷体" w:hAnsi="华文楷体" w:eastAsia="华文楷体" w:cs="宋体"/>
          <w:b/>
        </w:rPr>
      </w:pPr>
      <w:r>
        <w:rPr>
          <w:rFonts w:hint="eastAsia" w:ascii="华文楷体" w:hAnsi="华文楷体" w:eastAsia="华文楷体" w:cs="宋体"/>
          <w:b/>
        </w:rPr>
        <w:t>（1）需要说明的情况：</w:t>
      </w:r>
    </w:p>
    <w:p w14:paraId="0809079F">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描述说明当前执行的培养目标表述明确清晰，预期了师范生毕业后5年左右在</w:t>
      </w:r>
      <w:r>
        <w:rPr>
          <w:rFonts w:ascii="华文楷体" w:hAnsi="华文楷体" w:eastAsia="华文楷体" w:cs="宋体"/>
        </w:rPr>
        <w:t>岗位</w:t>
      </w:r>
      <w:r>
        <w:rPr>
          <w:rFonts w:hint="eastAsia" w:ascii="华文楷体" w:hAnsi="华文楷体" w:eastAsia="华文楷体" w:cs="宋体"/>
        </w:rPr>
        <w:t>领域具有的专业技能与职业素养、在</w:t>
      </w:r>
      <w:r>
        <w:rPr>
          <w:rFonts w:ascii="华文楷体" w:hAnsi="华文楷体" w:eastAsia="华文楷体" w:cs="宋体"/>
        </w:rPr>
        <w:t>学校</w:t>
      </w:r>
      <w:r>
        <w:rPr>
          <w:rFonts w:hint="eastAsia" w:ascii="华文楷体" w:hAnsi="华文楷体" w:eastAsia="华文楷体" w:cs="宋体"/>
        </w:rPr>
        <w:t>环境下能够达到的专业成就及显现的职业发展潜力和竞争力，并举证说明该预期可以达到或实现。</w:t>
      </w:r>
    </w:p>
    <w:p w14:paraId="4DE451CB">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描述说明当前执行的专业培养目标能够体现专业在人才培养过程中形成的特色和优势。</w:t>
      </w:r>
    </w:p>
    <w:p w14:paraId="2989118F">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描述并举证说明专业采取多种途径让培养目标能够为本专业师范生、教师、教学管理人员及其他利益相关方理解、认同。</w:t>
      </w:r>
    </w:p>
    <w:p w14:paraId="37F777BF">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43DFB9D4">
      <w:pPr>
        <w:pStyle w:val="19"/>
        <w:numPr>
          <w:ilvl w:val="0"/>
          <w:numId w:val="3"/>
        </w:numPr>
        <w:ind w:firstLineChars="0"/>
        <w:rPr>
          <w:rFonts w:ascii="华文楷体" w:hAnsi="华文楷体" w:eastAsia="华文楷体" w:cs="宋体"/>
        </w:rPr>
      </w:pPr>
      <w:r>
        <w:rPr>
          <w:rFonts w:hint="eastAsia" w:ascii="华文楷体" w:hAnsi="华文楷体" w:eastAsia="华文楷体" w:cs="宋体"/>
        </w:rPr>
        <w:t>专业培养目标达成、各利益相关方接受认同情况的佐证材料（或具有可信度力的等效证据）</w:t>
      </w:r>
    </w:p>
    <w:p w14:paraId="02948A26">
      <w:pPr>
        <w:adjustRightInd w:val="0"/>
        <w:snapToGrid w:val="0"/>
        <w:rPr>
          <w:rFonts w:ascii="微软雅黑" w:hAnsi="微软雅黑" w:eastAsia="微软雅黑"/>
          <w:szCs w:val="24"/>
        </w:rPr>
      </w:pPr>
      <w:r>
        <w:rPr>
          <w:rFonts w:ascii="微软雅黑" w:hAnsi="微软雅黑" w:eastAsia="微软雅黑"/>
          <w:szCs w:val="24"/>
        </w:rPr>
        <w:t xml:space="preserve">1.3 </w:t>
      </w:r>
      <w:r>
        <w:rPr>
          <w:rFonts w:hint="eastAsia" w:ascii="微软雅黑" w:hAnsi="微软雅黑" w:eastAsia="微软雅黑"/>
          <w:szCs w:val="24"/>
        </w:rPr>
        <w:t>[目标评价] 定期对培养目标的合理性进行评价，并能够根据评价结果对培养目标进行必要修订。评价和修订过程应有利益相关方参与。</w:t>
      </w:r>
    </w:p>
    <w:p w14:paraId="777CD562">
      <w:pPr>
        <w:spacing w:before="120" w:after="120" w:line="288" w:lineRule="auto"/>
        <w:rPr>
          <w:rFonts w:ascii="华文楷体" w:hAnsi="华文楷体" w:eastAsia="华文楷体" w:cs="宋体"/>
          <w:b/>
        </w:rPr>
      </w:pPr>
      <w:r>
        <w:rPr>
          <w:rFonts w:hint="eastAsia" w:ascii="华文楷体" w:hAnsi="华文楷体" w:eastAsia="华文楷体" w:cs="宋体"/>
          <w:b/>
        </w:rPr>
        <w:t>（1）需要说明的情况：</w:t>
      </w:r>
    </w:p>
    <w:p w14:paraId="5931636F">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描述说明专业培养目标合理性定期评价机制，包括评价制度、评价依据、评价周期、评价程序、评价责任机构和责任人、评价结果的形成过程及结果反馈等。</w:t>
      </w:r>
    </w:p>
    <w:p w14:paraId="2FF79A60">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说明最近一次培养目标合理性评价的过程和结果。</w:t>
      </w:r>
    </w:p>
    <w:p w14:paraId="67F54B3D">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关于培养目标修订的相关制度，包括修订周期、修订依据、修订程序、主要参与人员。</w:t>
      </w:r>
    </w:p>
    <w:p w14:paraId="349CF719">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描述说明最近一次专业对培养目标进行修订情况，包括修订时间、内容和依据等，重点说明培养目标合理性评价结果在修订过程中发挥的作用。</w:t>
      </w:r>
    </w:p>
    <w:p w14:paraId="07B31A8B">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描述说明师范生、教师、教学管理人员和用人单位及其他利益相关方参与专业培养目标合理性评价和修订过程的相关规定，以及在最近一次评价和修订工作中利益相关方发挥的作用。</w:t>
      </w:r>
    </w:p>
    <w:p w14:paraId="3C120E5F">
      <w:pPr>
        <w:spacing w:before="120" w:after="120" w:line="288" w:lineRule="auto"/>
        <w:rPr>
          <w:rFonts w:ascii="华文楷体" w:hAnsi="华文楷体" w:eastAsia="华文楷体" w:cs="宋体"/>
          <w:b/>
        </w:rPr>
      </w:pPr>
      <w:r>
        <w:rPr>
          <w:rFonts w:hint="eastAsia" w:ascii="华文楷体" w:hAnsi="华文楷体" w:eastAsia="华文楷体" w:cs="宋体"/>
          <w:b/>
        </w:rPr>
        <w:t>（2）需要提供的支撑材料：</w:t>
      </w:r>
    </w:p>
    <w:p w14:paraId="3F022B7D">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学校与院系层面关于培养目标合理性评价和修订的制度文件</w:t>
      </w:r>
    </w:p>
    <w:p w14:paraId="71554F7E">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近3年专业开展培养目标合理性评价和修订的原始材料（附件中提供材料索引）</w:t>
      </w:r>
    </w:p>
    <w:p w14:paraId="266F551D">
      <w:pPr>
        <w:pStyle w:val="3"/>
        <w:keepNext w:val="0"/>
        <w:keepLines w:val="0"/>
        <w:spacing w:before="163" w:beforeLines="50" w:after="163" w:afterLines="50" w:line="240" w:lineRule="auto"/>
        <w:jc w:val="left"/>
        <w:rPr>
          <w:rFonts w:ascii="微软雅黑" w:hAnsi="微软雅黑" w:eastAsia="微软雅黑" w:cs="Times New Roman"/>
          <w:b/>
          <w:kern w:val="44"/>
          <w:szCs w:val="24"/>
        </w:rPr>
      </w:pPr>
      <w:bookmarkStart w:id="7" w:name="_Toc58064531"/>
      <w:r>
        <w:rPr>
          <w:rFonts w:hint="eastAsia" w:ascii="微软雅黑" w:hAnsi="微软雅黑" w:eastAsia="微软雅黑" w:cs="Times New Roman"/>
          <w:b/>
          <w:kern w:val="44"/>
          <w:szCs w:val="24"/>
        </w:rPr>
        <w:t>第二部分：主要问题</w:t>
      </w:r>
      <w:bookmarkEnd w:id="7"/>
    </w:p>
    <w:p w14:paraId="4AB8EBAD">
      <w:pPr>
        <w:spacing w:before="163" w:beforeLines="50" w:after="163" w:afterLines="50"/>
        <w:jc w:val="left"/>
        <w:rPr>
          <w:rFonts w:ascii="楷体" w:hAnsi="楷体" w:cs="楷体"/>
          <w:szCs w:val="28"/>
        </w:rPr>
      </w:pPr>
      <w:bookmarkStart w:id="8" w:name="_Hlk62465557"/>
      <w:r>
        <w:rPr>
          <w:rFonts w:hint="eastAsia" w:ascii="楷体" w:hAnsi="楷体" w:cs="楷体"/>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hint="eastAsia" w:ascii="楷体" w:hAnsi="楷体" w:cs="楷体"/>
          <w:szCs w:val="28"/>
        </w:rPr>
        <w:t>的共性问题可单独列出）</w:t>
      </w:r>
    </w:p>
    <w:bookmarkEnd w:id="8"/>
    <w:p w14:paraId="106BAF2A">
      <w:pPr>
        <w:numPr>
          <w:ilvl w:val="1"/>
          <w:numId w:val="4"/>
        </w:num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 xml:space="preserve"> [目标定位] </w:t>
      </w:r>
    </w:p>
    <w:p w14:paraId="63C6B5D3">
      <w:p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w:t>
      </w:r>
    </w:p>
    <w:p w14:paraId="0C517738">
      <w:pPr>
        <w:numPr>
          <w:ilvl w:val="1"/>
          <w:numId w:val="4"/>
        </w:num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[目标内涵]</w:t>
      </w:r>
    </w:p>
    <w:p w14:paraId="7FA5A072">
      <w:p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w:t>
      </w:r>
    </w:p>
    <w:p w14:paraId="5482AD00">
      <w:pPr>
        <w:numPr>
          <w:ilvl w:val="1"/>
          <w:numId w:val="4"/>
        </w:num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[目标评价]</w:t>
      </w:r>
    </w:p>
    <w:p w14:paraId="38E6E5BB">
      <w:p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w:t>
      </w:r>
    </w:p>
    <w:p w14:paraId="2155ED56">
      <w:pPr>
        <w:pStyle w:val="3"/>
        <w:keepNext w:val="0"/>
        <w:keepLines w:val="0"/>
        <w:spacing w:before="163" w:beforeLines="50" w:after="163" w:afterLines="50" w:line="240" w:lineRule="auto"/>
        <w:jc w:val="left"/>
        <w:rPr>
          <w:rFonts w:ascii="微软雅黑" w:hAnsi="微软雅黑" w:eastAsia="微软雅黑" w:cs="Times New Roman"/>
          <w:b/>
          <w:kern w:val="44"/>
          <w:szCs w:val="24"/>
        </w:rPr>
      </w:pPr>
      <w:bookmarkStart w:id="9" w:name="_Toc58064532"/>
      <w:r>
        <w:rPr>
          <w:rFonts w:hint="eastAsia" w:ascii="微软雅黑" w:hAnsi="微软雅黑" w:eastAsia="微软雅黑" w:cs="Times New Roman"/>
          <w:b/>
          <w:kern w:val="44"/>
          <w:szCs w:val="24"/>
        </w:rPr>
        <w:t>第三部分：改进措施</w:t>
      </w:r>
      <w:bookmarkEnd w:id="9"/>
    </w:p>
    <w:p w14:paraId="27925415">
      <w:pPr>
        <w:spacing w:before="163" w:beforeLines="50" w:after="163" w:afterLines="50"/>
        <w:jc w:val="left"/>
        <w:rPr>
          <w:rFonts w:ascii="楷体" w:hAnsi="楷体" w:cs="楷体"/>
          <w:szCs w:val="28"/>
        </w:rPr>
      </w:pPr>
      <w:bookmarkStart w:id="10" w:name="_Hlk62465646"/>
      <w:r>
        <w:rPr>
          <w:rFonts w:hint="eastAsia" w:ascii="楷体" w:hAnsi="楷体" w:cs="楷体"/>
          <w:szCs w:val="28"/>
        </w:rPr>
        <w:t>（请针对自评中发现的问题与不足，逐条对标开方，明确清晰地描述已</w:t>
      </w:r>
      <w:r>
        <w:rPr>
          <w:rFonts w:ascii="楷体" w:hAnsi="楷体" w:cs="楷体"/>
          <w:szCs w:val="28"/>
        </w:rPr>
        <w:t>采取的</w:t>
      </w:r>
      <w:r>
        <w:rPr>
          <w:rFonts w:hint="eastAsia" w:ascii="楷体" w:hAnsi="楷体" w:cs="楷体"/>
          <w:szCs w:val="28"/>
        </w:rPr>
        <w:t>或拟采取的改进措施，并提供支撑材料。认证专家将视改进情况作出评判。若难以归结到某项</w:t>
      </w:r>
      <w:r>
        <w:rPr>
          <w:rFonts w:ascii="楷体" w:hAnsi="楷体" w:cs="楷体"/>
          <w:szCs w:val="28"/>
        </w:rPr>
        <w:t>二级指标</w:t>
      </w:r>
      <w:r>
        <w:rPr>
          <w:rFonts w:hint="eastAsia" w:ascii="楷体" w:hAnsi="楷体" w:cs="楷体"/>
          <w:szCs w:val="28"/>
        </w:rPr>
        <w:t>的措施可单独列出。）</w:t>
      </w:r>
    </w:p>
    <w:bookmarkEnd w:id="10"/>
    <w:p w14:paraId="1EF603EA">
      <w:pPr>
        <w:pStyle w:val="19"/>
        <w:numPr>
          <w:ilvl w:val="1"/>
          <w:numId w:val="5"/>
        </w:numPr>
        <w:spacing w:before="163" w:beforeLines="50" w:after="163" w:afterLines="50"/>
        <w:ind w:firstLineChars="0"/>
        <w:jc w:val="left"/>
        <w:rPr>
          <w:rFonts w:ascii="微软雅黑" w:hAnsi="微软雅黑" w:eastAsia="微软雅黑"/>
          <w:szCs w:val="24"/>
        </w:rPr>
      </w:pPr>
      <w:r>
        <w:rPr>
          <w:rFonts w:hint="eastAsia" w:ascii="微软雅黑" w:hAnsi="微软雅黑" w:eastAsia="微软雅黑"/>
          <w:szCs w:val="24"/>
        </w:rPr>
        <w:t xml:space="preserve">[目标定位] </w:t>
      </w:r>
    </w:p>
    <w:p w14:paraId="1884F5D8">
      <w:pPr>
        <w:spacing w:before="163" w:beforeLines="50" w:after="163" w:afterLines="50"/>
        <w:jc w:val="left"/>
        <w:rPr>
          <w:rFonts w:ascii="楷体" w:hAnsi="楷体" w:cs="楷体"/>
          <w:szCs w:val="28"/>
        </w:rPr>
      </w:pPr>
      <w:r>
        <w:rPr>
          <w:rFonts w:hint="eastAsia" w:ascii="楷体" w:hAnsi="楷体" w:cs="楷体"/>
          <w:szCs w:val="28"/>
        </w:rPr>
        <w:t>……</w:t>
      </w:r>
    </w:p>
    <w:p w14:paraId="63DC5029">
      <w:pPr>
        <w:pStyle w:val="19"/>
        <w:numPr>
          <w:ilvl w:val="1"/>
          <w:numId w:val="5"/>
        </w:numPr>
        <w:spacing w:before="163" w:beforeLines="50" w:after="163" w:afterLines="50"/>
        <w:ind w:firstLineChars="0"/>
        <w:jc w:val="left"/>
        <w:rPr>
          <w:rFonts w:ascii="微软雅黑" w:hAnsi="微软雅黑" w:eastAsia="微软雅黑"/>
          <w:szCs w:val="24"/>
        </w:rPr>
      </w:pPr>
      <w:r>
        <w:rPr>
          <w:rFonts w:hint="eastAsia" w:ascii="微软雅黑" w:hAnsi="微软雅黑" w:eastAsia="微软雅黑"/>
          <w:szCs w:val="24"/>
        </w:rPr>
        <w:t>[目标内涵]</w:t>
      </w:r>
      <w:r>
        <w:rPr>
          <w:rFonts w:ascii="微软雅黑" w:hAnsi="微软雅黑" w:eastAsia="微软雅黑"/>
          <w:szCs w:val="24"/>
        </w:rPr>
        <w:t xml:space="preserve"> </w:t>
      </w:r>
    </w:p>
    <w:p w14:paraId="64D2DE11">
      <w:p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w:t>
      </w:r>
    </w:p>
    <w:p w14:paraId="3DEC07DE">
      <w:pPr>
        <w:pStyle w:val="19"/>
        <w:numPr>
          <w:ilvl w:val="1"/>
          <w:numId w:val="5"/>
        </w:numPr>
        <w:spacing w:before="163" w:beforeLines="50" w:after="163" w:afterLines="50"/>
        <w:ind w:firstLineChars="0"/>
        <w:jc w:val="left"/>
        <w:rPr>
          <w:rFonts w:ascii="微软雅黑" w:hAnsi="微软雅黑" w:eastAsia="微软雅黑"/>
          <w:szCs w:val="24"/>
        </w:rPr>
      </w:pPr>
      <w:r>
        <w:rPr>
          <w:rFonts w:hint="eastAsia" w:ascii="微软雅黑" w:hAnsi="微软雅黑" w:eastAsia="微软雅黑"/>
          <w:szCs w:val="24"/>
        </w:rPr>
        <w:t>[目标评价]</w:t>
      </w:r>
    </w:p>
    <w:p w14:paraId="25825CEF">
      <w:p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w:t>
      </w:r>
    </w:p>
    <w:p w14:paraId="5E495C02">
      <w:pPr>
        <w:pStyle w:val="2"/>
        <w:spacing w:line="240" w:lineRule="auto"/>
        <w:rPr>
          <w:rFonts w:ascii="微软雅黑" w:hAnsi="微软雅黑" w:eastAsia="微软雅黑"/>
          <w:b/>
        </w:rPr>
      </w:pPr>
      <w:bookmarkStart w:id="11" w:name="_Toc58064533"/>
      <w:r>
        <w:rPr>
          <w:rFonts w:hint="eastAsia" w:ascii="微软雅黑" w:hAnsi="微软雅黑" w:eastAsia="微软雅黑"/>
          <w:b/>
        </w:rPr>
        <w:t>标准</w:t>
      </w:r>
      <w:r>
        <w:rPr>
          <w:rFonts w:ascii="微软雅黑" w:hAnsi="微软雅黑" w:eastAsia="微软雅黑"/>
          <w:b/>
        </w:rPr>
        <w:t>2</w:t>
      </w:r>
      <w:r>
        <w:rPr>
          <w:rFonts w:hint="eastAsia" w:ascii="微软雅黑" w:hAnsi="微软雅黑" w:eastAsia="微软雅黑"/>
          <w:b/>
        </w:rPr>
        <w:t>毕业要求</w:t>
      </w:r>
      <w:bookmarkEnd w:id="11"/>
    </w:p>
    <w:p w14:paraId="2F58311F">
      <w:pPr>
        <w:adjustRightInd w:val="0"/>
        <w:snapToGrid w:val="0"/>
        <w:rPr>
          <w:rFonts w:ascii="微软雅黑" w:hAnsi="微软雅黑" w:eastAsia="微软雅黑"/>
          <w:szCs w:val="24"/>
        </w:rPr>
      </w:pPr>
      <w:r>
        <w:rPr>
          <w:rFonts w:ascii="微软雅黑" w:hAnsi="微软雅黑" w:eastAsia="微软雅黑"/>
          <w:szCs w:val="24"/>
          <w:lang w:val="zh-CN"/>
        </w:rPr>
        <w:t>2.0</w:t>
      </w:r>
      <w:r>
        <w:rPr>
          <w:rFonts w:hint="eastAsia" w:ascii="微软雅黑" w:hAnsi="微软雅黑" w:eastAsia="微软雅黑"/>
          <w:szCs w:val="24"/>
          <w:lang w:val="zh-CN"/>
        </w:rPr>
        <w:t>毕业要求落实评价</w:t>
      </w:r>
    </w:p>
    <w:p w14:paraId="052B1540">
      <w:pPr>
        <w:adjustRightInd w:val="0"/>
        <w:snapToGrid w:val="0"/>
        <w:rPr>
          <w:rFonts w:ascii="微软雅黑" w:hAnsi="微软雅黑" w:eastAsia="微软雅黑"/>
          <w:szCs w:val="24"/>
        </w:rPr>
      </w:pPr>
      <w:r>
        <w:rPr>
          <w:rFonts w:hint="eastAsia" w:ascii="微软雅黑" w:hAnsi="微软雅黑" w:eastAsia="微软雅黑"/>
          <w:szCs w:val="24"/>
        </w:rPr>
        <w:t>专业应根据小学教师专业标准，制定明确、公开的毕业要求。毕业要求能够支撑培养目标，并在师范生培养全过程中分解落实。专业应通过评价证明毕业要求的达成。专业制定的毕业要求应涵盖以下内容：</w:t>
      </w:r>
    </w:p>
    <w:p w14:paraId="6AC85545">
      <w:pPr>
        <w:numPr>
          <w:ilvl w:val="0"/>
          <w:numId w:val="6"/>
        </w:numPr>
        <w:adjustRightInd w:val="0"/>
        <w:snapToGrid w:val="0"/>
        <w:rPr>
          <w:rFonts w:ascii="微软雅黑" w:hAnsi="微软雅黑" w:eastAsia="微软雅黑"/>
          <w:szCs w:val="24"/>
        </w:rPr>
      </w:pPr>
      <w:r>
        <w:rPr>
          <w:rFonts w:hint="eastAsia" w:ascii="微软雅黑" w:hAnsi="微软雅黑" w:eastAsia="微软雅黑"/>
          <w:szCs w:val="24"/>
        </w:rPr>
        <w:t>践行师德</w:t>
      </w:r>
    </w:p>
    <w:p w14:paraId="409273D3">
      <w:pPr>
        <w:adjustRightInd w:val="0"/>
        <w:snapToGrid w:val="0"/>
        <w:rPr>
          <w:rFonts w:ascii="微软雅黑" w:hAnsi="微软雅黑" w:eastAsia="微软雅黑"/>
          <w:szCs w:val="24"/>
        </w:rPr>
      </w:pPr>
      <w:r>
        <w:rPr>
          <w:rFonts w:ascii="微软雅黑" w:hAnsi="微软雅黑" w:eastAsia="微软雅黑"/>
          <w:szCs w:val="24"/>
        </w:rPr>
        <w:t xml:space="preserve">2.1 </w:t>
      </w:r>
      <w:r>
        <w:rPr>
          <w:rFonts w:hint="eastAsia" w:ascii="微软雅黑" w:hAnsi="微软雅黑" w:eastAsia="微软雅黑"/>
          <w:szCs w:val="24"/>
        </w:rPr>
        <w:t>[师德规范] 践行社会主义核心价值观，增进对中国特色社会主义的思想认同、政治认同、理论认同和情感认同。贯彻党的教育方针，以立德树人为己任。遵守中小学教师职业道德规范，具有依法执教意识，立志成为有理想信念、有道德情操、有扎实学识、有仁爱之心的好老师。</w:t>
      </w:r>
    </w:p>
    <w:p w14:paraId="09B51D05">
      <w:pPr>
        <w:adjustRightInd w:val="0"/>
        <w:snapToGrid w:val="0"/>
        <w:rPr>
          <w:rFonts w:ascii="微软雅黑" w:hAnsi="微软雅黑" w:eastAsia="微软雅黑"/>
          <w:szCs w:val="24"/>
        </w:rPr>
      </w:pPr>
      <w:r>
        <w:rPr>
          <w:rFonts w:ascii="微软雅黑" w:hAnsi="微软雅黑" w:eastAsia="微软雅黑"/>
          <w:szCs w:val="24"/>
        </w:rPr>
        <w:t xml:space="preserve">2.2 </w:t>
      </w:r>
      <w:r>
        <w:rPr>
          <w:rFonts w:hint="eastAsia" w:ascii="微软雅黑" w:hAnsi="微软雅黑" w:eastAsia="微软雅黑"/>
          <w:szCs w:val="24"/>
        </w:rPr>
        <w:t>[教育情怀] 具有从教意愿，认同教师工作的意义和专业性，具有积极的情感、端正的态度、正确的价值观。具有人文底蕴和科学精神，尊重学生人格，富有爱心、责任心、事业心，工作细心、耐心，做学生锤炼品格、学习知识、创新思维、奉献祖国的引路人。</w:t>
      </w:r>
    </w:p>
    <w:p w14:paraId="72C1CA7A">
      <w:pPr>
        <w:numPr>
          <w:ilvl w:val="0"/>
          <w:numId w:val="6"/>
        </w:numPr>
        <w:adjustRightInd w:val="0"/>
        <w:snapToGrid w:val="0"/>
        <w:rPr>
          <w:rFonts w:ascii="微软雅黑" w:hAnsi="微软雅黑" w:eastAsia="微软雅黑"/>
          <w:szCs w:val="24"/>
        </w:rPr>
      </w:pPr>
      <w:r>
        <w:rPr>
          <w:rFonts w:hint="eastAsia" w:ascii="微软雅黑" w:hAnsi="微软雅黑" w:eastAsia="微软雅黑"/>
          <w:szCs w:val="24"/>
        </w:rPr>
        <w:t>学会教学</w:t>
      </w:r>
    </w:p>
    <w:p w14:paraId="2B9B72BA">
      <w:pPr>
        <w:adjustRightInd w:val="0"/>
        <w:snapToGrid w:val="0"/>
        <w:rPr>
          <w:rFonts w:ascii="微软雅黑" w:hAnsi="微软雅黑" w:eastAsia="微软雅黑"/>
          <w:szCs w:val="24"/>
        </w:rPr>
      </w:pPr>
      <w:r>
        <w:rPr>
          <w:rFonts w:ascii="微软雅黑" w:hAnsi="微软雅黑" w:eastAsia="微软雅黑"/>
          <w:szCs w:val="24"/>
        </w:rPr>
        <w:t xml:space="preserve">2.3 </w:t>
      </w:r>
      <w:r>
        <w:rPr>
          <w:rFonts w:hint="eastAsia" w:ascii="微软雅黑" w:hAnsi="微软雅黑" w:eastAsia="微软雅黑"/>
          <w:szCs w:val="24"/>
        </w:rPr>
        <w:t>[学科素养] 具有一定的人文与科学素养。掌握主教学科的基本知识、基本原理和基本技能，理解学科知识体系基本思想和方法。了解兼教学科的基本知识、基本原理和技能，并具备一定的其他学科基本知识，对学习科学相关知识有一定的了解。了解学科整合在小学教育中的价值，了解所教学科与其他学科的联系，以及与社会实践、小学生生活实践的联系。</w:t>
      </w:r>
    </w:p>
    <w:p w14:paraId="0C1DAD6D">
      <w:pPr>
        <w:adjustRightInd w:val="0"/>
        <w:snapToGrid w:val="0"/>
        <w:rPr>
          <w:rFonts w:ascii="微软雅黑" w:hAnsi="微软雅黑" w:eastAsia="微软雅黑"/>
          <w:szCs w:val="24"/>
        </w:rPr>
      </w:pPr>
      <w:r>
        <w:rPr>
          <w:rFonts w:ascii="微软雅黑" w:hAnsi="微软雅黑" w:eastAsia="微软雅黑"/>
          <w:szCs w:val="24"/>
        </w:rPr>
        <w:t xml:space="preserve">2.4 </w:t>
      </w:r>
      <w:r>
        <w:rPr>
          <w:rFonts w:hint="eastAsia" w:ascii="微软雅黑" w:hAnsi="微软雅黑" w:eastAsia="微软雅黑"/>
          <w:szCs w:val="24"/>
        </w:rPr>
        <w:t>[教学能力] 在教育实践中，能够依据所教学科课程标准，针对小学生身心发展和认知特点，运用学科教学知识和信息技术，进行教学设计、实施和评价，获得教学体验，具备教学基本技能，具有初步的教学能力和一定的教学研究能力。</w:t>
      </w:r>
    </w:p>
    <w:p w14:paraId="752D24ED">
      <w:pPr>
        <w:numPr>
          <w:ilvl w:val="0"/>
          <w:numId w:val="6"/>
        </w:numPr>
        <w:adjustRightInd w:val="0"/>
        <w:snapToGrid w:val="0"/>
        <w:rPr>
          <w:rFonts w:ascii="微软雅黑" w:hAnsi="微软雅黑" w:eastAsia="微软雅黑"/>
          <w:szCs w:val="24"/>
        </w:rPr>
      </w:pPr>
      <w:r>
        <w:rPr>
          <w:rFonts w:hint="eastAsia" w:ascii="微软雅黑" w:hAnsi="微软雅黑" w:eastAsia="微软雅黑"/>
          <w:szCs w:val="24"/>
        </w:rPr>
        <w:t>学会育人</w:t>
      </w:r>
    </w:p>
    <w:p w14:paraId="758C3E77">
      <w:pPr>
        <w:adjustRightInd w:val="0"/>
        <w:snapToGrid w:val="0"/>
        <w:rPr>
          <w:rFonts w:ascii="微软雅黑" w:hAnsi="微软雅黑" w:eastAsia="微软雅黑"/>
          <w:szCs w:val="24"/>
        </w:rPr>
      </w:pPr>
      <w:r>
        <w:rPr>
          <w:rFonts w:ascii="微软雅黑" w:hAnsi="微软雅黑" w:eastAsia="微软雅黑"/>
          <w:szCs w:val="24"/>
        </w:rPr>
        <w:t xml:space="preserve">2.5 </w:t>
      </w:r>
      <w:r>
        <w:rPr>
          <w:rFonts w:hint="eastAsia" w:ascii="微软雅黑" w:hAnsi="微软雅黑" w:eastAsia="微软雅黑"/>
          <w:szCs w:val="24"/>
        </w:rPr>
        <w:t>[班级指导] 树立德育为先理念，了解小学德育原理与方法。掌握班级组织与建设的工作规律和基本方法。能够在班主任工作实践中，参与德育和心理健康教育等教育活动的组织与指导，获得积极体验。</w:t>
      </w:r>
    </w:p>
    <w:p w14:paraId="526D9192">
      <w:pPr>
        <w:adjustRightInd w:val="0"/>
        <w:snapToGrid w:val="0"/>
        <w:rPr>
          <w:rFonts w:ascii="微软雅黑" w:hAnsi="微软雅黑" w:eastAsia="微软雅黑"/>
          <w:szCs w:val="24"/>
        </w:rPr>
      </w:pPr>
      <w:r>
        <w:rPr>
          <w:rFonts w:ascii="微软雅黑" w:hAnsi="微软雅黑" w:eastAsia="微软雅黑"/>
          <w:szCs w:val="24"/>
        </w:rPr>
        <w:t xml:space="preserve">2.6 </w:t>
      </w:r>
      <w:r>
        <w:rPr>
          <w:rFonts w:hint="eastAsia" w:ascii="微软雅黑" w:hAnsi="微软雅黑" w:eastAsia="微软雅黑"/>
          <w:szCs w:val="24"/>
        </w:rPr>
        <w:t>[综合育人] 了解小学生身心发展和养成教育规律。理解学科育人价值，能够有机结合学科教学进行育人活动。了解学校文化和教育活动的育人内涵和方法，参与组织主题教育、少先队活动和社团活动，促进学生全面、健康发展。</w:t>
      </w:r>
    </w:p>
    <w:p w14:paraId="36581D86">
      <w:pPr>
        <w:numPr>
          <w:ilvl w:val="0"/>
          <w:numId w:val="7"/>
        </w:numPr>
        <w:adjustRightInd w:val="0"/>
        <w:snapToGrid w:val="0"/>
        <w:rPr>
          <w:rFonts w:ascii="微软雅黑" w:hAnsi="微软雅黑" w:eastAsia="微软雅黑"/>
          <w:szCs w:val="24"/>
        </w:rPr>
      </w:pPr>
      <w:r>
        <w:rPr>
          <w:rFonts w:hint="eastAsia" w:ascii="微软雅黑" w:hAnsi="微软雅黑" w:eastAsia="微软雅黑"/>
          <w:szCs w:val="24"/>
        </w:rPr>
        <w:t>学会发展</w:t>
      </w:r>
    </w:p>
    <w:p w14:paraId="491FF1EA">
      <w:pPr>
        <w:adjustRightInd w:val="0"/>
        <w:snapToGrid w:val="0"/>
        <w:rPr>
          <w:rFonts w:ascii="微软雅黑" w:hAnsi="微软雅黑" w:eastAsia="微软雅黑"/>
          <w:szCs w:val="24"/>
        </w:rPr>
      </w:pPr>
      <w:r>
        <w:rPr>
          <w:rFonts w:ascii="微软雅黑" w:hAnsi="微软雅黑" w:eastAsia="微软雅黑"/>
          <w:szCs w:val="24"/>
        </w:rPr>
        <w:t xml:space="preserve">2.7 </w:t>
      </w:r>
      <w:r>
        <w:rPr>
          <w:rFonts w:hint="eastAsia" w:ascii="微软雅黑" w:hAnsi="微软雅黑" w:eastAsia="微软雅黑"/>
          <w:szCs w:val="24"/>
        </w:rPr>
        <w:t>[学会反思] 具有终身学习与专业发展意识。了解国内外基础教育改革发展动态，能够适应时代和教育发展需求，进行学习和职业生涯规划。初步掌握反思方法和技能，具有一定创新意识，运用批判性思维方法，学会分析和解决教育教学问题。</w:t>
      </w:r>
    </w:p>
    <w:p w14:paraId="70334147">
      <w:pPr>
        <w:adjustRightInd w:val="0"/>
        <w:snapToGrid w:val="0"/>
        <w:rPr>
          <w:rFonts w:ascii="微软雅黑" w:hAnsi="微软雅黑" w:eastAsia="微软雅黑"/>
          <w:szCs w:val="24"/>
        </w:rPr>
      </w:pPr>
      <w:r>
        <w:rPr>
          <w:rFonts w:ascii="微软雅黑" w:hAnsi="微软雅黑" w:eastAsia="微软雅黑"/>
          <w:szCs w:val="24"/>
        </w:rPr>
        <w:t xml:space="preserve">2.8 </w:t>
      </w:r>
      <w:r>
        <w:rPr>
          <w:rFonts w:hint="eastAsia" w:ascii="微软雅黑" w:hAnsi="微软雅黑" w:eastAsia="微软雅黑"/>
          <w:szCs w:val="24"/>
        </w:rPr>
        <w:t>[沟通合作] 理解学习共同体的作用，具有团队协作精神，掌握沟通合作技能，具有小组互助和合作学习体验。</w:t>
      </w:r>
    </w:p>
    <w:p w14:paraId="411871D9">
      <w:pPr>
        <w:jc w:val="left"/>
        <w:rPr>
          <w:rFonts w:ascii="微软雅黑" w:hAnsi="微软雅黑" w:eastAsia="微软雅黑"/>
          <w:b/>
          <w:bCs/>
          <w:kern w:val="44"/>
          <w:szCs w:val="24"/>
        </w:rPr>
      </w:pPr>
    </w:p>
    <w:p w14:paraId="70EEFAAB">
      <w:pPr>
        <w:jc w:val="left"/>
        <w:outlineLvl w:val="1"/>
        <w:rPr>
          <w:rStyle w:val="21"/>
          <w:rFonts w:ascii="微软雅黑" w:hAnsi="微软雅黑" w:eastAsia="微软雅黑"/>
          <w:b/>
        </w:rPr>
      </w:pPr>
      <w:bookmarkStart w:id="12" w:name="_Toc58064534"/>
      <w:r>
        <w:rPr>
          <w:rStyle w:val="21"/>
          <w:rFonts w:hint="eastAsia" w:ascii="微软雅黑" w:hAnsi="微软雅黑" w:eastAsia="微软雅黑"/>
          <w:b/>
        </w:rPr>
        <w:t>第一部分：达成情况</w:t>
      </w:r>
      <w:bookmarkEnd w:id="12"/>
    </w:p>
    <w:p w14:paraId="028A4D35">
      <w:pPr>
        <w:jc w:val="left"/>
        <w:rPr>
          <w:rFonts w:ascii="楷体" w:hAnsi="楷体" w:cs="宋体"/>
        </w:rPr>
      </w:pPr>
      <w:r>
        <w:rPr>
          <w:rFonts w:hint="eastAsia" w:ascii="楷体" w:hAnsi="楷体" w:cs="宋体"/>
        </w:rPr>
        <w:t>（请用数据和事实逐条自证标准条文的达成情况。数据描述以《专业状态数据分析报告》为依据进行分析和达成说明，事实描述以具体明确的文件、制度、行为、效果等进行评价分析和达成说明）</w:t>
      </w:r>
    </w:p>
    <w:p w14:paraId="7F3D1C16"/>
    <w:p w14:paraId="05589475">
      <w:pPr>
        <w:adjustRightInd w:val="0"/>
        <w:snapToGrid w:val="0"/>
        <w:rPr>
          <w:rFonts w:ascii="微软雅黑" w:hAnsi="微软雅黑" w:eastAsia="微软雅黑"/>
          <w:szCs w:val="24"/>
          <w:lang w:val="zh-CN"/>
        </w:rPr>
      </w:pPr>
      <w:r>
        <w:rPr>
          <w:rFonts w:hint="eastAsia" w:ascii="微软雅黑" w:hAnsi="微软雅黑" w:eastAsia="微软雅黑"/>
          <w:szCs w:val="24"/>
          <w:lang w:val="zh-CN"/>
        </w:rPr>
        <w:t>2.0毕业要求落实评价</w:t>
      </w:r>
    </w:p>
    <w:p w14:paraId="35AC09CE">
      <w:pPr>
        <w:spacing w:before="120" w:after="120" w:line="288" w:lineRule="auto"/>
        <w:rPr>
          <w:rFonts w:ascii="华文楷体" w:hAnsi="华文楷体" w:eastAsia="华文楷体" w:cs="宋体"/>
          <w:b/>
        </w:rPr>
      </w:pPr>
      <w:r>
        <w:rPr>
          <w:rFonts w:hint="eastAsia" w:ascii="华文楷体" w:hAnsi="华文楷体" w:eastAsia="华文楷体" w:cs="宋体"/>
          <w:b/>
        </w:rPr>
        <w:t>（1）需要说明的情况：</w:t>
      </w:r>
    </w:p>
    <w:p w14:paraId="5BEA0CEC">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单独段落列出专业制定的毕业要求全文（注：毕业要求与培养目标应出自同版培养方案）。</w:t>
      </w:r>
    </w:p>
    <w:p w14:paraId="335C7564">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列表说明专业毕业要求对培养目标的对应支撑情况并简要分析内涵关联关系。</w:t>
      </w:r>
    </w:p>
    <w:tbl>
      <w:tblPr>
        <w:tblStyle w:val="14"/>
        <w:tblW w:w="85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14:paraId="3F7B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BEE8340">
            <w:pPr>
              <w:pStyle w:val="19"/>
              <w:spacing w:before="163" w:beforeLines="50"/>
              <w:ind w:firstLine="0" w:firstLineChars="0"/>
              <w:jc w:val="center"/>
              <w:rPr>
                <w:rFonts w:ascii="宋体" w:hAnsi="宋体" w:cs="Times New Roman"/>
              </w:rPr>
            </w:pPr>
          </w:p>
        </w:tc>
        <w:tc>
          <w:tcPr>
            <w:tcW w:w="2130" w:type="dxa"/>
            <w:vAlign w:val="center"/>
          </w:tcPr>
          <w:p w14:paraId="3D75AF87">
            <w:pPr>
              <w:pStyle w:val="19"/>
              <w:spacing w:before="163" w:beforeLines="50"/>
              <w:ind w:firstLine="0" w:firstLineChars="0"/>
              <w:jc w:val="center"/>
              <w:rPr>
                <w:rFonts w:ascii="宋体" w:hAnsi="宋体" w:cs="楷体"/>
              </w:rPr>
            </w:pPr>
            <w:r>
              <w:rPr>
                <w:rFonts w:hint="eastAsia" w:ascii="宋体" w:hAnsi="宋体" w:cs="楷体"/>
              </w:rPr>
              <w:t>专业培养目标</w:t>
            </w:r>
            <w:r>
              <w:rPr>
                <w:rFonts w:ascii="宋体" w:hAnsi="宋体" w:cs="楷体"/>
              </w:rPr>
              <w:t>1</w:t>
            </w:r>
          </w:p>
        </w:tc>
        <w:tc>
          <w:tcPr>
            <w:tcW w:w="2131" w:type="dxa"/>
            <w:vAlign w:val="center"/>
          </w:tcPr>
          <w:p w14:paraId="42854B63">
            <w:pPr>
              <w:pStyle w:val="19"/>
              <w:spacing w:before="163" w:beforeLines="50"/>
              <w:ind w:firstLine="0" w:firstLineChars="0"/>
              <w:jc w:val="center"/>
              <w:rPr>
                <w:rFonts w:ascii="宋体" w:hAnsi="宋体" w:cs="楷体"/>
                <w:bCs/>
              </w:rPr>
            </w:pPr>
            <w:r>
              <w:rPr>
                <w:rFonts w:hint="eastAsia" w:ascii="宋体" w:hAnsi="宋体" w:cs="楷体"/>
              </w:rPr>
              <w:t>专业培养目标</w:t>
            </w:r>
            <w:r>
              <w:rPr>
                <w:rFonts w:ascii="宋体" w:hAnsi="宋体" w:cs="楷体"/>
              </w:rPr>
              <w:t>2</w:t>
            </w:r>
          </w:p>
        </w:tc>
        <w:tc>
          <w:tcPr>
            <w:tcW w:w="2131" w:type="dxa"/>
            <w:vAlign w:val="center"/>
          </w:tcPr>
          <w:p w14:paraId="5F7E101E">
            <w:pPr>
              <w:pStyle w:val="19"/>
              <w:spacing w:before="163" w:beforeLines="50"/>
              <w:ind w:firstLine="0" w:firstLineChars="0"/>
              <w:jc w:val="center"/>
              <w:rPr>
                <w:rFonts w:ascii="宋体" w:hAnsi="宋体" w:cs="Times New Roman"/>
                <w:bCs/>
              </w:rPr>
            </w:pPr>
            <w:r>
              <w:rPr>
                <w:rFonts w:hint="eastAsia" w:ascii="宋体" w:hAnsi="宋体" w:cs="楷体"/>
              </w:rPr>
              <w:t>……</w:t>
            </w:r>
          </w:p>
        </w:tc>
      </w:tr>
      <w:tr w14:paraId="638C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55D07C3">
            <w:pPr>
              <w:pStyle w:val="19"/>
              <w:spacing w:before="163" w:beforeLines="50"/>
              <w:ind w:firstLine="0" w:firstLineChars="0"/>
              <w:jc w:val="center"/>
              <w:rPr>
                <w:rFonts w:ascii="宋体" w:hAnsi="宋体" w:cs="楷体"/>
              </w:rPr>
            </w:pPr>
            <w:r>
              <w:rPr>
                <w:rFonts w:hint="eastAsia" w:ascii="宋体" w:hAnsi="宋体" w:cs="楷体"/>
              </w:rPr>
              <w:t>专业毕业要求</w:t>
            </w:r>
            <w:r>
              <w:rPr>
                <w:rFonts w:ascii="宋体" w:hAnsi="宋体" w:cs="楷体"/>
              </w:rPr>
              <w:t>1</w:t>
            </w:r>
          </w:p>
        </w:tc>
        <w:tc>
          <w:tcPr>
            <w:tcW w:w="2130" w:type="dxa"/>
            <w:vAlign w:val="center"/>
          </w:tcPr>
          <w:p w14:paraId="40518DD0">
            <w:pPr>
              <w:pStyle w:val="19"/>
              <w:spacing w:before="163" w:beforeLines="50"/>
              <w:ind w:firstLine="0" w:firstLineChars="0"/>
              <w:jc w:val="center"/>
              <w:rPr>
                <w:rFonts w:ascii="宋体" w:hAnsi="宋体" w:cs="楷体"/>
              </w:rPr>
            </w:pPr>
          </w:p>
        </w:tc>
        <w:tc>
          <w:tcPr>
            <w:tcW w:w="2131" w:type="dxa"/>
            <w:vAlign w:val="center"/>
          </w:tcPr>
          <w:p w14:paraId="502EB29B">
            <w:pPr>
              <w:pStyle w:val="19"/>
              <w:spacing w:before="163" w:beforeLines="50"/>
              <w:ind w:firstLine="0" w:firstLineChars="0"/>
              <w:jc w:val="center"/>
              <w:rPr>
                <w:rFonts w:ascii="宋体" w:hAnsi="宋体" w:cs="楷体"/>
              </w:rPr>
            </w:pPr>
          </w:p>
        </w:tc>
        <w:tc>
          <w:tcPr>
            <w:tcW w:w="2131" w:type="dxa"/>
            <w:vAlign w:val="center"/>
          </w:tcPr>
          <w:p w14:paraId="0F04841B">
            <w:pPr>
              <w:pStyle w:val="19"/>
              <w:spacing w:before="163" w:beforeLines="50"/>
              <w:ind w:firstLine="0" w:firstLineChars="0"/>
              <w:jc w:val="center"/>
              <w:rPr>
                <w:rFonts w:ascii="宋体" w:hAnsi="宋体" w:cs="楷体"/>
              </w:rPr>
            </w:pPr>
          </w:p>
        </w:tc>
      </w:tr>
      <w:tr w14:paraId="0650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2A42974">
            <w:pPr>
              <w:pStyle w:val="19"/>
              <w:spacing w:before="163" w:beforeLines="50"/>
              <w:ind w:firstLine="0" w:firstLineChars="0"/>
              <w:jc w:val="center"/>
              <w:rPr>
                <w:rFonts w:ascii="宋体" w:hAnsi="宋体" w:cs="楷体"/>
              </w:rPr>
            </w:pPr>
            <w:r>
              <w:rPr>
                <w:rFonts w:hint="eastAsia" w:ascii="宋体" w:hAnsi="宋体" w:cs="楷体"/>
              </w:rPr>
              <w:t>专业毕业要求</w:t>
            </w:r>
            <w:r>
              <w:rPr>
                <w:rFonts w:ascii="宋体" w:hAnsi="宋体" w:cs="楷体"/>
              </w:rPr>
              <w:t>2</w:t>
            </w:r>
          </w:p>
        </w:tc>
        <w:tc>
          <w:tcPr>
            <w:tcW w:w="2130" w:type="dxa"/>
            <w:vAlign w:val="center"/>
          </w:tcPr>
          <w:p w14:paraId="460CE4FF">
            <w:pPr>
              <w:pStyle w:val="19"/>
              <w:spacing w:before="163" w:beforeLines="50"/>
              <w:ind w:firstLine="0" w:firstLineChars="0"/>
              <w:jc w:val="center"/>
              <w:rPr>
                <w:rFonts w:ascii="宋体" w:hAnsi="宋体" w:cs="楷体"/>
              </w:rPr>
            </w:pPr>
          </w:p>
        </w:tc>
        <w:tc>
          <w:tcPr>
            <w:tcW w:w="2131" w:type="dxa"/>
            <w:vAlign w:val="center"/>
          </w:tcPr>
          <w:p w14:paraId="14606554">
            <w:pPr>
              <w:pStyle w:val="19"/>
              <w:spacing w:before="163" w:beforeLines="50"/>
              <w:ind w:firstLine="0" w:firstLineChars="0"/>
              <w:jc w:val="center"/>
              <w:rPr>
                <w:rFonts w:ascii="宋体" w:hAnsi="宋体" w:cs="楷体"/>
              </w:rPr>
            </w:pPr>
          </w:p>
        </w:tc>
        <w:tc>
          <w:tcPr>
            <w:tcW w:w="2131" w:type="dxa"/>
            <w:vAlign w:val="center"/>
          </w:tcPr>
          <w:p w14:paraId="1A333C56">
            <w:pPr>
              <w:pStyle w:val="19"/>
              <w:spacing w:before="163" w:beforeLines="50"/>
              <w:ind w:firstLine="0" w:firstLineChars="0"/>
              <w:jc w:val="center"/>
              <w:rPr>
                <w:rFonts w:ascii="宋体" w:hAnsi="宋体" w:cs="楷体"/>
              </w:rPr>
            </w:pPr>
          </w:p>
        </w:tc>
      </w:tr>
      <w:tr w14:paraId="4F0B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EA9744E">
            <w:pPr>
              <w:pStyle w:val="19"/>
              <w:spacing w:before="163" w:beforeLines="50"/>
              <w:ind w:firstLine="0" w:firstLineChars="0"/>
              <w:jc w:val="center"/>
              <w:rPr>
                <w:rFonts w:ascii="宋体" w:hAnsi="宋体" w:cs="Times New Roman"/>
              </w:rPr>
            </w:pPr>
            <w:r>
              <w:rPr>
                <w:rFonts w:hint="eastAsia" w:ascii="宋体" w:hAnsi="宋体" w:cs="楷体"/>
              </w:rPr>
              <w:t>……</w:t>
            </w:r>
          </w:p>
        </w:tc>
        <w:tc>
          <w:tcPr>
            <w:tcW w:w="2130" w:type="dxa"/>
            <w:vAlign w:val="center"/>
          </w:tcPr>
          <w:p w14:paraId="3D4A05D7">
            <w:pPr>
              <w:pStyle w:val="19"/>
              <w:spacing w:before="163" w:beforeLines="50"/>
              <w:ind w:firstLine="0" w:firstLineChars="0"/>
              <w:jc w:val="center"/>
              <w:rPr>
                <w:rFonts w:ascii="宋体" w:hAnsi="宋体" w:cs="Times New Roman"/>
              </w:rPr>
            </w:pPr>
          </w:p>
        </w:tc>
        <w:tc>
          <w:tcPr>
            <w:tcW w:w="2131" w:type="dxa"/>
            <w:vAlign w:val="center"/>
          </w:tcPr>
          <w:p w14:paraId="2E180DB4">
            <w:pPr>
              <w:pStyle w:val="19"/>
              <w:spacing w:before="163" w:beforeLines="50"/>
              <w:ind w:firstLine="0" w:firstLineChars="0"/>
              <w:jc w:val="center"/>
              <w:rPr>
                <w:rFonts w:ascii="宋体" w:hAnsi="宋体" w:cs="Times New Roman"/>
              </w:rPr>
            </w:pPr>
          </w:p>
        </w:tc>
        <w:tc>
          <w:tcPr>
            <w:tcW w:w="2131" w:type="dxa"/>
            <w:vAlign w:val="center"/>
          </w:tcPr>
          <w:p w14:paraId="0D012BF0">
            <w:pPr>
              <w:pStyle w:val="19"/>
              <w:spacing w:before="163" w:beforeLines="50"/>
              <w:ind w:firstLine="0" w:firstLineChars="0"/>
              <w:jc w:val="center"/>
              <w:rPr>
                <w:rFonts w:ascii="宋体" w:hAnsi="宋体" w:cs="Times New Roman"/>
              </w:rPr>
            </w:pPr>
          </w:p>
        </w:tc>
      </w:tr>
    </w:tbl>
    <w:p w14:paraId="573E8C00">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列表说明专业毕业要求对认证标准“毕业要求”</w:t>
      </w:r>
      <w:r>
        <w:rPr>
          <w:rFonts w:ascii="华文楷体" w:hAnsi="华文楷体" w:eastAsia="华文楷体" w:cs="宋体"/>
        </w:rPr>
        <w:t>8</w:t>
      </w:r>
      <w:r>
        <w:rPr>
          <w:rFonts w:hint="eastAsia" w:ascii="华文楷体" w:hAnsi="华文楷体" w:eastAsia="华文楷体" w:cs="宋体"/>
        </w:rPr>
        <w:t>条（</w:t>
      </w:r>
      <w:r>
        <w:rPr>
          <w:rFonts w:ascii="华文楷体" w:hAnsi="华文楷体" w:eastAsia="华文楷体" w:cs="宋体"/>
        </w:rPr>
        <w:t>2.1-2.8</w:t>
      </w:r>
      <w:r>
        <w:rPr>
          <w:rFonts w:hint="eastAsia" w:ascii="华文楷体" w:hAnsi="华文楷体" w:eastAsia="华文楷体" w:cs="宋体"/>
        </w:rPr>
        <w:t>）的覆盖情况并进行分析（专业不宜照搬这</w:t>
      </w:r>
      <w:r>
        <w:rPr>
          <w:rFonts w:ascii="华文楷体" w:hAnsi="华文楷体" w:eastAsia="华文楷体" w:cs="宋体"/>
        </w:rPr>
        <w:t>8</w:t>
      </w:r>
      <w:r>
        <w:rPr>
          <w:rFonts w:hint="eastAsia" w:ascii="华文楷体" w:hAnsi="华文楷体" w:eastAsia="华文楷体" w:cs="宋体"/>
        </w:rPr>
        <w:t>条要求，而应结合本专业培养目标制定具有专业特点的毕业要求，并在广度、深度和程度上完全覆盖认证标准</w:t>
      </w:r>
      <w:r>
        <w:rPr>
          <w:rFonts w:ascii="华文楷体" w:hAnsi="华文楷体" w:eastAsia="华文楷体" w:cs="宋体"/>
        </w:rPr>
        <w:t>8</w:t>
      </w:r>
      <w:r>
        <w:rPr>
          <w:rFonts w:hint="eastAsia" w:ascii="华文楷体" w:hAnsi="华文楷体" w:eastAsia="华文楷体" w:cs="宋体"/>
        </w:rPr>
        <w:t>条内容）。</w:t>
      </w:r>
    </w:p>
    <w:p w14:paraId="4D3F0A1A">
      <w:pPr>
        <w:jc w:val="center"/>
        <w:rPr>
          <w:rFonts w:ascii="华文楷体" w:hAnsi="华文楷体" w:eastAsia="华文楷体" w:cs="宋体"/>
        </w:rPr>
      </w:pPr>
      <w:r>
        <w:rPr>
          <w:rFonts w:hint="eastAsia" w:ascii="华文楷体" w:hAnsi="华文楷体" w:eastAsia="华文楷体" w:cs="宋体"/>
        </w:rPr>
        <w:t>专业毕业要求与认证标准毕业要求8条对照表</w:t>
      </w:r>
    </w:p>
    <w:tbl>
      <w:tblPr>
        <w:tblStyle w:val="14"/>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4252"/>
      </w:tblGrid>
      <w:tr w14:paraId="13474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vAlign w:val="center"/>
          </w:tcPr>
          <w:p w14:paraId="225019C9">
            <w:pPr>
              <w:pStyle w:val="19"/>
              <w:spacing w:before="163" w:beforeLines="50"/>
              <w:ind w:firstLine="0" w:firstLineChars="0"/>
              <w:jc w:val="center"/>
              <w:rPr>
                <w:rFonts w:ascii="宋体" w:hAnsi="宋体" w:cs="Times New Roman"/>
              </w:rPr>
            </w:pPr>
            <w:r>
              <w:rPr>
                <w:rFonts w:hint="eastAsia" w:ascii="宋体" w:hAnsi="宋体" w:cs="Times New Roman"/>
              </w:rPr>
              <w:t>专业毕业要求（列出毕业要求原文）</w:t>
            </w:r>
          </w:p>
        </w:tc>
        <w:tc>
          <w:tcPr>
            <w:tcW w:w="4252" w:type="dxa"/>
            <w:vAlign w:val="center"/>
          </w:tcPr>
          <w:p w14:paraId="2F80A418">
            <w:pPr>
              <w:pStyle w:val="19"/>
              <w:spacing w:before="163" w:beforeLines="50"/>
              <w:ind w:firstLine="0" w:firstLineChars="0"/>
              <w:jc w:val="center"/>
              <w:rPr>
                <w:rFonts w:ascii="宋体" w:hAnsi="宋体" w:cs="楷体"/>
              </w:rPr>
            </w:pPr>
            <w:r>
              <w:rPr>
                <w:rFonts w:hint="eastAsia" w:ascii="宋体" w:hAnsi="宋体" w:cs="楷体"/>
              </w:rPr>
              <w:t>认证标准毕业要求</w:t>
            </w:r>
            <w:r>
              <w:rPr>
                <w:rFonts w:hint="eastAsia" w:ascii="宋体" w:hAnsi="宋体" w:cs="Times New Roman"/>
              </w:rPr>
              <w:t>（列出标准原文）</w:t>
            </w:r>
          </w:p>
        </w:tc>
      </w:tr>
      <w:tr w14:paraId="5213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vAlign w:val="center"/>
          </w:tcPr>
          <w:p w14:paraId="37C33A5F">
            <w:pPr>
              <w:pStyle w:val="19"/>
              <w:spacing w:before="163" w:beforeLines="50"/>
              <w:ind w:firstLine="0" w:firstLineChars="0"/>
              <w:jc w:val="center"/>
              <w:rPr>
                <w:rFonts w:ascii="宋体" w:hAnsi="宋体" w:cs="楷体"/>
              </w:rPr>
            </w:pPr>
          </w:p>
        </w:tc>
        <w:tc>
          <w:tcPr>
            <w:tcW w:w="4252" w:type="dxa"/>
            <w:vAlign w:val="center"/>
          </w:tcPr>
          <w:p w14:paraId="764272F7">
            <w:pPr>
              <w:pStyle w:val="19"/>
              <w:spacing w:before="163" w:beforeLines="50"/>
              <w:ind w:firstLine="0" w:firstLineChars="0"/>
              <w:jc w:val="center"/>
              <w:rPr>
                <w:rFonts w:ascii="宋体" w:hAnsi="宋体" w:cs="楷体"/>
              </w:rPr>
            </w:pPr>
          </w:p>
        </w:tc>
      </w:tr>
      <w:tr w14:paraId="1FB9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vAlign w:val="center"/>
          </w:tcPr>
          <w:p w14:paraId="4F660754">
            <w:pPr>
              <w:pStyle w:val="19"/>
              <w:spacing w:before="163" w:beforeLines="50"/>
              <w:ind w:firstLine="0" w:firstLineChars="0"/>
              <w:jc w:val="center"/>
              <w:rPr>
                <w:rFonts w:ascii="宋体" w:hAnsi="宋体" w:cs="楷体"/>
              </w:rPr>
            </w:pPr>
          </w:p>
        </w:tc>
        <w:tc>
          <w:tcPr>
            <w:tcW w:w="4252" w:type="dxa"/>
            <w:vAlign w:val="center"/>
          </w:tcPr>
          <w:p w14:paraId="2D5DE9DB">
            <w:pPr>
              <w:pStyle w:val="19"/>
              <w:spacing w:before="163" w:beforeLines="50"/>
              <w:ind w:firstLine="0" w:firstLineChars="0"/>
              <w:jc w:val="center"/>
              <w:rPr>
                <w:rFonts w:ascii="宋体" w:hAnsi="宋体" w:cs="楷体"/>
              </w:rPr>
            </w:pPr>
          </w:p>
        </w:tc>
      </w:tr>
      <w:tr w14:paraId="2FF1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vAlign w:val="center"/>
          </w:tcPr>
          <w:p w14:paraId="5F4C1BAC">
            <w:pPr>
              <w:pStyle w:val="19"/>
              <w:spacing w:before="163" w:beforeLines="50"/>
              <w:ind w:firstLine="0" w:firstLineChars="0"/>
              <w:jc w:val="center"/>
              <w:rPr>
                <w:rFonts w:ascii="宋体" w:hAnsi="宋体" w:cs="Times New Roman"/>
              </w:rPr>
            </w:pPr>
          </w:p>
        </w:tc>
        <w:tc>
          <w:tcPr>
            <w:tcW w:w="4252" w:type="dxa"/>
            <w:vAlign w:val="center"/>
          </w:tcPr>
          <w:p w14:paraId="38B6119A">
            <w:pPr>
              <w:pStyle w:val="19"/>
              <w:spacing w:before="163" w:beforeLines="50"/>
              <w:ind w:firstLine="0" w:firstLineChars="0"/>
              <w:jc w:val="center"/>
              <w:rPr>
                <w:rFonts w:ascii="宋体" w:hAnsi="宋体" w:cs="Times New Roman"/>
              </w:rPr>
            </w:pPr>
          </w:p>
        </w:tc>
      </w:tr>
    </w:tbl>
    <w:p w14:paraId="7011C8C7">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对每项毕业要求的内涵进行合理分解，形成可教、可学、可评、可达成的指标点，每项毕业要求可分解成多个指标点（建议不多于</w:t>
      </w:r>
      <w:r>
        <w:rPr>
          <w:rFonts w:ascii="华文楷体" w:hAnsi="华文楷体" w:eastAsia="华文楷体" w:cs="宋体"/>
        </w:rPr>
        <w:t>4</w:t>
      </w:r>
      <w:r>
        <w:rPr>
          <w:rFonts w:hint="eastAsia" w:ascii="华文楷体" w:hAnsi="华文楷体" w:eastAsia="华文楷体" w:cs="宋体"/>
        </w:rPr>
        <w:t>个），分解后的指标点需要有名称和指标点能力描述并可衡量。</w:t>
      </w:r>
    </w:p>
    <w:tbl>
      <w:tblPr>
        <w:tblStyle w:val="1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812"/>
      </w:tblGrid>
      <w:tr w14:paraId="6511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943" w:type="dxa"/>
          </w:tcPr>
          <w:p w14:paraId="3AFE54E8">
            <w:pPr>
              <w:pStyle w:val="19"/>
              <w:spacing w:before="163" w:beforeLines="50" w:after="163" w:afterLines="50"/>
              <w:ind w:firstLine="0" w:firstLineChars="0"/>
              <w:jc w:val="center"/>
              <w:rPr>
                <w:rFonts w:ascii="宋体" w:hAnsi="宋体" w:eastAsia="华文楷体" w:cs="Times New Roman"/>
                <w:szCs w:val="24"/>
              </w:rPr>
            </w:pPr>
            <w:r>
              <w:rPr>
                <w:rFonts w:hint="eastAsia" w:ascii="宋体" w:hAnsi="宋体" w:cs="Times New Roman"/>
              </w:rPr>
              <w:t>专业的</w:t>
            </w:r>
            <w:r>
              <w:rPr>
                <w:rFonts w:hint="eastAsia" w:ascii="宋体" w:hAnsi="宋体" w:eastAsia="华文楷体" w:cs="Times New Roman"/>
                <w:szCs w:val="24"/>
              </w:rPr>
              <w:t>毕业要求</w:t>
            </w:r>
          </w:p>
        </w:tc>
        <w:tc>
          <w:tcPr>
            <w:tcW w:w="5812" w:type="dxa"/>
          </w:tcPr>
          <w:p w14:paraId="546B18CD">
            <w:pPr>
              <w:pStyle w:val="19"/>
              <w:spacing w:before="163" w:beforeLines="50" w:after="163" w:afterLines="50"/>
              <w:ind w:firstLine="0" w:firstLineChars="0"/>
              <w:jc w:val="left"/>
              <w:rPr>
                <w:rFonts w:ascii="宋体" w:hAnsi="宋体" w:eastAsia="华文楷体" w:cs="Times New Roman"/>
                <w:szCs w:val="24"/>
              </w:rPr>
            </w:pPr>
            <w:r>
              <w:rPr>
                <w:rFonts w:hint="eastAsia" w:ascii="宋体" w:hAnsi="宋体" w:eastAsia="华文楷体" w:cs="Times New Roman"/>
                <w:szCs w:val="24"/>
              </w:rPr>
              <w:t>毕业要求指标点名称及能力描述</w:t>
            </w:r>
          </w:p>
        </w:tc>
      </w:tr>
      <w:tr w14:paraId="56301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Merge w:val="restart"/>
          </w:tcPr>
          <w:p w14:paraId="3C8BC9A5">
            <w:pPr>
              <w:pStyle w:val="19"/>
              <w:spacing w:before="163" w:beforeLines="50" w:after="163" w:afterLines="50"/>
              <w:ind w:firstLine="0" w:firstLineChars="0"/>
              <w:jc w:val="center"/>
              <w:rPr>
                <w:rFonts w:ascii="宋体" w:hAnsi="宋体" w:eastAsia="华文楷体" w:cs="Times New Roman"/>
                <w:szCs w:val="24"/>
              </w:rPr>
            </w:pPr>
            <w:r>
              <w:rPr>
                <w:rFonts w:hint="eastAsia" w:ascii="宋体" w:hAnsi="宋体" w:eastAsia="华文楷体" w:cs="Times New Roman"/>
                <w:szCs w:val="24"/>
              </w:rPr>
              <w:t>【</w:t>
            </w:r>
            <w:r>
              <w:rPr>
                <w:rFonts w:ascii="宋体" w:hAnsi="宋体" w:eastAsia="华文楷体" w:cs="Times New Roman"/>
                <w:szCs w:val="24"/>
              </w:rPr>
              <w:t>2.1</w:t>
            </w:r>
            <w:r>
              <w:rPr>
                <w:rFonts w:hint="eastAsia" w:ascii="宋体" w:hAnsi="宋体" w:eastAsia="华文楷体" w:cs="Times New Roman"/>
                <w:szCs w:val="24"/>
              </w:rPr>
              <w:t>师德规范】……</w:t>
            </w:r>
          </w:p>
        </w:tc>
        <w:tc>
          <w:tcPr>
            <w:tcW w:w="5812" w:type="dxa"/>
          </w:tcPr>
          <w:p w14:paraId="4EF9674B">
            <w:pPr>
              <w:pStyle w:val="19"/>
              <w:spacing w:before="163" w:beforeLines="50"/>
              <w:ind w:firstLine="0" w:firstLineChars="0"/>
              <w:jc w:val="left"/>
              <w:rPr>
                <w:rFonts w:ascii="宋体" w:hAnsi="宋体" w:cs="Times New Roman"/>
              </w:rPr>
            </w:pPr>
            <w:r>
              <w:rPr>
                <w:rFonts w:hint="eastAsia" w:ascii="宋体" w:hAnsi="宋体" w:cs="Times New Roman"/>
              </w:rPr>
              <w:t>【</w:t>
            </w:r>
            <w:r>
              <w:rPr>
                <w:rFonts w:ascii="宋体" w:hAnsi="宋体" w:cs="Times New Roman"/>
              </w:rPr>
              <w:t>2.1.1***</w:t>
            </w:r>
            <w:r>
              <w:rPr>
                <w:rFonts w:hint="eastAsia" w:ascii="宋体" w:hAnsi="宋体" w:cs="Times New Roman"/>
              </w:rPr>
              <w:t>】……</w:t>
            </w:r>
          </w:p>
        </w:tc>
      </w:tr>
      <w:tr w14:paraId="0625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Merge w:val="continue"/>
          </w:tcPr>
          <w:p w14:paraId="558161D7">
            <w:pPr>
              <w:pStyle w:val="19"/>
              <w:spacing w:before="163" w:beforeLines="50" w:after="163" w:afterLines="50"/>
              <w:ind w:firstLine="0" w:firstLineChars="0"/>
              <w:jc w:val="center"/>
              <w:rPr>
                <w:rFonts w:ascii="宋体" w:hAnsi="宋体" w:eastAsia="华文楷体" w:cs="Times New Roman"/>
                <w:szCs w:val="24"/>
              </w:rPr>
            </w:pPr>
          </w:p>
        </w:tc>
        <w:tc>
          <w:tcPr>
            <w:tcW w:w="5812" w:type="dxa"/>
          </w:tcPr>
          <w:p w14:paraId="05CCE1A3">
            <w:pPr>
              <w:pStyle w:val="19"/>
              <w:spacing w:before="163" w:beforeLines="50"/>
              <w:ind w:firstLine="0" w:firstLineChars="0"/>
              <w:jc w:val="left"/>
              <w:rPr>
                <w:rFonts w:ascii="宋体" w:hAnsi="宋体" w:cs="Times New Roman"/>
              </w:rPr>
            </w:pPr>
            <w:r>
              <w:rPr>
                <w:rFonts w:hint="eastAsia" w:ascii="宋体" w:hAnsi="宋体" w:cs="Times New Roman"/>
              </w:rPr>
              <w:t>【</w:t>
            </w:r>
            <w:r>
              <w:rPr>
                <w:rFonts w:ascii="宋体" w:hAnsi="宋体" w:cs="Times New Roman"/>
              </w:rPr>
              <w:t>2.1.2***</w:t>
            </w:r>
            <w:r>
              <w:rPr>
                <w:rFonts w:hint="eastAsia" w:ascii="宋体" w:hAnsi="宋体" w:cs="Times New Roman"/>
              </w:rPr>
              <w:t>】……</w:t>
            </w:r>
          </w:p>
        </w:tc>
      </w:tr>
      <w:tr w14:paraId="6B23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Merge w:val="continue"/>
          </w:tcPr>
          <w:p w14:paraId="29CF8810">
            <w:pPr>
              <w:pStyle w:val="19"/>
              <w:spacing w:before="163" w:beforeLines="50" w:after="163" w:afterLines="50"/>
              <w:ind w:firstLine="0" w:firstLineChars="0"/>
              <w:jc w:val="center"/>
              <w:rPr>
                <w:rFonts w:ascii="宋体" w:hAnsi="宋体" w:eastAsia="华文楷体" w:cs="Times New Roman"/>
                <w:szCs w:val="24"/>
              </w:rPr>
            </w:pPr>
          </w:p>
        </w:tc>
        <w:tc>
          <w:tcPr>
            <w:tcW w:w="5812" w:type="dxa"/>
          </w:tcPr>
          <w:p w14:paraId="36E5EAED">
            <w:pPr>
              <w:pStyle w:val="19"/>
              <w:spacing w:before="163" w:beforeLines="50"/>
              <w:ind w:firstLine="0" w:firstLineChars="0"/>
              <w:jc w:val="left"/>
              <w:rPr>
                <w:rFonts w:ascii="宋体" w:hAnsi="宋体" w:cs="Times New Roman"/>
              </w:rPr>
            </w:pPr>
            <w:r>
              <w:rPr>
                <w:rFonts w:hint="eastAsia" w:ascii="宋体" w:hAnsi="宋体" w:cs="Times New Roman"/>
              </w:rPr>
              <w:t>【</w:t>
            </w:r>
            <w:r>
              <w:rPr>
                <w:rFonts w:ascii="宋体" w:hAnsi="宋体" w:cs="Times New Roman"/>
              </w:rPr>
              <w:t>2.1.3***</w:t>
            </w:r>
            <w:r>
              <w:rPr>
                <w:rFonts w:hint="eastAsia" w:ascii="宋体" w:hAnsi="宋体" w:cs="Times New Roman"/>
              </w:rPr>
              <w:t>】……</w:t>
            </w:r>
          </w:p>
        </w:tc>
      </w:tr>
      <w:tr w14:paraId="48FD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943" w:type="dxa"/>
          </w:tcPr>
          <w:p w14:paraId="079F4849">
            <w:pPr>
              <w:pStyle w:val="19"/>
              <w:spacing w:before="163" w:beforeLines="50" w:after="163" w:afterLines="50"/>
              <w:ind w:firstLine="0" w:firstLineChars="0"/>
              <w:jc w:val="center"/>
              <w:rPr>
                <w:rFonts w:ascii="宋体" w:hAnsi="宋体" w:eastAsia="华文楷体" w:cs="Times New Roman"/>
                <w:szCs w:val="24"/>
              </w:rPr>
            </w:pPr>
            <w:r>
              <w:rPr>
                <w:rFonts w:hint="eastAsia" w:ascii="宋体" w:hAnsi="宋体" w:eastAsia="华文楷体" w:cs="Times New Roman"/>
                <w:szCs w:val="24"/>
              </w:rPr>
              <w:t>【</w:t>
            </w:r>
            <w:r>
              <w:rPr>
                <w:rFonts w:ascii="宋体" w:hAnsi="宋体" w:eastAsia="华文楷体" w:cs="Times New Roman"/>
                <w:szCs w:val="24"/>
              </w:rPr>
              <w:t>2.2</w:t>
            </w:r>
            <w:r>
              <w:rPr>
                <w:rFonts w:hint="eastAsia" w:ascii="宋体" w:hAnsi="宋体" w:eastAsia="华文楷体" w:cs="Times New Roman"/>
                <w:szCs w:val="24"/>
              </w:rPr>
              <w:t>教育情怀】……</w:t>
            </w:r>
          </w:p>
        </w:tc>
        <w:tc>
          <w:tcPr>
            <w:tcW w:w="5812" w:type="dxa"/>
          </w:tcPr>
          <w:p w14:paraId="7EA785F9">
            <w:pPr>
              <w:pStyle w:val="19"/>
              <w:spacing w:before="163" w:beforeLines="50" w:after="163" w:afterLines="50"/>
              <w:ind w:firstLine="0" w:firstLineChars="0"/>
              <w:jc w:val="left"/>
              <w:rPr>
                <w:rFonts w:ascii="宋体" w:hAnsi="宋体" w:eastAsia="华文楷体" w:cs="Times New Roman"/>
                <w:szCs w:val="24"/>
              </w:rPr>
            </w:pPr>
            <w:r>
              <w:rPr>
                <w:rFonts w:hint="eastAsia" w:ascii="宋体" w:hAnsi="宋体" w:eastAsia="华文楷体" w:cs="Times New Roman"/>
                <w:szCs w:val="24"/>
              </w:rPr>
              <w:t>【</w:t>
            </w:r>
            <w:r>
              <w:rPr>
                <w:rFonts w:ascii="宋体" w:hAnsi="宋体" w:eastAsia="华文楷体" w:cs="Times New Roman"/>
                <w:szCs w:val="24"/>
              </w:rPr>
              <w:t>2.2.1***</w:t>
            </w:r>
            <w:r>
              <w:rPr>
                <w:rFonts w:hint="eastAsia" w:ascii="宋体" w:hAnsi="宋体" w:eastAsia="华文楷体" w:cs="Times New Roman"/>
                <w:szCs w:val="24"/>
              </w:rPr>
              <w:t>】……</w:t>
            </w:r>
          </w:p>
        </w:tc>
      </w:tr>
      <w:tr w14:paraId="0B43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943" w:type="dxa"/>
          </w:tcPr>
          <w:p w14:paraId="4A4F9E07">
            <w:pPr>
              <w:pStyle w:val="19"/>
              <w:spacing w:before="163" w:beforeLines="50" w:after="163" w:afterLines="50"/>
              <w:ind w:firstLine="0" w:firstLineChars="0"/>
              <w:jc w:val="center"/>
              <w:rPr>
                <w:rFonts w:ascii="宋体" w:hAnsi="宋体" w:eastAsia="华文楷体" w:cs="Times New Roman"/>
                <w:szCs w:val="24"/>
              </w:rPr>
            </w:pPr>
            <w:r>
              <w:rPr>
                <w:rFonts w:hint="eastAsia" w:ascii="宋体" w:hAnsi="宋体" w:eastAsia="华文楷体" w:cs="Times New Roman"/>
                <w:szCs w:val="24"/>
              </w:rPr>
              <w:t>……</w:t>
            </w:r>
          </w:p>
        </w:tc>
        <w:tc>
          <w:tcPr>
            <w:tcW w:w="5812" w:type="dxa"/>
          </w:tcPr>
          <w:p w14:paraId="40911527">
            <w:pPr>
              <w:pStyle w:val="19"/>
              <w:spacing w:before="163" w:beforeLines="50"/>
              <w:ind w:firstLine="0" w:firstLineChars="0"/>
              <w:jc w:val="left"/>
              <w:rPr>
                <w:rFonts w:ascii="宋体" w:hAnsi="宋体" w:cs="Times New Roman"/>
              </w:rPr>
            </w:pPr>
          </w:p>
        </w:tc>
      </w:tr>
    </w:tbl>
    <w:p w14:paraId="5C4936AA">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逐条描述说明专业毕业要求达成情况，填写最近一次专业毕业要求达成评价结果表（可使用认证标准</w:t>
      </w:r>
      <w:r>
        <w:rPr>
          <w:rFonts w:ascii="华文楷体" w:hAnsi="华文楷体" w:eastAsia="华文楷体" w:cs="宋体"/>
        </w:rPr>
        <w:t>7.2</w:t>
      </w:r>
      <w:r>
        <w:rPr>
          <w:rFonts w:hint="eastAsia" w:ascii="华文楷体" w:hAnsi="华文楷体" w:eastAsia="华文楷体" w:cs="宋体"/>
        </w:rPr>
        <w:t>内部监控有关毕业要求达成评价相关信息举证）。</w:t>
      </w:r>
    </w:p>
    <w:p w14:paraId="6EBC38C9">
      <w:pPr>
        <w:jc w:val="center"/>
        <w:rPr>
          <w:rFonts w:ascii="华文楷体" w:hAnsi="华文楷体" w:eastAsia="华文楷体" w:cs="宋体"/>
        </w:rPr>
      </w:pPr>
      <w:r>
        <w:rPr>
          <w:rFonts w:hint="eastAsia" w:ascii="华文楷体" w:hAnsi="华文楷体" w:eastAsia="华文楷体" w:cs="宋体"/>
        </w:rPr>
        <w:t>最近一次毕业要求达成情况评价结果表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1"/>
        <w:gridCol w:w="1771"/>
        <w:gridCol w:w="1771"/>
        <w:gridCol w:w="1771"/>
        <w:gridCol w:w="1772"/>
      </w:tblGrid>
      <w:tr w14:paraId="658C1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Merge w:val="restart"/>
            <w:vAlign w:val="center"/>
          </w:tcPr>
          <w:p w14:paraId="5BB057D8">
            <w:pPr>
              <w:adjustRightInd w:val="0"/>
              <w:snapToGrid w:val="0"/>
              <w:jc w:val="center"/>
              <w:rPr>
                <w:rFonts w:ascii="华文楷体" w:hAnsi="华文楷体" w:eastAsia="华文楷体"/>
                <w:szCs w:val="24"/>
              </w:rPr>
            </w:pPr>
            <w:r>
              <w:rPr>
                <w:rFonts w:ascii="华文楷体" w:hAnsi="华文楷体" w:eastAsia="华文楷体"/>
                <w:szCs w:val="24"/>
              </w:rPr>
              <w:t>毕业要求</w:t>
            </w:r>
          </w:p>
        </w:tc>
        <w:tc>
          <w:tcPr>
            <w:tcW w:w="3542" w:type="dxa"/>
            <w:gridSpan w:val="2"/>
            <w:vAlign w:val="center"/>
          </w:tcPr>
          <w:p w14:paraId="7C463B39">
            <w:pPr>
              <w:adjustRightInd w:val="0"/>
              <w:snapToGrid w:val="0"/>
              <w:jc w:val="center"/>
              <w:rPr>
                <w:rFonts w:ascii="华文楷体" w:hAnsi="华文楷体" w:eastAsia="华文楷体"/>
                <w:szCs w:val="24"/>
              </w:rPr>
            </w:pPr>
            <w:r>
              <w:rPr>
                <w:rFonts w:ascii="华文楷体" w:hAnsi="华文楷体" w:eastAsia="华文楷体"/>
                <w:szCs w:val="24"/>
              </w:rPr>
              <w:t>毕业要求达成</w:t>
            </w:r>
            <w:r>
              <w:rPr>
                <w:rFonts w:hint="eastAsia" w:ascii="华文楷体" w:hAnsi="华文楷体" w:eastAsia="华文楷体"/>
                <w:szCs w:val="24"/>
              </w:rPr>
              <w:t>评价</w:t>
            </w:r>
            <w:r>
              <w:rPr>
                <w:rFonts w:ascii="华文楷体" w:hAnsi="华文楷体" w:eastAsia="华文楷体"/>
                <w:szCs w:val="24"/>
              </w:rPr>
              <w:t>方法</w:t>
            </w:r>
          </w:p>
        </w:tc>
        <w:tc>
          <w:tcPr>
            <w:tcW w:w="1771" w:type="dxa"/>
            <w:vMerge w:val="restart"/>
            <w:vAlign w:val="center"/>
          </w:tcPr>
          <w:p w14:paraId="25E5B882">
            <w:pPr>
              <w:adjustRightInd w:val="0"/>
              <w:snapToGrid w:val="0"/>
              <w:jc w:val="center"/>
              <w:rPr>
                <w:rFonts w:ascii="华文楷体" w:hAnsi="华文楷体" w:eastAsia="华文楷体"/>
                <w:szCs w:val="24"/>
              </w:rPr>
            </w:pPr>
            <w:r>
              <w:rPr>
                <w:rFonts w:ascii="华文楷体" w:hAnsi="华文楷体" w:eastAsia="华文楷体"/>
                <w:szCs w:val="24"/>
              </w:rPr>
              <w:t>达成期望</w:t>
            </w:r>
          </w:p>
          <w:p w14:paraId="2522F57F">
            <w:pPr>
              <w:adjustRightInd w:val="0"/>
              <w:snapToGrid w:val="0"/>
              <w:jc w:val="center"/>
              <w:rPr>
                <w:rFonts w:ascii="华文楷体" w:hAnsi="华文楷体" w:eastAsia="华文楷体"/>
                <w:szCs w:val="24"/>
              </w:rPr>
            </w:pPr>
            <w:r>
              <w:rPr>
                <w:rFonts w:hint="eastAsia" w:ascii="华文楷体" w:hAnsi="华文楷体" w:eastAsia="华文楷体"/>
                <w:szCs w:val="24"/>
              </w:rPr>
              <w:t>（定量</w:t>
            </w:r>
            <w:r>
              <w:rPr>
                <w:rFonts w:ascii="华文楷体" w:hAnsi="华文楷体" w:eastAsia="华文楷体"/>
                <w:szCs w:val="24"/>
              </w:rPr>
              <w:t>值、定性达成描述</w:t>
            </w:r>
            <w:r>
              <w:rPr>
                <w:rFonts w:hint="eastAsia" w:ascii="华文楷体" w:hAnsi="华文楷体" w:eastAsia="华文楷体"/>
                <w:szCs w:val="24"/>
              </w:rPr>
              <w:t>）</w:t>
            </w:r>
          </w:p>
        </w:tc>
        <w:tc>
          <w:tcPr>
            <w:tcW w:w="1772" w:type="dxa"/>
            <w:vMerge w:val="restart"/>
            <w:vAlign w:val="center"/>
          </w:tcPr>
          <w:p w14:paraId="5CB9137F">
            <w:pPr>
              <w:adjustRightInd w:val="0"/>
              <w:snapToGrid w:val="0"/>
              <w:jc w:val="center"/>
              <w:rPr>
                <w:rFonts w:ascii="华文楷体" w:hAnsi="华文楷体" w:eastAsia="华文楷体"/>
                <w:szCs w:val="24"/>
              </w:rPr>
            </w:pPr>
            <w:r>
              <w:rPr>
                <w:rFonts w:ascii="华文楷体" w:hAnsi="华文楷体" w:eastAsia="华文楷体"/>
                <w:szCs w:val="24"/>
              </w:rPr>
              <w:t>达成情况</w:t>
            </w:r>
          </w:p>
        </w:tc>
      </w:tr>
      <w:tr w14:paraId="55E6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Merge w:val="continue"/>
            <w:vAlign w:val="center"/>
          </w:tcPr>
          <w:p w14:paraId="59EF4A58">
            <w:pPr>
              <w:adjustRightInd w:val="0"/>
              <w:snapToGrid w:val="0"/>
              <w:jc w:val="center"/>
              <w:rPr>
                <w:rFonts w:ascii="华文楷体" w:hAnsi="华文楷体" w:eastAsia="华文楷体"/>
                <w:szCs w:val="24"/>
              </w:rPr>
            </w:pPr>
          </w:p>
        </w:tc>
        <w:tc>
          <w:tcPr>
            <w:tcW w:w="1771" w:type="dxa"/>
            <w:vAlign w:val="center"/>
          </w:tcPr>
          <w:p w14:paraId="510DD6E0">
            <w:pPr>
              <w:adjustRightInd w:val="0"/>
              <w:snapToGrid w:val="0"/>
              <w:jc w:val="center"/>
              <w:rPr>
                <w:rFonts w:ascii="华文楷体" w:hAnsi="华文楷体" w:eastAsia="华文楷体"/>
                <w:szCs w:val="24"/>
              </w:rPr>
            </w:pPr>
            <w:r>
              <w:rPr>
                <w:rFonts w:ascii="华文楷体" w:hAnsi="华文楷体" w:eastAsia="华文楷体"/>
                <w:szCs w:val="24"/>
              </w:rPr>
              <w:t>直接评价</w:t>
            </w:r>
          </w:p>
        </w:tc>
        <w:tc>
          <w:tcPr>
            <w:tcW w:w="1771" w:type="dxa"/>
            <w:vAlign w:val="center"/>
          </w:tcPr>
          <w:p w14:paraId="031D4FCC">
            <w:pPr>
              <w:adjustRightInd w:val="0"/>
              <w:snapToGrid w:val="0"/>
              <w:jc w:val="center"/>
              <w:rPr>
                <w:rFonts w:ascii="华文楷体" w:hAnsi="华文楷体" w:eastAsia="华文楷体"/>
                <w:szCs w:val="24"/>
              </w:rPr>
            </w:pPr>
            <w:r>
              <w:rPr>
                <w:rFonts w:ascii="华文楷体" w:hAnsi="华文楷体" w:eastAsia="华文楷体"/>
                <w:szCs w:val="24"/>
              </w:rPr>
              <w:t>间接评价</w:t>
            </w:r>
          </w:p>
        </w:tc>
        <w:tc>
          <w:tcPr>
            <w:tcW w:w="1771" w:type="dxa"/>
            <w:vMerge w:val="continue"/>
            <w:vAlign w:val="center"/>
          </w:tcPr>
          <w:p w14:paraId="3C658239">
            <w:pPr>
              <w:adjustRightInd w:val="0"/>
              <w:snapToGrid w:val="0"/>
              <w:jc w:val="center"/>
              <w:rPr>
                <w:rFonts w:ascii="华文楷体" w:hAnsi="华文楷体" w:eastAsia="华文楷体"/>
                <w:szCs w:val="24"/>
              </w:rPr>
            </w:pPr>
          </w:p>
        </w:tc>
        <w:tc>
          <w:tcPr>
            <w:tcW w:w="1772" w:type="dxa"/>
            <w:vMerge w:val="continue"/>
            <w:vAlign w:val="center"/>
          </w:tcPr>
          <w:p w14:paraId="14ACB2FF">
            <w:pPr>
              <w:adjustRightInd w:val="0"/>
              <w:snapToGrid w:val="0"/>
              <w:jc w:val="center"/>
              <w:rPr>
                <w:rFonts w:ascii="华文楷体" w:hAnsi="华文楷体" w:eastAsia="华文楷体"/>
                <w:szCs w:val="24"/>
              </w:rPr>
            </w:pPr>
          </w:p>
        </w:tc>
      </w:tr>
      <w:tr w14:paraId="778F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713ED82D">
            <w:pPr>
              <w:adjustRightInd w:val="0"/>
              <w:snapToGrid w:val="0"/>
              <w:jc w:val="center"/>
              <w:rPr>
                <w:rFonts w:ascii="华文楷体" w:hAnsi="华文楷体" w:eastAsia="华文楷体"/>
                <w:szCs w:val="24"/>
              </w:rPr>
            </w:pPr>
          </w:p>
        </w:tc>
        <w:tc>
          <w:tcPr>
            <w:tcW w:w="1771" w:type="dxa"/>
            <w:vAlign w:val="center"/>
          </w:tcPr>
          <w:p w14:paraId="3A1C1DB7">
            <w:pPr>
              <w:adjustRightInd w:val="0"/>
              <w:snapToGrid w:val="0"/>
              <w:jc w:val="center"/>
              <w:rPr>
                <w:rFonts w:ascii="华文楷体" w:hAnsi="华文楷体" w:eastAsia="华文楷体"/>
                <w:szCs w:val="24"/>
              </w:rPr>
            </w:pPr>
          </w:p>
        </w:tc>
        <w:tc>
          <w:tcPr>
            <w:tcW w:w="1771" w:type="dxa"/>
            <w:vAlign w:val="center"/>
          </w:tcPr>
          <w:p w14:paraId="6F4DB434">
            <w:pPr>
              <w:adjustRightInd w:val="0"/>
              <w:snapToGrid w:val="0"/>
              <w:jc w:val="center"/>
              <w:rPr>
                <w:rFonts w:ascii="华文楷体" w:hAnsi="华文楷体" w:eastAsia="华文楷体"/>
                <w:szCs w:val="24"/>
              </w:rPr>
            </w:pPr>
          </w:p>
        </w:tc>
        <w:tc>
          <w:tcPr>
            <w:tcW w:w="1771" w:type="dxa"/>
            <w:vAlign w:val="center"/>
          </w:tcPr>
          <w:p w14:paraId="6ABC2998">
            <w:pPr>
              <w:adjustRightInd w:val="0"/>
              <w:snapToGrid w:val="0"/>
              <w:jc w:val="center"/>
              <w:rPr>
                <w:rFonts w:ascii="华文楷体" w:hAnsi="华文楷体" w:eastAsia="华文楷体"/>
                <w:szCs w:val="24"/>
              </w:rPr>
            </w:pPr>
          </w:p>
        </w:tc>
        <w:tc>
          <w:tcPr>
            <w:tcW w:w="1772" w:type="dxa"/>
            <w:vAlign w:val="center"/>
          </w:tcPr>
          <w:p w14:paraId="2B833C9D">
            <w:pPr>
              <w:adjustRightInd w:val="0"/>
              <w:snapToGrid w:val="0"/>
              <w:jc w:val="center"/>
              <w:rPr>
                <w:rFonts w:ascii="华文楷体" w:hAnsi="华文楷体" w:eastAsia="华文楷体"/>
                <w:szCs w:val="24"/>
              </w:rPr>
            </w:pPr>
          </w:p>
        </w:tc>
      </w:tr>
      <w:tr w14:paraId="08BB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487B0C8F">
            <w:pPr>
              <w:adjustRightInd w:val="0"/>
              <w:snapToGrid w:val="0"/>
              <w:jc w:val="center"/>
              <w:rPr>
                <w:rFonts w:ascii="华文楷体" w:hAnsi="华文楷体" w:eastAsia="华文楷体"/>
                <w:szCs w:val="24"/>
              </w:rPr>
            </w:pPr>
          </w:p>
        </w:tc>
        <w:tc>
          <w:tcPr>
            <w:tcW w:w="1771" w:type="dxa"/>
            <w:vAlign w:val="center"/>
          </w:tcPr>
          <w:p w14:paraId="0F10F12A">
            <w:pPr>
              <w:adjustRightInd w:val="0"/>
              <w:snapToGrid w:val="0"/>
              <w:jc w:val="center"/>
              <w:rPr>
                <w:rFonts w:ascii="华文楷体" w:hAnsi="华文楷体" w:eastAsia="华文楷体"/>
                <w:szCs w:val="24"/>
              </w:rPr>
            </w:pPr>
          </w:p>
        </w:tc>
        <w:tc>
          <w:tcPr>
            <w:tcW w:w="1771" w:type="dxa"/>
            <w:vAlign w:val="center"/>
          </w:tcPr>
          <w:p w14:paraId="0FBB11E6">
            <w:pPr>
              <w:adjustRightInd w:val="0"/>
              <w:snapToGrid w:val="0"/>
              <w:jc w:val="center"/>
              <w:rPr>
                <w:rFonts w:ascii="华文楷体" w:hAnsi="华文楷体" w:eastAsia="华文楷体"/>
                <w:szCs w:val="24"/>
              </w:rPr>
            </w:pPr>
          </w:p>
        </w:tc>
        <w:tc>
          <w:tcPr>
            <w:tcW w:w="1771" w:type="dxa"/>
            <w:vAlign w:val="center"/>
          </w:tcPr>
          <w:p w14:paraId="2084B70D">
            <w:pPr>
              <w:adjustRightInd w:val="0"/>
              <w:snapToGrid w:val="0"/>
              <w:jc w:val="center"/>
              <w:rPr>
                <w:rFonts w:ascii="华文楷体" w:hAnsi="华文楷体" w:eastAsia="华文楷体"/>
                <w:szCs w:val="24"/>
              </w:rPr>
            </w:pPr>
          </w:p>
        </w:tc>
        <w:tc>
          <w:tcPr>
            <w:tcW w:w="1772" w:type="dxa"/>
            <w:vAlign w:val="center"/>
          </w:tcPr>
          <w:p w14:paraId="63EE21F7">
            <w:pPr>
              <w:adjustRightInd w:val="0"/>
              <w:snapToGrid w:val="0"/>
              <w:jc w:val="center"/>
              <w:rPr>
                <w:rFonts w:ascii="华文楷体" w:hAnsi="华文楷体" w:eastAsia="华文楷体"/>
                <w:szCs w:val="24"/>
              </w:rPr>
            </w:pPr>
          </w:p>
        </w:tc>
      </w:tr>
      <w:tr w14:paraId="25AA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463B4CEC">
            <w:pPr>
              <w:adjustRightInd w:val="0"/>
              <w:snapToGrid w:val="0"/>
              <w:jc w:val="center"/>
              <w:rPr>
                <w:rFonts w:ascii="华文楷体" w:hAnsi="华文楷体" w:eastAsia="华文楷体"/>
                <w:szCs w:val="24"/>
              </w:rPr>
            </w:pPr>
          </w:p>
        </w:tc>
        <w:tc>
          <w:tcPr>
            <w:tcW w:w="1771" w:type="dxa"/>
            <w:vAlign w:val="center"/>
          </w:tcPr>
          <w:p w14:paraId="0D963F5C">
            <w:pPr>
              <w:adjustRightInd w:val="0"/>
              <w:snapToGrid w:val="0"/>
              <w:jc w:val="center"/>
              <w:rPr>
                <w:rFonts w:ascii="华文楷体" w:hAnsi="华文楷体" w:eastAsia="华文楷体"/>
                <w:szCs w:val="24"/>
              </w:rPr>
            </w:pPr>
          </w:p>
        </w:tc>
        <w:tc>
          <w:tcPr>
            <w:tcW w:w="1771" w:type="dxa"/>
            <w:vAlign w:val="center"/>
          </w:tcPr>
          <w:p w14:paraId="7E1F0E29">
            <w:pPr>
              <w:adjustRightInd w:val="0"/>
              <w:snapToGrid w:val="0"/>
              <w:jc w:val="center"/>
              <w:rPr>
                <w:rFonts w:ascii="华文楷体" w:hAnsi="华文楷体" w:eastAsia="华文楷体"/>
                <w:szCs w:val="24"/>
              </w:rPr>
            </w:pPr>
          </w:p>
        </w:tc>
        <w:tc>
          <w:tcPr>
            <w:tcW w:w="1771" w:type="dxa"/>
            <w:vAlign w:val="center"/>
          </w:tcPr>
          <w:p w14:paraId="39137E38">
            <w:pPr>
              <w:adjustRightInd w:val="0"/>
              <w:snapToGrid w:val="0"/>
              <w:jc w:val="center"/>
              <w:rPr>
                <w:rFonts w:ascii="华文楷体" w:hAnsi="华文楷体" w:eastAsia="华文楷体"/>
                <w:szCs w:val="24"/>
              </w:rPr>
            </w:pPr>
          </w:p>
        </w:tc>
        <w:tc>
          <w:tcPr>
            <w:tcW w:w="1772" w:type="dxa"/>
            <w:vAlign w:val="center"/>
          </w:tcPr>
          <w:p w14:paraId="08C6A180">
            <w:pPr>
              <w:adjustRightInd w:val="0"/>
              <w:snapToGrid w:val="0"/>
              <w:jc w:val="center"/>
              <w:rPr>
                <w:rFonts w:ascii="华文楷体" w:hAnsi="华文楷体" w:eastAsia="华文楷体"/>
                <w:szCs w:val="24"/>
              </w:rPr>
            </w:pPr>
          </w:p>
        </w:tc>
      </w:tr>
      <w:tr w14:paraId="2A20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15C0BC8A">
            <w:pPr>
              <w:adjustRightInd w:val="0"/>
              <w:snapToGrid w:val="0"/>
              <w:jc w:val="center"/>
              <w:rPr>
                <w:rFonts w:ascii="华文楷体" w:hAnsi="华文楷体" w:eastAsia="华文楷体"/>
                <w:szCs w:val="24"/>
              </w:rPr>
            </w:pPr>
          </w:p>
        </w:tc>
        <w:tc>
          <w:tcPr>
            <w:tcW w:w="1771" w:type="dxa"/>
            <w:vAlign w:val="center"/>
          </w:tcPr>
          <w:p w14:paraId="3368DF55">
            <w:pPr>
              <w:adjustRightInd w:val="0"/>
              <w:snapToGrid w:val="0"/>
              <w:jc w:val="center"/>
              <w:rPr>
                <w:rFonts w:ascii="华文楷体" w:hAnsi="华文楷体" w:eastAsia="华文楷体"/>
                <w:szCs w:val="24"/>
              </w:rPr>
            </w:pPr>
          </w:p>
        </w:tc>
        <w:tc>
          <w:tcPr>
            <w:tcW w:w="1771" w:type="dxa"/>
            <w:vAlign w:val="center"/>
          </w:tcPr>
          <w:p w14:paraId="0A09193E">
            <w:pPr>
              <w:adjustRightInd w:val="0"/>
              <w:snapToGrid w:val="0"/>
              <w:jc w:val="center"/>
              <w:rPr>
                <w:rFonts w:ascii="华文楷体" w:hAnsi="华文楷体" w:eastAsia="华文楷体"/>
                <w:szCs w:val="24"/>
              </w:rPr>
            </w:pPr>
          </w:p>
        </w:tc>
        <w:tc>
          <w:tcPr>
            <w:tcW w:w="1771" w:type="dxa"/>
            <w:vAlign w:val="center"/>
          </w:tcPr>
          <w:p w14:paraId="2F4BA079">
            <w:pPr>
              <w:adjustRightInd w:val="0"/>
              <w:snapToGrid w:val="0"/>
              <w:jc w:val="center"/>
              <w:rPr>
                <w:rFonts w:ascii="华文楷体" w:hAnsi="华文楷体" w:eastAsia="华文楷体"/>
                <w:szCs w:val="24"/>
              </w:rPr>
            </w:pPr>
          </w:p>
        </w:tc>
        <w:tc>
          <w:tcPr>
            <w:tcW w:w="1772" w:type="dxa"/>
            <w:vAlign w:val="center"/>
          </w:tcPr>
          <w:p w14:paraId="5E7829F3">
            <w:pPr>
              <w:adjustRightInd w:val="0"/>
              <w:snapToGrid w:val="0"/>
              <w:jc w:val="center"/>
              <w:rPr>
                <w:rFonts w:ascii="华文楷体" w:hAnsi="华文楷体" w:eastAsia="华文楷体"/>
                <w:szCs w:val="24"/>
              </w:rPr>
            </w:pPr>
          </w:p>
        </w:tc>
      </w:tr>
      <w:tr w14:paraId="7121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1" w:type="dxa"/>
            <w:vAlign w:val="center"/>
          </w:tcPr>
          <w:p w14:paraId="729AF1BE">
            <w:pPr>
              <w:adjustRightInd w:val="0"/>
              <w:snapToGrid w:val="0"/>
              <w:jc w:val="center"/>
              <w:rPr>
                <w:rFonts w:ascii="华文楷体" w:hAnsi="华文楷体" w:eastAsia="华文楷体"/>
                <w:szCs w:val="24"/>
              </w:rPr>
            </w:pPr>
          </w:p>
        </w:tc>
        <w:tc>
          <w:tcPr>
            <w:tcW w:w="1771" w:type="dxa"/>
            <w:vAlign w:val="center"/>
          </w:tcPr>
          <w:p w14:paraId="20BAB69C">
            <w:pPr>
              <w:adjustRightInd w:val="0"/>
              <w:snapToGrid w:val="0"/>
              <w:jc w:val="center"/>
              <w:rPr>
                <w:rFonts w:ascii="华文楷体" w:hAnsi="华文楷体" w:eastAsia="华文楷体"/>
                <w:szCs w:val="24"/>
              </w:rPr>
            </w:pPr>
          </w:p>
        </w:tc>
        <w:tc>
          <w:tcPr>
            <w:tcW w:w="1771" w:type="dxa"/>
            <w:vAlign w:val="center"/>
          </w:tcPr>
          <w:p w14:paraId="670C9838">
            <w:pPr>
              <w:adjustRightInd w:val="0"/>
              <w:snapToGrid w:val="0"/>
              <w:jc w:val="center"/>
              <w:rPr>
                <w:rFonts w:ascii="华文楷体" w:hAnsi="华文楷体" w:eastAsia="华文楷体"/>
                <w:szCs w:val="24"/>
              </w:rPr>
            </w:pPr>
          </w:p>
        </w:tc>
        <w:tc>
          <w:tcPr>
            <w:tcW w:w="1771" w:type="dxa"/>
            <w:vAlign w:val="center"/>
          </w:tcPr>
          <w:p w14:paraId="6E5825F8">
            <w:pPr>
              <w:adjustRightInd w:val="0"/>
              <w:snapToGrid w:val="0"/>
              <w:jc w:val="center"/>
              <w:rPr>
                <w:rFonts w:ascii="华文楷体" w:hAnsi="华文楷体" w:eastAsia="华文楷体"/>
                <w:szCs w:val="24"/>
              </w:rPr>
            </w:pPr>
          </w:p>
        </w:tc>
        <w:tc>
          <w:tcPr>
            <w:tcW w:w="1772" w:type="dxa"/>
            <w:vAlign w:val="center"/>
          </w:tcPr>
          <w:p w14:paraId="02F7E9B6">
            <w:pPr>
              <w:adjustRightInd w:val="0"/>
              <w:snapToGrid w:val="0"/>
              <w:jc w:val="center"/>
              <w:rPr>
                <w:rFonts w:ascii="华文楷体" w:hAnsi="华文楷体" w:eastAsia="华文楷体"/>
                <w:szCs w:val="24"/>
              </w:rPr>
            </w:pPr>
          </w:p>
        </w:tc>
      </w:tr>
    </w:tbl>
    <w:p w14:paraId="2D6B74FD">
      <w:pPr>
        <w:adjustRightInd w:val="0"/>
        <w:snapToGrid w:val="0"/>
        <w:rPr>
          <w:rFonts w:ascii="华文楷体" w:hAnsi="华文楷体" w:eastAsia="华文楷体" w:cs="宋体"/>
          <w:szCs w:val="21"/>
        </w:rPr>
      </w:pPr>
      <w:r>
        <w:rPr>
          <w:rFonts w:hint="eastAsia" w:ascii="华文楷体" w:hAnsi="华文楷体" w:eastAsia="华文楷体" w:cs="宋体"/>
          <w:szCs w:val="21"/>
        </w:rPr>
        <w:t>（上表</w:t>
      </w:r>
      <w:r>
        <w:rPr>
          <w:rFonts w:ascii="华文楷体" w:hAnsi="华文楷体" w:eastAsia="华文楷体" w:cs="宋体"/>
          <w:szCs w:val="21"/>
        </w:rPr>
        <w:t>按照毕业要求逐项说明</w:t>
      </w:r>
      <w:r>
        <w:rPr>
          <w:rFonts w:hint="eastAsia" w:ascii="华文楷体" w:hAnsi="华文楷体" w:eastAsia="华文楷体" w:cs="宋体"/>
          <w:szCs w:val="21"/>
        </w:rPr>
        <w:t>达成</w:t>
      </w:r>
      <w:r>
        <w:rPr>
          <w:rFonts w:ascii="华文楷体" w:hAnsi="华文楷体" w:eastAsia="华文楷体" w:cs="宋体"/>
          <w:szCs w:val="21"/>
        </w:rPr>
        <w:t>评价</w:t>
      </w:r>
      <w:r>
        <w:rPr>
          <w:rFonts w:hint="eastAsia" w:ascii="华文楷体" w:hAnsi="华文楷体" w:eastAsia="华文楷体" w:cs="宋体"/>
          <w:szCs w:val="21"/>
        </w:rPr>
        <w:t>结果</w:t>
      </w:r>
      <w:r>
        <w:rPr>
          <w:rFonts w:ascii="华文楷体" w:hAnsi="华文楷体" w:eastAsia="华文楷体" w:cs="宋体"/>
          <w:szCs w:val="21"/>
        </w:rPr>
        <w:t>和每项的整体达成情况，</w:t>
      </w:r>
      <w:r>
        <w:rPr>
          <w:rFonts w:hint="eastAsia" w:ascii="华文楷体" w:hAnsi="华文楷体" w:eastAsia="华文楷体" w:cs="宋体"/>
          <w:szCs w:val="21"/>
        </w:rPr>
        <w:t>毕业要求各指标点的达成情况在</w:t>
      </w:r>
      <w:r>
        <w:rPr>
          <w:rFonts w:ascii="华文楷体" w:hAnsi="华文楷体" w:eastAsia="华文楷体" w:cs="宋体"/>
          <w:szCs w:val="21"/>
        </w:rPr>
        <w:t>各项毕业要求指标项下</w:t>
      </w:r>
      <w:r>
        <w:rPr>
          <w:rFonts w:hint="eastAsia" w:ascii="华文楷体" w:hAnsi="华文楷体" w:eastAsia="华文楷体" w:cs="宋体"/>
          <w:szCs w:val="21"/>
        </w:rPr>
        <w:t>分指标点进行描述。其中</w:t>
      </w:r>
      <w:r>
        <w:rPr>
          <w:rFonts w:ascii="华文楷体" w:hAnsi="华文楷体" w:eastAsia="华文楷体" w:cs="宋体"/>
          <w:szCs w:val="21"/>
        </w:rPr>
        <w:t>，</w:t>
      </w:r>
      <w:r>
        <w:rPr>
          <w:rFonts w:hint="eastAsia" w:ascii="华文楷体" w:hAnsi="华文楷体" w:eastAsia="华文楷体" w:cs="宋体"/>
          <w:szCs w:val="21"/>
        </w:rPr>
        <w:t>评价</w:t>
      </w:r>
      <w:r>
        <w:rPr>
          <w:rFonts w:ascii="华文楷体" w:hAnsi="华文楷体" w:eastAsia="华文楷体" w:cs="宋体"/>
          <w:szCs w:val="21"/>
        </w:rPr>
        <w:t>方法</w:t>
      </w:r>
      <w:r>
        <w:rPr>
          <w:rFonts w:hint="eastAsia" w:ascii="华文楷体" w:hAnsi="华文楷体" w:eastAsia="华文楷体" w:cs="宋体"/>
          <w:szCs w:val="21"/>
        </w:rPr>
        <w:t>“</w:t>
      </w:r>
      <w:r>
        <w:rPr>
          <w:rFonts w:ascii="华文楷体" w:hAnsi="华文楷体" w:eastAsia="华文楷体" w:cs="宋体"/>
          <w:szCs w:val="21"/>
        </w:rPr>
        <w:t>直接评价</w:t>
      </w:r>
      <w:r>
        <w:rPr>
          <w:rFonts w:hint="eastAsia" w:ascii="华文楷体" w:hAnsi="华文楷体" w:eastAsia="华文楷体" w:cs="宋体"/>
          <w:szCs w:val="21"/>
        </w:rPr>
        <w:t>”项</w:t>
      </w:r>
      <w:r>
        <w:rPr>
          <w:rFonts w:ascii="华文楷体" w:hAnsi="华文楷体" w:eastAsia="华文楷体" w:cs="宋体"/>
          <w:szCs w:val="21"/>
        </w:rPr>
        <w:t>下根据实际情况填写</w:t>
      </w:r>
      <w:r>
        <w:rPr>
          <w:rFonts w:hint="eastAsia" w:ascii="华文楷体" w:hAnsi="华文楷体" w:eastAsia="华文楷体" w:cs="宋体"/>
          <w:szCs w:val="21"/>
        </w:rPr>
        <w:t>课程</w:t>
      </w:r>
      <w:r>
        <w:rPr>
          <w:rFonts w:ascii="华文楷体" w:hAnsi="华文楷体" w:eastAsia="华文楷体" w:cs="宋体"/>
          <w:szCs w:val="21"/>
        </w:rPr>
        <w:t>考试等结果性评价</w:t>
      </w:r>
      <w:r>
        <w:rPr>
          <w:rFonts w:hint="eastAsia" w:ascii="华文楷体" w:hAnsi="华文楷体" w:eastAsia="华文楷体" w:cs="宋体"/>
          <w:szCs w:val="21"/>
        </w:rPr>
        <w:t>，</w:t>
      </w:r>
      <w:r>
        <w:rPr>
          <w:rFonts w:ascii="华文楷体" w:hAnsi="华文楷体" w:eastAsia="华文楷体" w:cs="宋体"/>
          <w:szCs w:val="21"/>
        </w:rPr>
        <w:t>课堂</w:t>
      </w:r>
      <w:r>
        <w:rPr>
          <w:rFonts w:hint="eastAsia" w:ascii="华文楷体" w:hAnsi="华文楷体" w:eastAsia="华文楷体" w:cs="宋体"/>
          <w:szCs w:val="21"/>
        </w:rPr>
        <w:t>表现</w:t>
      </w:r>
      <w:r>
        <w:rPr>
          <w:rFonts w:ascii="华文楷体" w:hAnsi="华文楷体" w:eastAsia="华文楷体" w:cs="宋体"/>
          <w:szCs w:val="21"/>
        </w:rPr>
        <w:t>测评、作业检测、单元测试、</w:t>
      </w:r>
      <w:r>
        <w:rPr>
          <w:rFonts w:hint="eastAsia" w:ascii="华文楷体" w:hAnsi="华文楷体" w:eastAsia="华文楷体" w:cs="宋体"/>
          <w:szCs w:val="21"/>
        </w:rPr>
        <w:t>期中</w:t>
      </w:r>
      <w:r>
        <w:rPr>
          <w:rFonts w:ascii="华文楷体" w:hAnsi="华文楷体" w:eastAsia="华文楷体" w:cs="宋体"/>
          <w:szCs w:val="21"/>
        </w:rPr>
        <w:t>考核等过程性评价</w:t>
      </w:r>
      <w:r>
        <w:rPr>
          <w:rFonts w:hint="eastAsia" w:ascii="华文楷体" w:hAnsi="华文楷体" w:eastAsia="华文楷体" w:cs="宋体"/>
          <w:szCs w:val="21"/>
        </w:rPr>
        <w:t>方法</w:t>
      </w:r>
      <w:r>
        <w:rPr>
          <w:rFonts w:ascii="华文楷体" w:hAnsi="华文楷体" w:eastAsia="华文楷体" w:cs="宋体"/>
          <w:szCs w:val="21"/>
        </w:rPr>
        <w:t>，技能考核、案例分析、设计展示、课程论文、专题报告、实验实训、学生成长档案袋等表现性评价</w:t>
      </w:r>
      <w:r>
        <w:rPr>
          <w:rFonts w:hint="eastAsia" w:ascii="华文楷体" w:hAnsi="华文楷体" w:eastAsia="华文楷体" w:cs="宋体"/>
          <w:szCs w:val="21"/>
        </w:rPr>
        <w:t>方法，</w:t>
      </w:r>
      <w:r>
        <w:rPr>
          <w:rFonts w:ascii="华文楷体" w:hAnsi="华文楷体" w:eastAsia="华文楷体" w:cs="宋体"/>
          <w:szCs w:val="21"/>
        </w:rPr>
        <w:t>毕业论文（</w:t>
      </w:r>
      <w:r>
        <w:rPr>
          <w:rFonts w:hint="eastAsia" w:ascii="华文楷体" w:hAnsi="华文楷体" w:eastAsia="华文楷体" w:cs="宋体"/>
          <w:szCs w:val="21"/>
        </w:rPr>
        <w:t>设计</w:t>
      </w:r>
      <w:r>
        <w:rPr>
          <w:rFonts w:ascii="华文楷体" w:hAnsi="华文楷体" w:eastAsia="华文楷体" w:cs="宋体"/>
          <w:szCs w:val="21"/>
        </w:rPr>
        <w:t>）</w:t>
      </w:r>
      <w:r>
        <w:rPr>
          <w:rFonts w:hint="eastAsia" w:ascii="华文楷体" w:hAnsi="华文楷体" w:eastAsia="华文楷体" w:cs="宋体"/>
          <w:szCs w:val="21"/>
        </w:rPr>
        <w:t>、</w:t>
      </w:r>
      <w:r>
        <w:rPr>
          <w:rFonts w:ascii="华文楷体" w:hAnsi="华文楷体" w:eastAsia="华文楷体" w:cs="宋体"/>
          <w:szCs w:val="21"/>
        </w:rPr>
        <w:t>教育实践（</w:t>
      </w:r>
      <w:r>
        <w:rPr>
          <w:rFonts w:hint="eastAsia" w:ascii="华文楷体" w:hAnsi="华文楷体" w:eastAsia="华文楷体" w:cs="宋体"/>
          <w:szCs w:val="21"/>
        </w:rPr>
        <w:t>实习</w:t>
      </w:r>
      <w:r>
        <w:rPr>
          <w:rFonts w:ascii="华文楷体" w:hAnsi="华文楷体" w:eastAsia="华文楷体" w:cs="宋体"/>
          <w:szCs w:val="21"/>
        </w:rPr>
        <w:t>见习研习）</w:t>
      </w:r>
      <w:r>
        <w:rPr>
          <w:rFonts w:hint="eastAsia" w:ascii="华文楷体" w:hAnsi="华文楷体" w:eastAsia="华文楷体" w:cs="宋体"/>
          <w:szCs w:val="21"/>
        </w:rPr>
        <w:t>等教学环节采用</w:t>
      </w:r>
      <w:r>
        <w:rPr>
          <w:rFonts w:ascii="华文楷体" w:hAnsi="华文楷体" w:eastAsia="华文楷体" w:cs="宋体"/>
          <w:szCs w:val="21"/>
        </w:rPr>
        <w:t>综合性评价</w:t>
      </w:r>
      <w:r>
        <w:rPr>
          <w:rFonts w:hint="eastAsia" w:ascii="华文楷体" w:hAnsi="华文楷体" w:eastAsia="华文楷体" w:cs="宋体"/>
          <w:szCs w:val="21"/>
        </w:rPr>
        <w:t>方法</w:t>
      </w:r>
      <w:r>
        <w:rPr>
          <w:rFonts w:ascii="华文楷体" w:hAnsi="华文楷体" w:eastAsia="华文楷体" w:cs="宋体"/>
          <w:szCs w:val="21"/>
        </w:rPr>
        <w:t>；评价方法“</w:t>
      </w:r>
      <w:r>
        <w:rPr>
          <w:rFonts w:hint="eastAsia" w:ascii="华文楷体" w:hAnsi="华文楷体" w:eastAsia="华文楷体" w:cs="宋体"/>
          <w:szCs w:val="21"/>
        </w:rPr>
        <w:t>间接</w:t>
      </w:r>
      <w:r>
        <w:rPr>
          <w:rFonts w:ascii="华文楷体" w:hAnsi="华文楷体" w:eastAsia="华文楷体" w:cs="宋体"/>
          <w:szCs w:val="21"/>
        </w:rPr>
        <w:t>评价”</w:t>
      </w:r>
      <w:r>
        <w:rPr>
          <w:rFonts w:hint="eastAsia" w:ascii="华文楷体" w:hAnsi="华文楷体" w:eastAsia="华文楷体" w:cs="宋体"/>
          <w:szCs w:val="21"/>
        </w:rPr>
        <w:t>项下</w:t>
      </w:r>
      <w:r>
        <w:rPr>
          <w:rFonts w:ascii="华文楷体" w:hAnsi="华文楷体" w:eastAsia="华文楷体" w:cs="宋体"/>
          <w:szCs w:val="21"/>
        </w:rPr>
        <w:t>根据实际情况填写外部调查、问卷调查、学生访谈、课程及大纲分析等具体方法。</w:t>
      </w:r>
    </w:p>
    <w:p w14:paraId="5B37362C">
      <w:pPr>
        <w:pStyle w:val="19"/>
        <w:numPr>
          <w:ilvl w:val="0"/>
          <w:numId w:val="3"/>
        </w:numPr>
        <w:adjustRightInd w:val="0"/>
        <w:snapToGrid w:val="0"/>
        <w:ind w:firstLineChars="0"/>
        <w:rPr>
          <w:rFonts w:ascii="华文楷体" w:hAnsi="华文楷体" w:eastAsia="华文楷体" w:cs="宋体"/>
        </w:rPr>
      </w:pPr>
      <w:r>
        <w:rPr>
          <w:rFonts w:hint="eastAsia" w:ascii="华文楷体" w:hAnsi="华文楷体" w:eastAsia="华文楷体" w:cs="宋体"/>
        </w:rPr>
        <w:t>学生和教师了解毕业要求渠道及认知情况。</w:t>
      </w:r>
    </w:p>
    <w:p w14:paraId="284A272A">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6B0E7262">
      <w:pPr>
        <w:pStyle w:val="19"/>
        <w:numPr>
          <w:ilvl w:val="0"/>
          <w:numId w:val="3"/>
        </w:numPr>
        <w:ind w:firstLineChars="0"/>
        <w:rPr>
          <w:rFonts w:ascii="华文楷体" w:hAnsi="华文楷体" w:eastAsia="华文楷体"/>
          <w:szCs w:val="24"/>
        </w:rPr>
      </w:pPr>
      <w:r>
        <w:rPr>
          <w:rFonts w:hint="eastAsia" w:ascii="华文楷体" w:hAnsi="华文楷体" w:eastAsia="华文楷体"/>
          <w:szCs w:val="24"/>
        </w:rPr>
        <w:t>与毕业要求制订有关的文件、规定等，以及分析和制订过程的记录（附件中提供相关原始记录或文件索引）</w:t>
      </w:r>
    </w:p>
    <w:p w14:paraId="18BFDBC3">
      <w:pPr>
        <w:pStyle w:val="19"/>
        <w:numPr>
          <w:ilvl w:val="0"/>
          <w:numId w:val="3"/>
        </w:numPr>
        <w:ind w:firstLineChars="0"/>
        <w:rPr>
          <w:rFonts w:ascii="华文楷体" w:hAnsi="华文楷体" w:eastAsia="华文楷体"/>
          <w:szCs w:val="24"/>
        </w:rPr>
      </w:pPr>
      <w:r>
        <w:rPr>
          <w:rFonts w:hint="eastAsia" w:ascii="华文楷体" w:hAnsi="华文楷体" w:eastAsia="华文楷体"/>
          <w:szCs w:val="24"/>
        </w:rPr>
        <w:t>学校层面关于毕业要求合理性和达成情况评价实施办法、院系层面关于毕业要求达成情况评价实施方案</w:t>
      </w:r>
    </w:p>
    <w:p w14:paraId="0C00A631">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szCs w:val="24"/>
        </w:rPr>
        <w:t>专业毕业要求公开渠道和方式的证据（网址、电子或纸质材料等）</w:t>
      </w:r>
    </w:p>
    <w:p w14:paraId="1FFDB75D">
      <w:pPr>
        <w:adjustRightInd w:val="0"/>
        <w:snapToGrid w:val="0"/>
        <w:rPr>
          <w:rFonts w:ascii="微软雅黑" w:hAnsi="微软雅黑" w:eastAsia="微软雅黑"/>
          <w:szCs w:val="24"/>
        </w:rPr>
      </w:pPr>
      <w:r>
        <w:rPr>
          <w:rFonts w:ascii="微软雅黑" w:hAnsi="微软雅黑" w:eastAsia="微软雅黑"/>
          <w:szCs w:val="24"/>
        </w:rPr>
        <w:t xml:space="preserve">2.1 </w:t>
      </w:r>
      <w:r>
        <w:rPr>
          <w:rFonts w:hint="eastAsia" w:ascii="微软雅黑" w:hAnsi="微软雅黑" w:eastAsia="微软雅黑"/>
          <w:szCs w:val="24"/>
        </w:rPr>
        <w:t>[师德规范]</w:t>
      </w:r>
      <w:r>
        <w:rPr>
          <w:rFonts w:ascii="微软雅黑" w:hAnsi="微软雅黑" w:eastAsia="微软雅黑"/>
          <w:szCs w:val="24"/>
        </w:rPr>
        <w:t xml:space="preserve"> </w:t>
      </w:r>
    </w:p>
    <w:p w14:paraId="7FC9B019">
      <w:pPr>
        <w:adjustRightInd w:val="0"/>
        <w:snapToGrid w:val="0"/>
        <w:ind w:firstLine="480" w:firstLineChars="200"/>
        <w:rPr>
          <w:rFonts w:ascii="华文楷体" w:hAnsi="华文楷体" w:eastAsia="华文楷体" w:cs="Calibri"/>
          <w:szCs w:val="24"/>
        </w:rPr>
      </w:pPr>
      <w:r>
        <w:rPr>
          <w:rFonts w:hint="eastAsia" w:ascii="华文楷体" w:hAnsi="华文楷体" w:eastAsia="华文楷体" w:cs="Calibri"/>
          <w:szCs w:val="24"/>
        </w:rPr>
        <w:t>填写</w:t>
      </w:r>
      <w:r>
        <w:rPr>
          <w:rFonts w:ascii="华文楷体" w:hAnsi="华文楷体" w:eastAsia="华文楷体" w:cs="Calibri"/>
          <w:szCs w:val="24"/>
        </w:rPr>
        <w:t>下表，</w:t>
      </w:r>
      <w:r>
        <w:rPr>
          <w:rFonts w:hint="eastAsia" w:ascii="华文楷体" w:hAnsi="华文楷体" w:eastAsia="华文楷体" w:cs="Calibri"/>
          <w:szCs w:val="24"/>
        </w:rPr>
        <w:t>说明该项</w:t>
      </w:r>
      <w:r>
        <w:rPr>
          <w:rFonts w:ascii="华文楷体" w:hAnsi="华文楷体" w:eastAsia="华文楷体" w:cs="Calibri"/>
          <w:szCs w:val="24"/>
        </w:rPr>
        <w:t>毕业要求最近一次</w:t>
      </w:r>
      <w:r>
        <w:rPr>
          <w:rFonts w:hint="eastAsia" w:ascii="华文楷体" w:hAnsi="华文楷体" w:eastAsia="华文楷体" w:cs="Calibri"/>
          <w:szCs w:val="24"/>
        </w:rPr>
        <w:t>达成</w:t>
      </w:r>
      <w:r>
        <w:rPr>
          <w:rFonts w:ascii="华文楷体" w:hAnsi="华文楷体" w:eastAsia="华文楷体" w:cs="Calibri"/>
          <w:szCs w:val="24"/>
        </w:rPr>
        <w:t>评价情况</w:t>
      </w:r>
      <w:r>
        <w:rPr>
          <w:rFonts w:hint="eastAsia" w:ascii="华文楷体" w:hAnsi="华文楷体" w:eastAsia="华文楷体" w:cs="Calibri"/>
          <w:szCs w:val="24"/>
        </w:rPr>
        <w:t>。</w:t>
      </w:r>
    </w:p>
    <w:p w14:paraId="015E7F8F">
      <w:pPr>
        <w:jc w:val="center"/>
        <w:rPr>
          <w:rFonts w:ascii="华文楷体" w:hAnsi="华文楷体" w:eastAsia="华文楷体" w:cs="宋体"/>
        </w:rPr>
      </w:pPr>
      <w:r>
        <w:rPr>
          <w:rFonts w:ascii="华文楷体" w:hAnsi="华文楷体" w:eastAsia="华文楷体" w:cs="宋体"/>
        </w:rPr>
        <w:t>师德规范分指标点达成情况评价</w:t>
      </w:r>
      <w:r>
        <w:rPr>
          <w:rFonts w:hint="eastAsia" w:ascii="华文楷体" w:hAnsi="华文楷体" w:eastAsia="华文楷体" w:cs="宋体"/>
        </w:rPr>
        <w:t>依据表</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939"/>
        <w:gridCol w:w="939"/>
        <w:gridCol w:w="981"/>
        <w:gridCol w:w="921"/>
        <w:gridCol w:w="1729"/>
        <w:gridCol w:w="1188"/>
        <w:gridCol w:w="1187"/>
      </w:tblGrid>
      <w:tr w14:paraId="28697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9" w:type="pct"/>
            <w:tcBorders>
              <w:right w:val="single" w:color="auto" w:sz="4" w:space="0"/>
            </w:tcBorders>
            <w:vAlign w:val="center"/>
          </w:tcPr>
          <w:p w14:paraId="26C6E1EC">
            <w:pPr>
              <w:pStyle w:val="19"/>
              <w:spacing w:before="163" w:beforeLines="50"/>
              <w:ind w:firstLine="0" w:firstLineChars="0"/>
              <w:jc w:val="center"/>
              <w:rPr>
                <w:rFonts w:ascii="宋体" w:hAnsi="宋体" w:cs="楷体"/>
              </w:rPr>
            </w:pPr>
            <w:bookmarkStart w:id="13" w:name="_Hlk62466050"/>
            <w:bookmarkStart w:id="14" w:name="_Hlk62477142"/>
            <w:r>
              <w:rPr>
                <w:rFonts w:hint="eastAsia" w:ascii="宋体" w:hAnsi="宋体" w:cs="楷体"/>
              </w:rPr>
              <w:t>专业毕业要求</w:t>
            </w:r>
          </w:p>
        </w:tc>
        <w:tc>
          <w:tcPr>
            <w:tcW w:w="530" w:type="pct"/>
            <w:vAlign w:val="center"/>
          </w:tcPr>
          <w:p w14:paraId="7B75CD74">
            <w:pPr>
              <w:pStyle w:val="19"/>
              <w:spacing w:before="50"/>
              <w:ind w:firstLine="0" w:firstLineChars="0"/>
              <w:jc w:val="center"/>
              <w:rPr>
                <w:rFonts w:ascii="宋体" w:hAnsi="宋体" w:cs="楷体"/>
              </w:rPr>
            </w:pPr>
            <w:r>
              <w:rPr>
                <w:rFonts w:hint="eastAsia" w:ascii="宋体" w:hAnsi="宋体" w:cs="楷体"/>
              </w:rPr>
              <w:t>毕业要求指标点</w:t>
            </w:r>
          </w:p>
        </w:tc>
        <w:tc>
          <w:tcPr>
            <w:tcW w:w="530" w:type="pct"/>
            <w:vAlign w:val="center"/>
          </w:tcPr>
          <w:p w14:paraId="44486BA0">
            <w:pPr>
              <w:pStyle w:val="19"/>
              <w:spacing w:before="50"/>
              <w:ind w:firstLine="0" w:firstLineChars="0"/>
              <w:jc w:val="center"/>
              <w:rPr>
                <w:rFonts w:ascii="宋体" w:hAnsi="宋体" w:cs="楷体"/>
              </w:rPr>
            </w:pPr>
            <w:r>
              <w:rPr>
                <w:rFonts w:hint="eastAsia" w:ascii="宋体" w:hAnsi="宋体" w:cs="楷体"/>
              </w:rPr>
              <w:t>用于评价</w:t>
            </w:r>
          </w:p>
          <w:p w14:paraId="793BC1D0">
            <w:pPr>
              <w:pStyle w:val="19"/>
              <w:spacing w:before="50"/>
              <w:ind w:firstLine="0" w:firstLineChars="0"/>
              <w:jc w:val="center"/>
              <w:rPr>
                <w:rFonts w:ascii="宋体" w:hAnsi="宋体" w:cs="楷体"/>
              </w:rPr>
            </w:pPr>
            <w:r>
              <w:rPr>
                <w:rFonts w:hint="eastAsia" w:ascii="宋体" w:hAnsi="宋体" w:cs="楷体"/>
              </w:rPr>
              <w:t>的课程</w:t>
            </w:r>
          </w:p>
        </w:tc>
        <w:tc>
          <w:tcPr>
            <w:tcW w:w="554" w:type="pct"/>
            <w:vAlign w:val="center"/>
          </w:tcPr>
          <w:p w14:paraId="2C379F3B">
            <w:pPr>
              <w:pStyle w:val="19"/>
              <w:spacing w:before="50"/>
              <w:ind w:firstLine="0" w:firstLineChars="0"/>
              <w:jc w:val="center"/>
              <w:rPr>
                <w:rFonts w:ascii="宋体" w:hAnsi="宋体" w:cs="楷体"/>
              </w:rPr>
            </w:pPr>
            <w:r>
              <w:rPr>
                <w:rFonts w:hint="eastAsia" w:ascii="宋体" w:hAnsi="宋体" w:cs="楷体"/>
              </w:rPr>
              <w:t>评价方法</w:t>
            </w:r>
          </w:p>
        </w:tc>
        <w:tc>
          <w:tcPr>
            <w:tcW w:w="520" w:type="pct"/>
            <w:vAlign w:val="center"/>
          </w:tcPr>
          <w:p w14:paraId="5C1EB65C">
            <w:pPr>
              <w:pStyle w:val="19"/>
              <w:spacing w:before="163" w:beforeLines="50"/>
              <w:ind w:firstLine="0" w:firstLineChars="0"/>
              <w:jc w:val="center"/>
              <w:rPr>
                <w:rFonts w:ascii="宋体" w:hAnsi="宋体" w:cs="楷体"/>
              </w:rPr>
            </w:pPr>
            <w:r>
              <w:rPr>
                <w:rFonts w:hint="eastAsia" w:ascii="宋体" w:hAnsi="宋体" w:cs="楷体"/>
              </w:rPr>
              <w:t>评价依据</w:t>
            </w:r>
          </w:p>
        </w:tc>
        <w:tc>
          <w:tcPr>
            <w:tcW w:w="976" w:type="pct"/>
            <w:vAlign w:val="center"/>
          </w:tcPr>
          <w:p w14:paraId="0E7EDB7F">
            <w:pPr>
              <w:pStyle w:val="19"/>
              <w:spacing w:before="163" w:beforeLines="50"/>
              <w:ind w:firstLine="0" w:firstLineChars="0"/>
              <w:jc w:val="center"/>
              <w:rPr>
                <w:rFonts w:ascii="宋体" w:hAnsi="宋体" w:cs="楷体"/>
              </w:rPr>
            </w:pPr>
            <w:r>
              <w:rPr>
                <w:rFonts w:hint="eastAsia" w:ascii="宋体" w:hAnsi="宋体" w:cs="楷体"/>
              </w:rPr>
              <w:t>达成评价周期/评价机构和责任人</w:t>
            </w:r>
          </w:p>
        </w:tc>
        <w:tc>
          <w:tcPr>
            <w:tcW w:w="671" w:type="pct"/>
            <w:vAlign w:val="center"/>
          </w:tcPr>
          <w:p w14:paraId="78B5E535">
            <w:pPr>
              <w:pStyle w:val="19"/>
              <w:spacing w:before="163" w:beforeLines="50"/>
              <w:ind w:firstLine="0" w:firstLineChars="0"/>
              <w:jc w:val="center"/>
              <w:rPr>
                <w:rFonts w:ascii="宋体" w:hAnsi="宋体" w:cs="楷体"/>
              </w:rPr>
            </w:pPr>
            <w:r>
              <w:rPr>
                <w:rFonts w:hint="eastAsia" w:ascii="宋体" w:hAnsi="宋体" w:cs="楷体"/>
              </w:rPr>
              <w:t>形成的记录文档</w:t>
            </w:r>
          </w:p>
        </w:tc>
        <w:tc>
          <w:tcPr>
            <w:tcW w:w="670" w:type="pct"/>
            <w:vAlign w:val="center"/>
          </w:tcPr>
          <w:p w14:paraId="082A9E69">
            <w:pPr>
              <w:pStyle w:val="19"/>
              <w:spacing w:before="163" w:beforeLines="50"/>
              <w:ind w:firstLine="0" w:firstLineChars="0"/>
              <w:jc w:val="center"/>
              <w:rPr>
                <w:rFonts w:ascii="宋体" w:hAnsi="宋体" w:cs="楷体"/>
              </w:rPr>
            </w:pPr>
            <w:r>
              <w:rPr>
                <w:rFonts w:hint="eastAsia" w:ascii="宋体" w:hAnsi="宋体" w:cs="楷体"/>
              </w:rPr>
              <w:t>达成</w:t>
            </w:r>
            <w:r>
              <w:rPr>
                <w:rFonts w:ascii="宋体" w:hAnsi="宋体" w:cs="楷体"/>
              </w:rPr>
              <w:t>情况</w:t>
            </w:r>
          </w:p>
        </w:tc>
      </w:tr>
      <w:tr w14:paraId="4DE03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restart"/>
            <w:tcBorders>
              <w:right w:val="single" w:color="auto" w:sz="4" w:space="0"/>
            </w:tcBorders>
          </w:tcPr>
          <w:p w14:paraId="3BDC1253">
            <w:pPr>
              <w:jc w:val="center"/>
              <w:rPr>
                <w:rFonts w:ascii="宋体" w:hAnsi="宋体"/>
                <w:sz w:val="18"/>
                <w:szCs w:val="18"/>
              </w:rPr>
            </w:pPr>
          </w:p>
        </w:tc>
        <w:tc>
          <w:tcPr>
            <w:tcW w:w="530" w:type="pct"/>
          </w:tcPr>
          <w:p w14:paraId="0B1DADE4">
            <w:pPr>
              <w:jc w:val="center"/>
              <w:rPr>
                <w:rFonts w:ascii="宋体" w:hAnsi="宋体"/>
                <w:sz w:val="18"/>
                <w:szCs w:val="18"/>
              </w:rPr>
            </w:pPr>
            <w:r>
              <w:rPr>
                <w:rFonts w:ascii="宋体" w:hAnsi="宋体"/>
                <w:sz w:val="18"/>
                <w:szCs w:val="18"/>
              </w:rPr>
              <w:t>2.1.1</w:t>
            </w:r>
          </w:p>
        </w:tc>
        <w:tc>
          <w:tcPr>
            <w:tcW w:w="530" w:type="pct"/>
            <w:vAlign w:val="center"/>
          </w:tcPr>
          <w:p w14:paraId="6EF26791">
            <w:pPr>
              <w:jc w:val="center"/>
              <w:rPr>
                <w:rFonts w:ascii="宋体" w:hAnsi="宋体"/>
                <w:sz w:val="18"/>
                <w:szCs w:val="18"/>
              </w:rPr>
            </w:pPr>
          </w:p>
        </w:tc>
        <w:tc>
          <w:tcPr>
            <w:tcW w:w="554" w:type="pct"/>
            <w:vAlign w:val="center"/>
          </w:tcPr>
          <w:p w14:paraId="613AD5CC">
            <w:pPr>
              <w:jc w:val="center"/>
              <w:rPr>
                <w:rFonts w:ascii="宋体" w:hAnsi="宋体"/>
                <w:sz w:val="18"/>
                <w:szCs w:val="18"/>
              </w:rPr>
            </w:pPr>
          </w:p>
        </w:tc>
        <w:tc>
          <w:tcPr>
            <w:tcW w:w="520" w:type="pct"/>
          </w:tcPr>
          <w:p w14:paraId="2F41296F">
            <w:pPr>
              <w:jc w:val="center"/>
              <w:rPr>
                <w:rFonts w:ascii="宋体" w:hAnsi="宋体"/>
                <w:sz w:val="18"/>
                <w:szCs w:val="18"/>
              </w:rPr>
            </w:pPr>
          </w:p>
        </w:tc>
        <w:tc>
          <w:tcPr>
            <w:tcW w:w="976" w:type="pct"/>
            <w:vAlign w:val="center"/>
          </w:tcPr>
          <w:p w14:paraId="04E50E65">
            <w:pPr>
              <w:jc w:val="center"/>
              <w:rPr>
                <w:rFonts w:ascii="宋体" w:hAnsi="宋体"/>
                <w:sz w:val="18"/>
                <w:szCs w:val="18"/>
              </w:rPr>
            </w:pPr>
          </w:p>
        </w:tc>
        <w:tc>
          <w:tcPr>
            <w:tcW w:w="671" w:type="pct"/>
            <w:vAlign w:val="center"/>
          </w:tcPr>
          <w:p w14:paraId="07367AD9">
            <w:pPr>
              <w:jc w:val="center"/>
              <w:rPr>
                <w:rFonts w:ascii="宋体" w:hAnsi="宋体"/>
                <w:sz w:val="18"/>
                <w:szCs w:val="18"/>
              </w:rPr>
            </w:pPr>
          </w:p>
        </w:tc>
        <w:tc>
          <w:tcPr>
            <w:tcW w:w="670" w:type="pct"/>
          </w:tcPr>
          <w:p w14:paraId="416FAEBD">
            <w:pPr>
              <w:jc w:val="center"/>
              <w:rPr>
                <w:rFonts w:ascii="宋体" w:hAnsi="宋体"/>
                <w:sz w:val="18"/>
                <w:szCs w:val="18"/>
              </w:rPr>
            </w:pPr>
          </w:p>
        </w:tc>
      </w:tr>
      <w:tr w14:paraId="53BCC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30AA5AF5">
            <w:pPr>
              <w:jc w:val="center"/>
              <w:rPr>
                <w:rFonts w:ascii="宋体" w:hAnsi="宋体"/>
                <w:sz w:val="18"/>
                <w:szCs w:val="18"/>
              </w:rPr>
            </w:pPr>
          </w:p>
        </w:tc>
        <w:tc>
          <w:tcPr>
            <w:tcW w:w="530" w:type="pct"/>
          </w:tcPr>
          <w:p w14:paraId="65571845">
            <w:pPr>
              <w:jc w:val="center"/>
              <w:rPr>
                <w:rFonts w:ascii="宋体" w:hAnsi="宋体"/>
                <w:sz w:val="18"/>
                <w:szCs w:val="18"/>
              </w:rPr>
            </w:pPr>
            <w:r>
              <w:rPr>
                <w:rFonts w:hint="eastAsia" w:ascii="宋体" w:hAnsi="宋体"/>
                <w:sz w:val="18"/>
                <w:szCs w:val="18"/>
              </w:rPr>
              <w:t>2.1.</w:t>
            </w:r>
            <w:r>
              <w:rPr>
                <w:rFonts w:ascii="宋体" w:hAnsi="宋体"/>
                <w:sz w:val="18"/>
                <w:szCs w:val="18"/>
              </w:rPr>
              <w:t>2</w:t>
            </w:r>
          </w:p>
        </w:tc>
        <w:tc>
          <w:tcPr>
            <w:tcW w:w="530" w:type="pct"/>
            <w:vAlign w:val="center"/>
          </w:tcPr>
          <w:p w14:paraId="43D9B992">
            <w:pPr>
              <w:jc w:val="center"/>
              <w:rPr>
                <w:rFonts w:ascii="宋体" w:hAnsi="宋体"/>
                <w:sz w:val="18"/>
                <w:szCs w:val="18"/>
              </w:rPr>
            </w:pPr>
          </w:p>
        </w:tc>
        <w:tc>
          <w:tcPr>
            <w:tcW w:w="554" w:type="pct"/>
            <w:vAlign w:val="center"/>
          </w:tcPr>
          <w:p w14:paraId="3B9CAB32">
            <w:pPr>
              <w:jc w:val="center"/>
              <w:rPr>
                <w:rFonts w:ascii="宋体" w:hAnsi="宋体"/>
                <w:sz w:val="18"/>
                <w:szCs w:val="18"/>
              </w:rPr>
            </w:pPr>
          </w:p>
        </w:tc>
        <w:tc>
          <w:tcPr>
            <w:tcW w:w="520" w:type="pct"/>
          </w:tcPr>
          <w:p w14:paraId="316F939C">
            <w:pPr>
              <w:jc w:val="center"/>
              <w:rPr>
                <w:rFonts w:ascii="宋体" w:hAnsi="宋体"/>
                <w:sz w:val="18"/>
                <w:szCs w:val="18"/>
              </w:rPr>
            </w:pPr>
          </w:p>
        </w:tc>
        <w:tc>
          <w:tcPr>
            <w:tcW w:w="976" w:type="pct"/>
            <w:vAlign w:val="center"/>
          </w:tcPr>
          <w:p w14:paraId="25EA0A7B">
            <w:pPr>
              <w:jc w:val="center"/>
              <w:rPr>
                <w:rFonts w:ascii="宋体" w:hAnsi="宋体"/>
                <w:sz w:val="18"/>
                <w:szCs w:val="18"/>
              </w:rPr>
            </w:pPr>
          </w:p>
        </w:tc>
        <w:tc>
          <w:tcPr>
            <w:tcW w:w="671" w:type="pct"/>
            <w:vAlign w:val="center"/>
          </w:tcPr>
          <w:p w14:paraId="09350A52">
            <w:pPr>
              <w:jc w:val="center"/>
              <w:rPr>
                <w:rFonts w:ascii="宋体" w:hAnsi="宋体"/>
                <w:sz w:val="18"/>
                <w:szCs w:val="18"/>
              </w:rPr>
            </w:pPr>
          </w:p>
        </w:tc>
        <w:tc>
          <w:tcPr>
            <w:tcW w:w="670" w:type="pct"/>
          </w:tcPr>
          <w:p w14:paraId="7B4BB0F8">
            <w:pPr>
              <w:jc w:val="center"/>
              <w:rPr>
                <w:rFonts w:ascii="宋体" w:hAnsi="宋体"/>
                <w:sz w:val="18"/>
                <w:szCs w:val="18"/>
              </w:rPr>
            </w:pPr>
          </w:p>
        </w:tc>
      </w:tr>
      <w:tr w14:paraId="1A982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62C88A5F">
            <w:pPr>
              <w:jc w:val="center"/>
              <w:rPr>
                <w:rFonts w:ascii="宋体" w:hAnsi="宋体"/>
                <w:sz w:val="18"/>
                <w:szCs w:val="18"/>
              </w:rPr>
            </w:pPr>
          </w:p>
        </w:tc>
        <w:tc>
          <w:tcPr>
            <w:tcW w:w="530" w:type="pct"/>
          </w:tcPr>
          <w:p w14:paraId="169685E2">
            <w:pPr>
              <w:jc w:val="center"/>
              <w:rPr>
                <w:rFonts w:ascii="宋体" w:hAnsi="宋体"/>
                <w:sz w:val="18"/>
                <w:szCs w:val="18"/>
              </w:rPr>
            </w:pPr>
            <w:r>
              <w:rPr>
                <w:rFonts w:hint="eastAsia" w:ascii="宋体" w:hAnsi="宋体"/>
                <w:sz w:val="18"/>
                <w:szCs w:val="18"/>
              </w:rPr>
              <w:t>2.1.3</w:t>
            </w:r>
          </w:p>
        </w:tc>
        <w:tc>
          <w:tcPr>
            <w:tcW w:w="530" w:type="pct"/>
            <w:vAlign w:val="center"/>
          </w:tcPr>
          <w:p w14:paraId="446E33A3">
            <w:pPr>
              <w:jc w:val="center"/>
              <w:rPr>
                <w:rFonts w:ascii="宋体" w:hAnsi="宋体"/>
                <w:sz w:val="18"/>
                <w:szCs w:val="18"/>
              </w:rPr>
            </w:pPr>
          </w:p>
        </w:tc>
        <w:tc>
          <w:tcPr>
            <w:tcW w:w="554" w:type="pct"/>
            <w:vAlign w:val="center"/>
          </w:tcPr>
          <w:p w14:paraId="3E993D72">
            <w:pPr>
              <w:jc w:val="center"/>
              <w:rPr>
                <w:rFonts w:ascii="宋体" w:hAnsi="宋体"/>
                <w:sz w:val="18"/>
                <w:szCs w:val="18"/>
              </w:rPr>
            </w:pPr>
          </w:p>
        </w:tc>
        <w:tc>
          <w:tcPr>
            <w:tcW w:w="520" w:type="pct"/>
          </w:tcPr>
          <w:p w14:paraId="221D6AB3">
            <w:pPr>
              <w:jc w:val="center"/>
              <w:rPr>
                <w:rFonts w:ascii="宋体" w:hAnsi="宋体"/>
                <w:sz w:val="18"/>
                <w:szCs w:val="18"/>
              </w:rPr>
            </w:pPr>
          </w:p>
        </w:tc>
        <w:tc>
          <w:tcPr>
            <w:tcW w:w="976" w:type="pct"/>
            <w:vAlign w:val="center"/>
          </w:tcPr>
          <w:p w14:paraId="3D942D45">
            <w:pPr>
              <w:jc w:val="center"/>
              <w:rPr>
                <w:rFonts w:ascii="宋体" w:hAnsi="宋体"/>
                <w:sz w:val="18"/>
                <w:szCs w:val="18"/>
              </w:rPr>
            </w:pPr>
          </w:p>
        </w:tc>
        <w:tc>
          <w:tcPr>
            <w:tcW w:w="671" w:type="pct"/>
            <w:vAlign w:val="center"/>
          </w:tcPr>
          <w:p w14:paraId="2A8EA058">
            <w:pPr>
              <w:jc w:val="center"/>
              <w:rPr>
                <w:rFonts w:ascii="宋体" w:hAnsi="宋体"/>
                <w:sz w:val="18"/>
                <w:szCs w:val="18"/>
              </w:rPr>
            </w:pPr>
          </w:p>
        </w:tc>
        <w:tc>
          <w:tcPr>
            <w:tcW w:w="670" w:type="pct"/>
          </w:tcPr>
          <w:p w14:paraId="40951C49">
            <w:pPr>
              <w:jc w:val="center"/>
              <w:rPr>
                <w:rFonts w:ascii="宋体" w:hAnsi="宋体"/>
                <w:sz w:val="18"/>
                <w:szCs w:val="18"/>
              </w:rPr>
            </w:pPr>
          </w:p>
        </w:tc>
      </w:tr>
      <w:tr w14:paraId="02C29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47910018">
            <w:pPr>
              <w:jc w:val="center"/>
              <w:rPr>
                <w:rFonts w:ascii="宋体" w:hAnsi="宋体"/>
                <w:sz w:val="18"/>
                <w:szCs w:val="18"/>
              </w:rPr>
            </w:pPr>
          </w:p>
        </w:tc>
        <w:tc>
          <w:tcPr>
            <w:tcW w:w="530" w:type="pct"/>
          </w:tcPr>
          <w:p w14:paraId="6EDD3F6A">
            <w:pPr>
              <w:jc w:val="center"/>
              <w:rPr>
                <w:rFonts w:ascii="宋体" w:hAnsi="宋体"/>
                <w:sz w:val="18"/>
                <w:szCs w:val="18"/>
              </w:rPr>
            </w:pPr>
            <w:r>
              <w:rPr>
                <w:rFonts w:hint="eastAsia" w:ascii="宋体" w:hAnsi="宋体"/>
                <w:sz w:val="18"/>
                <w:szCs w:val="18"/>
              </w:rPr>
              <w:t>……</w:t>
            </w:r>
          </w:p>
        </w:tc>
        <w:tc>
          <w:tcPr>
            <w:tcW w:w="530" w:type="pct"/>
            <w:vAlign w:val="center"/>
          </w:tcPr>
          <w:p w14:paraId="4D1A5F6D">
            <w:pPr>
              <w:jc w:val="center"/>
              <w:rPr>
                <w:rFonts w:ascii="宋体" w:hAnsi="宋体"/>
                <w:sz w:val="18"/>
                <w:szCs w:val="18"/>
              </w:rPr>
            </w:pPr>
          </w:p>
        </w:tc>
        <w:tc>
          <w:tcPr>
            <w:tcW w:w="554" w:type="pct"/>
            <w:vAlign w:val="center"/>
          </w:tcPr>
          <w:p w14:paraId="7C0ECF3B">
            <w:pPr>
              <w:jc w:val="center"/>
              <w:rPr>
                <w:rFonts w:ascii="宋体" w:hAnsi="宋体"/>
                <w:sz w:val="18"/>
                <w:szCs w:val="18"/>
              </w:rPr>
            </w:pPr>
          </w:p>
        </w:tc>
        <w:tc>
          <w:tcPr>
            <w:tcW w:w="520" w:type="pct"/>
          </w:tcPr>
          <w:p w14:paraId="37DB1E9D">
            <w:pPr>
              <w:jc w:val="center"/>
              <w:rPr>
                <w:rFonts w:ascii="宋体" w:hAnsi="宋体"/>
                <w:sz w:val="18"/>
                <w:szCs w:val="18"/>
              </w:rPr>
            </w:pPr>
          </w:p>
        </w:tc>
        <w:tc>
          <w:tcPr>
            <w:tcW w:w="976" w:type="pct"/>
            <w:vAlign w:val="center"/>
          </w:tcPr>
          <w:p w14:paraId="53EDBAC9">
            <w:pPr>
              <w:jc w:val="center"/>
              <w:rPr>
                <w:rFonts w:ascii="宋体" w:hAnsi="宋体"/>
                <w:sz w:val="18"/>
                <w:szCs w:val="18"/>
              </w:rPr>
            </w:pPr>
          </w:p>
        </w:tc>
        <w:tc>
          <w:tcPr>
            <w:tcW w:w="671" w:type="pct"/>
            <w:vAlign w:val="center"/>
          </w:tcPr>
          <w:p w14:paraId="1CD8D170">
            <w:pPr>
              <w:jc w:val="center"/>
              <w:rPr>
                <w:rFonts w:ascii="宋体" w:hAnsi="宋体"/>
                <w:sz w:val="18"/>
                <w:szCs w:val="18"/>
              </w:rPr>
            </w:pPr>
          </w:p>
        </w:tc>
        <w:tc>
          <w:tcPr>
            <w:tcW w:w="670" w:type="pct"/>
          </w:tcPr>
          <w:p w14:paraId="3D2A8BF4">
            <w:pPr>
              <w:jc w:val="center"/>
              <w:rPr>
                <w:rFonts w:ascii="宋体" w:hAnsi="宋体"/>
                <w:sz w:val="18"/>
                <w:szCs w:val="18"/>
              </w:rPr>
            </w:pPr>
          </w:p>
        </w:tc>
      </w:tr>
      <w:bookmarkEnd w:id="13"/>
    </w:tbl>
    <w:p w14:paraId="473F13EF">
      <w:pPr>
        <w:adjustRightInd w:val="0"/>
        <w:snapToGrid w:val="0"/>
        <w:rPr>
          <w:rFonts w:ascii="华文楷体" w:hAnsi="华文楷体" w:eastAsia="华文楷体" w:cs="宋体"/>
          <w:szCs w:val="21"/>
        </w:rPr>
      </w:pPr>
      <w:r>
        <w:rPr>
          <w:rFonts w:hint="eastAsia" w:ascii="华文楷体" w:hAnsi="华文楷体" w:eastAsia="华文楷体" w:cs="宋体"/>
        </w:rPr>
        <w:t xml:space="preserve"> （</w:t>
      </w:r>
      <w:bookmarkStart w:id="15" w:name="_Hlk62466075"/>
      <w:r>
        <w:rPr>
          <w:rFonts w:hint="eastAsia" w:ascii="华文楷体" w:hAnsi="华文楷体" w:eastAsia="华文楷体" w:cs="宋体"/>
          <w:szCs w:val="21"/>
        </w:rPr>
        <w:t>注：1.分别对</w:t>
      </w:r>
      <w:r>
        <w:rPr>
          <w:rFonts w:ascii="华文楷体" w:hAnsi="华文楷体" w:eastAsia="华文楷体" w:cs="宋体"/>
          <w:szCs w:val="21"/>
        </w:rPr>
        <w:t>毕业要求指标项下</w:t>
      </w:r>
      <w:r>
        <w:rPr>
          <w:rFonts w:hint="eastAsia" w:ascii="华文楷体" w:hAnsi="华文楷体" w:eastAsia="华文楷体" w:cs="宋体"/>
          <w:szCs w:val="21"/>
        </w:rPr>
        <w:t>分指标点达成情况进行描述说明。2.表中的课程包括理论类和实践类教学环节以及第二课堂；</w:t>
      </w:r>
      <w:bookmarkEnd w:id="15"/>
      <w:r>
        <w:rPr>
          <w:rFonts w:hint="eastAsia" w:ascii="华文楷体" w:hAnsi="华文楷体" w:eastAsia="华文楷体" w:cs="宋体"/>
          <w:szCs w:val="21"/>
        </w:rPr>
        <w:t>3. 评价</w:t>
      </w:r>
      <w:r>
        <w:rPr>
          <w:rFonts w:ascii="华文楷体" w:hAnsi="华文楷体" w:eastAsia="华文楷体" w:cs="宋体"/>
          <w:szCs w:val="21"/>
        </w:rPr>
        <w:t>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w:t>
      </w:r>
      <w:r>
        <w:rPr>
          <w:rFonts w:ascii="华文楷体" w:hAnsi="华文楷体" w:eastAsia="华文楷体" w:cs="宋体"/>
          <w:szCs w:val="21"/>
        </w:rPr>
        <w:t>直接评价</w:t>
      </w:r>
      <w:r>
        <w:rPr>
          <w:rFonts w:hint="eastAsia" w:ascii="华文楷体" w:hAnsi="华文楷体" w:eastAsia="华文楷体" w:cs="宋体"/>
          <w:szCs w:val="21"/>
        </w:rPr>
        <w:t>”，</w:t>
      </w:r>
      <w:r>
        <w:rPr>
          <w:rFonts w:ascii="华文楷体" w:hAnsi="华文楷体" w:eastAsia="华文楷体" w:cs="宋体"/>
          <w:szCs w:val="21"/>
        </w:rPr>
        <w:t>根据实际情况填写</w:t>
      </w:r>
      <w:r>
        <w:rPr>
          <w:rFonts w:hint="eastAsia" w:ascii="华文楷体" w:hAnsi="华文楷体" w:eastAsia="华文楷体" w:cs="宋体"/>
          <w:szCs w:val="21"/>
        </w:rPr>
        <w:t>课程</w:t>
      </w:r>
      <w:r>
        <w:rPr>
          <w:rFonts w:ascii="华文楷体" w:hAnsi="华文楷体" w:eastAsia="华文楷体" w:cs="宋体"/>
          <w:szCs w:val="21"/>
        </w:rPr>
        <w:t>考试等结果性评价</w:t>
      </w:r>
      <w:r>
        <w:rPr>
          <w:rFonts w:hint="eastAsia" w:ascii="华文楷体" w:hAnsi="华文楷体" w:eastAsia="华文楷体" w:cs="宋体"/>
          <w:szCs w:val="21"/>
        </w:rPr>
        <w:t>，</w:t>
      </w:r>
      <w:r>
        <w:rPr>
          <w:rFonts w:ascii="华文楷体" w:hAnsi="华文楷体" w:eastAsia="华文楷体" w:cs="宋体"/>
          <w:szCs w:val="21"/>
        </w:rPr>
        <w:t>课堂</w:t>
      </w:r>
      <w:r>
        <w:rPr>
          <w:rFonts w:hint="eastAsia" w:ascii="华文楷体" w:hAnsi="华文楷体" w:eastAsia="华文楷体" w:cs="宋体"/>
          <w:szCs w:val="21"/>
        </w:rPr>
        <w:t>表现</w:t>
      </w:r>
      <w:r>
        <w:rPr>
          <w:rFonts w:ascii="华文楷体" w:hAnsi="华文楷体" w:eastAsia="华文楷体" w:cs="宋体"/>
          <w:szCs w:val="21"/>
        </w:rPr>
        <w:t>测评、作业检测、单元测试、</w:t>
      </w:r>
      <w:r>
        <w:rPr>
          <w:rFonts w:hint="eastAsia" w:ascii="华文楷体" w:hAnsi="华文楷体" w:eastAsia="华文楷体" w:cs="宋体"/>
          <w:szCs w:val="21"/>
        </w:rPr>
        <w:t>期中</w:t>
      </w:r>
      <w:r>
        <w:rPr>
          <w:rFonts w:ascii="华文楷体" w:hAnsi="华文楷体" w:eastAsia="华文楷体" w:cs="宋体"/>
          <w:szCs w:val="21"/>
        </w:rPr>
        <w:t>考核等过程性评价</w:t>
      </w:r>
      <w:r>
        <w:rPr>
          <w:rFonts w:hint="eastAsia" w:ascii="华文楷体" w:hAnsi="华文楷体" w:eastAsia="华文楷体" w:cs="宋体"/>
          <w:szCs w:val="21"/>
        </w:rPr>
        <w:t>方法</w:t>
      </w:r>
      <w:r>
        <w:rPr>
          <w:rFonts w:ascii="华文楷体" w:hAnsi="华文楷体" w:eastAsia="华文楷体" w:cs="宋体"/>
          <w:szCs w:val="21"/>
        </w:rPr>
        <w:t>，技能考核、案例分析、设计展示、课程论文、专题报告、实验实训、学生成长档案袋等表现性评价</w:t>
      </w:r>
      <w:r>
        <w:rPr>
          <w:rFonts w:hint="eastAsia" w:ascii="华文楷体" w:hAnsi="华文楷体" w:eastAsia="华文楷体" w:cs="宋体"/>
          <w:szCs w:val="21"/>
        </w:rPr>
        <w:t>方法，</w:t>
      </w:r>
      <w:r>
        <w:rPr>
          <w:rFonts w:ascii="华文楷体" w:hAnsi="华文楷体" w:eastAsia="华文楷体" w:cs="宋体"/>
          <w:szCs w:val="21"/>
        </w:rPr>
        <w:t>毕业论文（</w:t>
      </w:r>
      <w:r>
        <w:rPr>
          <w:rFonts w:hint="eastAsia" w:ascii="华文楷体" w:hAnsi="华文楷体" w:eastAsia="华文楷体" w:cs="宋体"/>
          <w:szCs w:val="21"/>
        </w:rPr>
        <w:t>设计</w:t>
      </w:r>
      <w:r>
        <w:rPr>
          <w:rFonts w:ascii="华文楷体" w:hAnsi="华文楷体" w:eastAsia="华文楷体" w:cs="宋体"/>
          <w:szCs w:val="21"/>
        </w:rPr>
        <w:t>）</w:t>
      </w:r>
      <w:r>
        <w:rPr>
          <w:rFonts w:hint="eastAsia" w:ascii="华文楷体" w:hAnsi="华文楷体" w:eastAsia="华文楷体" w:cs="宋体"/>
          <w:szCs w:val="21"/>
        </w:rPr>
        <w:t>、</w:t>
      </w:r>
      <w:r>
        <w:rPr>
          <w:rFonts w:ascii="华文楷体" w:hAnsi="华文楷体" w:eastAsia="华文楷体" w:cs="宋体"/>
          <w:szCs w:val="21"/>
        </w:rPr>
        <w:t>教育实践（</w:t>
      </w:r>
      <w:r>
        <w:rPr>
          <w:rFonts w:hint="eastAsia" w:ascii="华文楷体" w:hAnsi="华文楷体" w:eastAsia="华文楷体" w:cs="宋体"/>
          <w:szCs w:val="21"/>
        </w:rPr>
        <w:t>实习</w:t>
      </w:r>
      <w:r>
        <w:rPr>
          <w:rFonts w:ascii="华文楷体" w:hAnsi="华文楷体" w:eastAsia="华文楷体" w:cs="宋体"/>
          <w:szCs w:val="21"/>
        </w:rPr>
        <w:t>见习研习）</w:t>
      </w:r>
      <w:r>
        <w:rPr>
          <w:rFonts w:hint="eastAsia" w:ascii="华文楷体" w:hAnsi="华文楷体" w:eastAsia="华文楷体" w:cs="宋体"/>
          <w:szCs w:val="21"/>
        </w:rPr>
        <w:t>等</w:t>
      </w:r>
      <w:r>
        <w:rPr>
          <w:rFonts w:ascii="华文楷体" w:hAnsi="华文楷体" w:eastAsia="华文楷体" w:cs="宋体"/>
          <w:szCs w:val="21"/>
        </w:rPr>
        <w:t>综合性评价</w:t>
      </w:r>
      <w:r>
        <w:rPr>
          <w:rFonts w:hint="eastAsia" w:ascii="华文楷体" w:hAnsi="华文楷体" w:eastAsia="华文楷体" w:cs="宋体"/>
          <w:szCs w:val="21"/>
        </w:rPr>
        <w:t>方法</w:t>
      </w:r>
      <w:r>
        <w:rPr>
          <w:rFonts w:ascii="华文楷体" w:hAnsi="华文楷体" w:eastAsia="华文楷体" w:cs="宋体"/>
          <w:szCs w:val="21"/>
        </w:rPr>
        <w:t>；评价方法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间接</w:t>
      </w:r>
      <w:r>
        <w:rPr>
          <w:rFonts w:ascii="华文楷体" w:hAnsi="华文楷体" w:eastAsia="华文楷体" w:cs="宋体"/>
          <w:szCs w:val="21"/>
        </w:rPr>
        <w:t>评价”</w:t>
      </w:r>
      <w:r>
        <w:rPr>
          <w:rFonts w:hint="eastAsia" w:ascii="华文楷体" w:hAnsi="华文楷体" w:eastAsia="华文楷体" w:cs="宋体"/>
          <w:szCs w:val="21"/>
        </w:rPr>
        <w:t>，</w:t>
      </w:r>
      <w:r>
        <w:rPr>
          <w:rFonts w:ascii="华文楷体" w:hAnsi="华文楷体" w:eastAsia="华文楷体" w:cs="宋体"/>
          <w:szCs w:val="21"/>
        </w:rPr>
        <w:t>根据实际情况填写外部调查、问卷调查、学生访谈、课程及大纲分析等具体方法。</w:t>
      </w:r>
      <w:r>
        <w:rPr>
          <w:rFonts w:hint="eastAsia" w:ascii="华文楷体" w:hAnsi="华文楷体" w:eastAsia="华文楷体" w:cs="宋体"/>
          <w:szCs w:val="21"/>
        </w:rPr>
        <w:t>）</w:t>
      </w:r>
    </w:p>
    <w:p w14:paraId="5B61CF55">
      <w:pPr>
        <w:adjustRightInd w:val="0"/>
        <w:snapToGrid w:val="0"/>
        <w:rPr>
          <w:rFonts w:ascii="华文楷体" w:hAnsi="华文楷体" w:eastAsia="华文楷体" w:cs="宋体"/>
        </w:rPr>
      </w:pPr>
    </w:p>
    <w:bookmarkEnd w:id="14"/>
    <w:p w14:paraId="0801EEB0">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2.2 </w:t>
      </w:r>
      <w:r>
        <w:rPr>
          <w:rFonts w:hint="eastAsia" w:ascii="微软雅黑" w:hAnsi="微软雅黑" w:eastAsia="微软雅黑"/>
          <w:szCs w:val="24"/>
        </w:rPr>
        <w:t>[教育情怀]</w:t>
      </w:r>
      <w:r>
        <w:rPr>
          <w:rFonts w:ascii="微软雅黑" w:hAnsi="微软雅黑" w:eastAsia="微软雅黑"/>
          <w:szCs w:val="24"/>
        </w:rPr>
        <w:t xml:space="preserve"> </w:t>
      </w:r>
    </w:p>
    <w:p w14:paraId="656BF7A0">
      <w:pPr>
        <w:adjustRightInd w:val="0"/>
        <w:snapToGrid w:val="0"/>
        <w:ind w:firstLine="480" w:firstLineChars="200"/>
        <w:rPr>
          <w:rFonts w:ascii="华文楷体" w:hAnsi="华文楷体" w:eastAsia="华文楷体" w:cs="Calibri"/>
          <w:szCs w:val="24"/>
        </w:rPr>
      </w:pPr>
      <w:r>
        <w:rPr>
          <w:rFonts w:hint="eastAsia" w:ascii="华文楷体" w:hAnsi="华文楷体" w:eastAsia="华文楷体" w:cs="Calibri"/>
          <w:szCs w:val="24"/>
        </w:rPr>
        <w:t>填写</w:t>
      </w:r>
      <w:r>
        <w:rPr>
          <w:rFonts w:ascii="华文楷体" w:hAnsi="华文楷体" w:eastAsia="华文楷体" w:cs="Calibri"/>
          <w:szCs w:val="24"/>
        </w:rPr>
        <w:t>下表，</w:t>
      </w:r>
      <w:r>
        <w:rPr>
          <w:rFonts w:hint="eastAsia" w:ascii="华文楷体" w:hAnsi="华文楷体" w:eastAsia="华文楷体" w:cs="Calibri"/>
          <w:szCs w:val="24"/>
        </w:rPr>
        <w:t>说明该项</w:t>
      </w:r>
      <w:r>
        <w:rPr>
          <w:rFonts w:ascii="华文楷体" w:hAnsi="华文楷体" w:eastAsia="华文楷体" w:cs="Calibri"/>
          <w:szCs w:val="24"/>
        </w:rPr>
        <w:t>毕业要求最近一次</w:t>
      </w:r>
      <w:r>
        <w:rPr>
          <w:rFonts w:hint="eastAsia" w:ascii="华文楷体" w:hAnsi="华文楷体" w:eastAsia="华文楷体" w:cs="Calibri"/>
          <w:szCs w:val="24"/>
        </w:rPr>
        <w:t>达成</w:t>
      </w:r>
      <w:r>
        <w:rPr>
          <w:rFonts w:ascii="华文楷体" w:hAnsi="华文楷体" w:eastAsia="华文楷体" w:cs="Calibri"/>
          <w:szCs w:val="24"/>
        </w:rPr>
        <w:t>评价情况</w:t>
      </w:r>
      <w:r>
        <w:rPr>
          <w:rFonts w:hint="eastAsia" w:ascii="华文楷体" w:hAnsi="华文楷体" w:eastAsia="华文楷体" w:cs="Calibri"/>
          <w:szCs w:val="24"/>
        </w:rPr>
        <w:t>。</w:t>
      </w:r>
    </w:p>
    <w:p w14:paraId="37EBB3A9">
      <w:pPr>
        <w:jc w:val="center"/>
        <w:rPr>
          <w:rFonts w:ascii="华文楷体" w:hAnsi="华文楷体" w:eastAsia="华文楷体" w:cs="宋体"/>
        </w:rPr>
      </w:pPr>
      <w:r>
        <w:rPr>
          <w:rFonts w:hint="eastAsia" w:ascii="华文楷体" w:hAnsi="华文楷体" w:eastAsia="华文楷体" w:cs="宋体"/>
        </w:rPr>
        <w:t>教育情怀</w:t>
      </w:r>
      <w:r>
        <w:rPr>
          <w:rFonts w:ascii="华文楷体" w:hAnsi="华文楷体" w:eastAsia="华文楷体" w:cs="宋体"/>
        </w:rPr>
        <w:t>分指标点达成情况评价</w:t>
      </w:r>
      <w:r>
        <w:rPr>
          <w:rFonts w:hint="eastAsia" w:ascii="华文楷体" w:hAnsi="华文楷体" w:eastAsia="华文楷体" w:cs="宋体"/>
        </w:rPr>
        <w:t>依据表</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939"/>
        <w:gridCol w:w="939"/>
        <w:gridCol w:w="981"/>
        <w:gridCol w:w="921"/>
        <w:gridCol w:w="1729"/>
        <w:gridCol w:w="1188"/>
        <w:gridCol w:w="1187"/>
      </w:tblGrid>
      <w:tr w14:paraId="02A96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9" w:type="pct"/>
            <w:tcBorders>
              <w:right w:val="single" w:color="auto" w:sz="4" w:space="0"/>
            </w:tcBorders>
            <w:vAlign w:val="center"/>
          </w:tcPr>
          <w:p w14:paraId="051D9764">
            <w:pPr>
              <w:pStyle w:val="19"/>
              <w:spacing w:before="163" w:beforeLines="50"/>
              <w:ind w:firstLine="0" w:firstLineChars="0"/>
              <w:jc w:val="center"/>
              <w:rPr>
                <w:rFonts w:ascii="宋体" w:hAnsi="宋体" w:cs="楷体"/>
              </w:rPr>
            </w:pPr>
            <w:bookmarkStart w:id="16" w:name="_Hlk62466253"/>
            <w:bookmarkStart w:id="17" w:name="_Hlk62477186"/>
            <w:r>
              <w:rPr>
                <w:rFonts w:hint="eastAsia" w:ascii="宋体" w:hAnsi="宋体" w:cs="楷体"/>
              </w:rPr>
              <w:t>专业毕业要求</w:t>
            </w:r>
          </w:p>
        </w:tc>
        <w:tc>
          <w:tcPr>
            <w:tcW w:w="530" w:type="pct"/>
            <w:vAlign w:val="center"/>
          </w:tcPr>
          <w:p w14:paraId="2E220C0B">
            <w:pPr>
              <w:pStyle w:val="19"/>
              <w:spacing w:before="50"/>
              <w:ind w:firstLine="0" w:firstLineChars="0"/>
              <w:jc w:val="center"/>
              <w:rPr>
                <w:rFonts w:ascii="宋体" w:hAnsi="宋体" w:cs="楷体"/>
              </w:rPr>
            </w:pPr>
            <w:r>
              <w:rPr>
                <w:rFonts w:hint="eastAsia" w:ascii="宋体" w:hAnsi="宋体" w:cs="楷体"/>
              </w:rPr>
              <w:t>毕业要求指标点</w:t>
            </w:r>
          </w:p>
        </w:tc>
        <w:tc>
          <w:tcPr>
            <w:tcW w:w="530" w:type="pct"/>
            <w:vAlign w:val="center"/>
          </w:tcPr>
          <w:p w14:paraId="79067237">
            <w:pPr>
              <w:pStyle w:val="19"/>
              <w:spacing w:before="50"/>
              <w:ind w:firstLine="0" w:firstLineChars="0"/>
              <w:jc w:val="center"/>
              <w:rPr>
                <w:rFonts w:ascii="宋体" w:hAnsi="宋体" w:cs="楷体"/>
              </w:rPr>
            </w:pPr>
            <w:r>
              <w:rPr>
                <w:rFonts w:hint="eastAsia" w:ascii="宋体" w:hAnsi="宋体" w:cs="楷体"/>
              </w:rPr>
              <w:t>用于评价</w:t>
            </w:r>
          </w:p>
          <w:p w14:paraId="480F418F">
            <w:pPr>
              <w:pStyle w:val="19"/>
              <w:spacing w:before="50"/>
              <w:ind w:firstLine="0" w:firstLineChars="0"/>
              <w:jc w:val="center"/>
              <w:rPr>
                <w:rFonts w:ascii="宋体" w:hAnsi="宋体" w:cs="楷体"/>
              </w:rPr>
            </w:pPr>
            <w:r>
              <w:rPr>
                <w:rFonts w:hint="eastAsia" w:ascii="宋体" w:hAnsi="宋体" w:cs="楷体"/>
              </w:rPr>
              <w:t>的课程</w:t>
            </w:r>
          </w:p>
        </w:tc>
        <w:tc>
          <w:tcPr>
            <w:tcW w:w="554" w:type="pct"/>
            <w:vAlign w:val="center"/>
          </w:tcPr>
          <w:p w14:paraId="5A6B6554">
            <w:pPr>
              <w:pStyle w:val="19"/>
              <w:spacing w:before="50"/>
              <w:ind w:firstLine="0" w:firstLineChars="0"/>
              <w:jc w:val="center"/>
              <w:rPr>
                <w:rFonts w:ascii="宋体" w:hAnsi="宋体" w:cs="楷体"/>
              </w:rPr>
            </w:pPr>
            <w:r>
              <w:rPr>
                <w:rFonts w:hint="eastAsia" w:ascii="宋体" w:hAnsi="宋体" w:cs="楷体"/>
              </w:rPr>
              <w:t>评价方法</w:t>
            </w:r>
          </w:p>
        </w:tc>
        <w:tc>
          <w:tcPr>
            <w:tcW w:w="520" w:type="pct"/>
            <w:vAlign w:val="center"/>
          </w:tcPr>
          <w:p w14:paraId="42FA6EF8">
            <w:pPr>
              <w:pStyle w:val="19"/>
              <w:spacing w:before="163" w:beforeLines="50"/>
              <w:ind w:firstLine="0" w:firstLineChars="0"/>
              <w:jc w:val="center"/>
              <w:rPr>
                <w:rFonts w:ascii="宋体" w:hAnsi="宋体" w:cs="楷体"/>
              </w:rPr>
            </w:pPr>
            <w:r>
              <w:rPr>
                <w:rFonts w:hint="eastAsia" w:ascii="宋体" w:hAnsi="宋体" w:cs="楷体"/>
              </w:rPr>
              <w:t>评价依据</w:t>
            </w:r>
          </w:p>
        </w:tc>
        <w:tc>
          <w:tcPr>
            <w:tcW w:w="976" w:type="pct"/>
            <w:vAlign w:val="center"/>
          </w:tcPr>
          <w:p w14:paraId="7D3EC41E">
            <w:pPr>
              <w:pStyle w:val="19"/>
              <w:spacing w:before="163" w:beforeLines="50"/>
              <w:ind w:firstLine="0" w:firstLineChars="0"/>
              <w:jc w:val="center"/>
              <w:rPr>
                <w:rFonts w:ascii="宋体" w:hAnsi="宋体" w:cs="楷体"/>
              </w:rPr>
            </w:pPr>
            <w:r>
              <w:rPr>
                <w:rFonts w:hint="eastAsia" w:ascii="宋体" w:hAnsi="宋体" w:cs="楷体"/>
              </w:rPr>
              <w:t>达成评价周期/评价机构和责任人</w:t>
            </w:r>
          </w:p>
        </w:tc>
        <w:tc>
          <w:tcPr>
            <w:tcW w:w="671" w:type="pct"/>
            <w:vAlign w:val="center"/>
          </w:tcPr>
          <w:p w14:paraId="374C9638">
            <w:pPr>
              <w:pStyle w:val="19"/>
              <w:spacing w:before="163" w:beforeLines="50"/>
              <w:ind w:firstLine="0" w:firstLineChars="0"/>
              <w:jc w:val="center"/>
              <w:rPr>
                <w:rFonts w:ascii="宋体" w:hAnsi="宋体" w:cs="楷体"/>
              </w:rPr>
            </w:pPr>
            <w:r>
              <w:rPr>
                <w:rFonts w:hint="eastAsia" w:ascii="宋体" w:hAnsi="宋体" w:cs="楷体"/>
              </w:rPr>
              <w:t>形成的记录文档</w:t>
            </w:r>
          </w:p>
        </w:tc>
        <w:tc>
          <w:tcPr>
            <w:tcW w:w="670" w:type="pct"/>
            <w:vAlign w:val="center"/>
          </w:tcPr>
          <w:p w14:paraId="68765C9B">
            <w:pPr>
              <w:pStyle w:val="19"/>
              <w:spacing w:before="163" w:beforeLines="50"/>
              <w:ind w:firstLine="0" w:firstLineChars="0"/>
              <w:jc w:val="center"/>
              <w:rPr>
                <w:rFonts w:ascii="宋体" w:hAnsi="宋体" w:cs="楷体"/>
              </w:rPr>
            </w:pPr>
            <w:r>
              <w:rPr>
                <w:rFonts w:hint="eastAsia" w:ascii="宋体" w:hAnsi="宋体" w:cs="楷体"/>
              </w:rPr>
              <w:t>达成</w:t>
            </w:r>
            <w:r>
              <w:rPr>
                <w:rFonts w:ascii="宋体" w:hAnsi="宋体" w:cs="楷体"/>
              </w:rPr>
              <w:t>情况</w:t>
            </w:r>
          </w:p>
        </w:tc>
      </w:tr>
      <w:tr w14:paraId="77D29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restart"/>
            <w:tcBorders>
              <w:right w:val="single" w:color="auto" w:sz="4" w:space="0"/>
            </w:tcBorders>
          </w:tcPr>
          <w:p w14:paraId="140E4DA9">
            <w:pPr>
              <w:jc w:val="center"/>
              <w:rPr>
                <w:rFonts w:ascii="宋体" w:hAnsi="宋体"/>
                <w:sz w:val="18"/>
                <w:szCs w:val="18"/>
              </w:rPr>
            </w:pPr>
          </w:p>
        </w:tc>
        <w:tc>
          <w:tcPr>
            <w:tcW w:w="530" w:type="pct"/>
          </w:tcPr>
          <w:p w14:paraId="108BE9EA">
            <w:pPr>
              <w:jc w:val="center"/>
              <w:rPr>
                <w:rFonts w:ascii="宋体" w:hAnsi="宋体"/>
                <w:sz w:val="18"/>
                <w:szCs w:val="18"/>
              </w:rPr>
            </w:pPr>
            <w:r>
              <w:rPr>
                <w:rFonts w:ascii="宋体" w:hAnsi="宋体"/>
                <w:sz w:val="18"/>
                <w:szCs w:val="18"/>
              </w:rPr>
              <w:t>2.2.1</w:t>
            </w:r>
          </w:p>
        </w:tc>
        <w:tc>
          <w:tcPr>
            <w:tcW w:w="530" w:type="pct"/>
            <w:vAlign w:val="center"/>
          </w:tcPr>
          <w:p w14:paraId="608885A5">
            <w:pPr>
              <w:jc w:val="center"/>
              <w:rPr>
                <w:rFonts w:ascii="宋体" w:hAnsi="宋体"/>
                <w:sz w:val="18"/>
                <w:szCs w:val="18"/>
              </w:rPr>
            </w:pPr>
          </w:p>
        </w:tc>
        <w:tc>
          <w:tcPr>
            <w:tcW w:w="554" w:type="pct"/>
            <w:vAlign w:val="center"/>
          </w:tcPr>
          <w:p w14:paraId="51CC907A">
            <w:pPr>
              <w:jc w:val="center"/>
              <w:rPr>
                <w:rFonts w:ascii="宋体" w:hAnsi="宋体"/>
                <w:sz w:val="18"/>
                <w:szCs w:val="18"/>
              </w:rPr>
            </w:pPr>
          </w:p>
        </w:tc>
        <w:tc>
          <w:tcPr>
            <w:tcW w:w="520" w:type="pct"/>
          </w:tcPr>
          <w:p w14:paraId="60080D49">
            <w:pPr>
              <w:jc w:val="center"/>
              <w:rPr>
                <w:rFonts w:ascii="宋体" w:hAnsi="宋体"/>
                <w:sz w:val="18"/>
                <w:szCs w:val="18"/>
              </w:rPr>
            </w:pPr>
          </w:p>
        </w:tc>
        <w:tc>
          <w:tcPr>
            <w:tcW w:w="976" w:type="pct"/>
            <w:vAlign w:val="center"/>
          </w:tcPr>
          <w:p w14:paraId="4CDB8A40">
            <w:pPr>
              <w:jc w:val="center"/>
              <w:rPr>
                <w:rFonts w:ascii="宋体" w:hAnsi="宋体"/>
                <w:sz w:val="18"/>
                <w:szCs w:val="18"/>
              </w:rPr>
            </w:pPr>
          </w:p>
        </w:tc>
        <w:tc>
          <w:tcPr>
            <w:tcW w:w="671" w:type="pct"/>
            <w:vAlign w:val="center"/>
          </w:tcPr>
          <w:p w14:paraId="79C999A1">
            <w:pPr>
              <w:jc w:val="center"/>
              <w:rPr>
                <w:rFonts w:ascii="宋体" w:hAnsi="宋体"/>
                <w:sz w:val="18"/>
                <w:szCs w:val="18"/>
              </w:rPr>
            </w:pPr>
          </w:p>
        </w:tc>
        <w:tc>
          <w:tcPr>
            <w:tcW w:w="670" w:type="pct"/>
          </w:tcPr>
          <w:p w14:paraId="61FF93D6">
            <w:pPr>
              <w:jc w:val="center"/>
              <w:rPr>
                <w:rFonts w:ascii="宋体" w:hAnsi="宋体"/>
                <w:sz w:val="18"/>
                <w:szCs w:val="18"/>
              </w:rPr>
            </w:pPr>
          </w:p>
        </w:tc>
      </w:tr>
      <w:tr w14:paraId="0A387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6F7C6626">
            <w:pPr>
              <w:jc w:val="center"/>
              <w:rPr>
                <w:rFonts w:ascii="宋体" w:hAnsi="宋体"/>
                <w:sz w:val="18"/>
                <w:szCs w:val="18"/>
              </w:rPr>
            </w:pPr>
          </w:p>
        </w:tc>
        <w:tc>
          <w:tcPr>
            <w:tcW w:w="530" w:type="pct"/>
          </w:tcPr>
          <w:p w14:paraId="57876D77">
            <w:pPr>
              <w:jc w:val="center"/>
              <w:rPr>
                <w:rFonts w:ascii="宋体" w:hAnsi="宋体"/>
                <w:sz w:val="18"/>
                <w:szCs w:val="18"/>
              </w:rPr>
            </w:pPr>
            <w:r>
              <w:rPr>
                <w:rFonts w:hint="eastAsia" w:ascii="宋体" w:hAnsi="宋体"/>
                <w:sz w:val="18"/>
                <w:szCs w:val="18"/>
              </w:rPr>
              <w:t>2.</w:t>
            </w:r>
            <w:r>
              <w:rPr>
                <w:rFonts w:ascii="宋体" w:hAnsi="宋体"/>
                <w:sz w:val="18"/>
                <w:szCs w:val="18"/>
              </w:rPr>
              <w:t>2</w:t>
            </w:r>
            <w:r>
              <w:rPr>
                <w:rFonts w:hint="eastAsia" w:ascii="宋体" w:hAnsi="宋体"/>
                <w:sz w:val="18"/>
                <w:szCs w:val="18"/>
              </w:rPr>
              <w:t>.</w:t>
            </w:r>
            <w:r>
              <w:rPr>
                <w:rFonts w:ascii="宋体" w:hAnsi="宋体"/>
                <w:sz w:val="18"/>
                <w:szCs w:val="18"/>
              </w:rPr>
              <w:t>2</w:t>
            </w:r>
          </w:p>
        </w:tc>
        <w:tc>
          <w:tcPr>
            <w:tcW w:w="530" w:type="pct"/>
            <w:vAlign w:val="center"/>
          </w:tcPr>
          <w:p w14:paraId="189DA870">
            <w:pPr>
              <w:jc w:val="center"/>
              <w:rPr>
                <w:rFonts w:ascii="宋体" w:hAnsi="宋体"/>
                <w:sz w:val="18"/>
                <w:szCs w:val="18"/>
              </w:rPr>
            </w:pPr>
          </w:p>
        </w:tc>
        <w:tc>
          <w:tcPr>
            <w:tcW w:w="554" w:type="pct"/>
            <w:vAlign w:val="center"/>
          </w:tcPr>
          <w:p w14:paraId="6502BB73">
            <w:pPr>
              <w:jc w:val="center"/>
              <w:rPr>
                <w:rFonts w:ascii="宋体" w:hAnsi="宋体"/>
                <w:sz w:val="18"/>
                <w:szCs w:val="18"/>
              </w:rPr>
            </w:pPr>
          </w:p>
        </w:tc>
        <w:tc>
          <w:tcPr>
            <w:tcW w:w="520" w:type="pct"/>
          </w:tcPr>
          <w:p w14:paraId="13F60551">
            <w:pPr>
              <w:jc w:val="center"/>
              <w:rPr>
                <w:rFonts w:ascii="宋体" w:hAnsi="宋体"/>
                <w:sz w:val="18"/>
                <w:szCs w:val="18"/>
              </w:rPr>
            </w:pPr>
          </w:p>
        </w:tc>
        <w:tc>
          <w:tcPr>
            <w:tcW w:w="976" w:type="pct"/>
            <w:vAlign w:val="center"/>
          </w:tcPr>
          <w:p w14:paraId="7DC4AD95">
            <w:pPr>
              <w:jc w:val="center"/>
              <w:rPr>
                <w:rFonts w:ascii="宋体" w:hAnsi="宋体"/>
                <w:sz w:val="18"/>
                <w:szCs w:val="18"/>
              </w:rPr>
            </w:pPr>
          </w:p>
        </w:tc>
        <w:tc>
          <w:tcPr>
            <w:tcW w:w="671" w:type="pct"/>
            <w:vAlign w:val="center"/>
          </w:tcPr>
          <w:p w14:paraId="14E2EA3F">
            <w:pPr>
              <w:jc w:val="center"/>
              <w:rPr>
                <w:rFonts w:ascii="宋体" w:hAnsi="宋体"/>
                <w:sz w:val="18"/>
                <w:szCs w:val="18"/>
              </w:rPr>
            </w:pPr>
          </w:p>
        </w:tc>
        <w:tc>
          <w:tcPr>
            <w:tcW w:w="670" w:type="pct"/>
          </w:tcPr>
          <w:p w14:paraId="1F2B8315">
            <w:pPr>
              <w:jc w:val="center"/>
              <w:rPr>
                <w:rFonts w:ascii="宋体" w:hAnsi="宋体"/>
                <w:sz w:val="18"/>
                <w:szCs w:val="18"/>
              </w:rPr>
            </w:pPr>
          </w:p>
        </w:tc>
      </w:tr>
      <w:tr w14:paraId="73FEB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76B87BEB">
            <w:pPr>
              <w:jc w:val="center"/>
              <w:rPr>
                <w:rFonts w:ascii="宋体" w:hAnsi="宋体"/>
                <w:sz w:val="18"/>
                <w:szCs w:val="18"/>
              </w:rPr>
            </w:pPr>
          </w:p>
        </w:tc>
        <w:tc>
          <w:tcPr>
            <w:tcW w:w="530" w:type="pct"/>
          </w:tcPr>
          <w:p w14:paraId="32E6E7C9">
            <w:pPr>
              <w:jc w:val="center"/>
              <w:rPr>
                <w:rFonts w:ascii="宋体" w:hAnsi="宋体"/>
                <w:sz w:val="18"/>
                <w:szCs w:val="18"/>
              </w:rPr>
            </w:pPr>
            <w:r>
              <w:rPr>
                <w:rFonts w:hint="eastAsia" w:ascii="宋体" w:hAnsi="宋体"/>
                <w:sz w:val="18"/>
                <w:szCs w:val="18"/>
              </w:rPr>
              <w:t>2.</w:t>
            </w:r>
            <w:r>
              <w:rPr>
                <w:rFonts w:ascii="宋体" w:hAnsi="宋体"/>
                <w:sz w:val="18"/>
                <w:szCs w:val="18"/>
              </w:rPr>
              <w:t>2</w:t>
            </w:r>
            <w:r>
              <w:rPr>
                <w:rFonts w:hint="eastAsia" w:ascii="宋体" w:hAnsi="宋体"/>
                <w:sz w:val="18"/>
                <w:szCs w:val="18"/>
              </w:rPr>
              <w:t>.3</w:t>
            </w:r>
          </w:p>
        </w:tc>
        <w:tc>
          <w:tcPr>
            <w:tcW w:w="530" w:type="pct"/>
            <w:vAlign w:val="center"/>
          </w:tcPr>
          <w:p w14:paraId="76FD430E">
            <w:pPr>
              <w:jc w:val="center"/>
              <w:rPr>
                <w:rFonts w:ascii="宋体" w:hAnsi="宋体"/>
                <w:sz w:val="18"/>
                <w:szCs w:val="18"/>
              </w:rPr>
            </w:pPr>
          </w:p>
        </w:tc>
        <w:tc>
          <w:tcPr>
            <w:tcW w:w="554" w:type="pct"/>
            <w:vAlign w:val="center"/>
          </w:tcPr>
          <w:p w14:paraId="7F37C365">
            <w:pPr>
              <w:jc w:val="center"/>
              <w:rPr>
                <w:rFonts w:ascii="宋体" w:hAnsi="宋体"/>
                <w:sz w:val="18"/>
                <w:szCs w:val="18"/>
              </w:rPr>
            </w:pPr>
          </w:p>
        </w:tc>
        <w:tc>
          <w:tcPr>
            <w:tcW w:w="520" w:type="pct"/>
          </w:tcPr>
          <w:p w14:paraId="1652F490">
            <w:pPr>
              <w:jc w:val="center"/>
              <w:rPr>
                <w:rFonts w:ascii="宋体" w:hAnsi="宋体"/>
                <w:sz w:val="18"/>
                <w:szCs w:val="18"/>
              </w:rPr>
            </w:pPr>
          </w:p>
        </w:tc>
        <w:tc>
          <w:tcPr>
            <w:tcW w:w="976" w:type="pct"/>
            <w:vAlign w:val="center"/>
          </w:tcPr>
          <w:p w14:paraId="786A6027">
            <w:pPr>
              <w:jc w:val="center"/>
              <w:rPr>
                <w:rFonts w:ascii="宋体" w:hAnsi="宋体"/>
                <w:sz w:val="18"/>
                <w:szCs w:val="18"/>
              </w:rPr>
            </w:pPr>
          </w:p>
        </w:tc>
        <w:tc>
          <w:tcPr>
            <w:tcW w:w="671" w:type="pct"/>
            <w:vAlign w:val="center"/>
          </w:tcPr>
          <w:p w14:paraId="0B383BC1">
            <w:pPr>
              <w:jc w:val="center"/>
              <w:rPr>
                <w:rFonts w:ascii="宋体" w:hAnsi="宋体"/>
                <w:sz w:val="18"/>
                <w:szCs w:val="18"/>
              </w:rPr>
            </w:pPr>
          </w:p>
        </w:tc>
        <w:tc>
          <w:tcPr>
            <w:tcW w:w="670" w:type="pct"/>
          </w:tcPr>
          <w:p w14:paraId="4D66438B">
            <w:pPr>
              <w:jc w:val="center"/>
              <w:rPr>
                <w:rFonts w:ascii="宋体" w:hAnsi="宋体"/>
                <w:sz w:val="18"/>
                <w:szCs w:val="18"/>
              </w:rPr>
            </w:pPr>
          </w:p>
        </w:tc>
      </w:tr>
      <w:tr w14:paraId="56D55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65A3D16D">
            <w:pPr>
              <w:jc w:val="center"/>
              <w:rPr>
                <w:rFonts w:ascii="宋体" w:hAnsi="宋体"/>
                <w:sz w:val="18"/>
                <w:szCs w:val="18"/>
              </w:rPr>
            </w:pPr>
          </w:p>
        </w:tc>
        <w:tc>
          <w:tcPr>
            <w:tcW w:w="530" w:type="pct"/>
          </w:tcPr>
          <w:p w14:paraId="1A89FB78">
            <w:pPr>
              <w:jc w:val="center"/>
              <w:rPr>
                <w:rFonts w:ascii="宋体" w:hAnsi="宋体"/>
                <w:sz w:val="18"/>
                <w:szCs w:val="18"/>
              </w:rPr>
            </w:pPr>
            <w:r>
              <w:rPr>
                <w:rFonts w:hint="eastAsia" w:ascii="宋体" w:hAnsi="宋体"/>
                <w:sz w:val="18"/>
                <w:szCs w:val="18"/>
              </w:rPr>
              <w:t>……</w:t>
            </w:r>
          </w:p>
        </w:tc>
        <w:tc>
          <w:tcPr>
            <w:tcW w:w="530" w:type="pct"/>
            <w:vAlign w:val="center"/>
          </w:tcPr>
          <w:p w14:paraId="594F0C3B">
            <w:pPr>
              <w:jc w:val="center"/>
              <w:rPr>
                <w:rFonts w:ascii="宋体" w:hAnsi="宋体"/>
                <w:sz w:val="18"/>
                <w:szCs w:val="18"/>
              </w:rPr>
            </w:pPr>
          </w:p>
        </w:tc>
        <w:tc>
          <w:tcPr>
            <w:tcW w:w="554" w:type="pct"/>
            <w:vAlign w:val="center"/>
          </w:tcPr>
          <w:p w14:paraId="27027602">
            <w:pPr>
              <w:jc w:val="center"/>
              <w:rPr>
                <w:rFonts w:ascii="宋体" w:hAnsi="宋体"/>
                <w:sz w:val="18"/>
                <w:szCs w:val="18"/>
              </w:rPr>
            </w:pPr>
          </w:p>
        </w:tc>
        <w:tc>
          <w:tcPr>
            <w:tcW w:w="520" w:type="pct"/>
          </w:tcPr>
          <w:p w14:paraId="6871FA0A">
            <w:pPr>
              <w:jc w:val="center"/>
              <w:rPr>
                <w:rFonts w:ascii="宋体" w:hAnsi="宋体"/>
                <w:sz w:val="18"/>
                <w:szCs w:val="18"/>
              </w:rPr>
            </w:pPr>
          </w:p>
        </w:tc>
        <w:tc>
          <w:tcPr>
            <w:tcW w:w="976" w:type="pct"/>
            <w:vAlign w:val="center"/>
          </w:tcPr>
          <w:p w14:paraId="6D41035D">
            <w:pPr>
              <w:jc w:val="center"/>
              <w:rPr>
                <w:rFonts w:ascii="宋体" w:hAnsi="宋体"/>
                <w:sz w:val="18"/>
                <w:szCs w:val="18"/>
              </w:rPr>
            </w:pPr>
          </w:p>
        </w:tc>
        <w:tc>
          <w:tcPr>
            <w:tcW w:w="671" w:type="pct"/>
            <w:vAlign w:val="center"/>
          </w:tcPr>
          <w:p w14:paraId="5368E88A">
            <w:pPr>
              <w:jc w:val="center"/>
              <w:rPr>
                <w:rFonts w:ascii="宋体" w:hAnsi="宋体"/>
                <w:sz w:val="18"/>
                <w:szCs w:val="18"/>
              </w:rPr>
            </w:pPr>
          </w:p>
        </w:tc>
        <w:tc>
          <w:tcPr>
            <w:tcW w:w="670" w:type="pct"/>
          </w:tcPr>
          <w:p w14:paraId="4E5BE51D">
            <w:pPr>
              <w:jc w:val="center"/>
              <w:rPr>
                <w:rFonts w:ascii="宋体" w:hAnsi="宋体"/>
                <w:sz w:val="18"/>
                <w:szCs w:val="18"/>
              </w:rPr>
            </w:pPr>
          </w:p>
        </w:tc>
      </w:tr>
      <w:bookmarkEnd w:id="16"/>
    </w:tbl>
    <w:p w14:paraId="31E2FFBC">
      <w:pPr>
        <w:adjustRightInd w:val="0"/>
        <w:snapToGrid w:val="0"/>
        <w:rPr>
          <w:rFonts w:ascii="华文楷体" w:hAnsi="华文楷体" w:eastAsia="华文楷体" w:cs="宋体"/>
          <w:szCs w:val="21"/>
        </w:rPr>
      </w:pPr>
      <w:r>
        <w:rPr>
          <w:rFonts w:hint="eastAsia" w:ascii="华文楷体" w:hAnsi="华文楷体" w:eastAsia="华文楷体" w:cs="宋体"/>
        </w:rPr>
        <w:t>（</w:t>
      </w:r>
      <w:r>
        <w:rPr>
          <w:rFonts w:hint="eastAsia" w:ascii="华文楷体" w:hAnsi="华文楷体" w:eastAsia="华文楷体" w:cs="宋体"/>
          <w:szCs w:val="21"/>
        </w:rPr>
        <w:t>注：1.分别对</w:t>
      </w:r>
      <w:r>
        <w:rPr>
          <w:rFonts w:ascii="华文楷体" w:hAnsi="华文楷体" w:eastAsia="华文楷体" w:cs="宋体"/>
          <w:szCs w:val="21"/>
        </w:rPr>
        <w:t>毕业要求指标项下</w:t>
      </w:r>
      <w:r>
        <w:rPr>
          <w:rFonts w:hint="eastAsia" w:ascii="华文楷体" w:hAnsi="华文楷体" w:eastAsia="华文楷体" w:cs="宋体"/>
          <w:szCs w:val="21"/>
        </w:rPr>
        <w:t>分指标点达成情况进行描述说明。2.表中的课程包括理论类和实践类教学环节以及第二课堂；3. 评价</w:t>
      </w:r>
      <w:r>
        <w:rPr>
          <w:rFonts w:ascii="华文楷体" w:hAnsi="华文楷体" w:eastAsia="华文楷体" w:cs="宋体"/>
          <w:szCs w:val="21"/>
        </w:rPr>
        <w:t>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w:t>
      </w:r>
      <w:r>
        <w:rPr>
          <w:rFonts w:ascii="华文楷体" w:hAnsi="华文楷体" w:eastAsia="华文楷体" w:cs="宋体"/>
          <w:szCs w:val="21"/>
        </w:rPr>
        <w:t>直接评价</w:t>
      </w:r>
      <w:r>
        <w:rPr>
          <w:rFonts w:hint="eastAsia" w:ascii="华文楷体" w:hAnsi="华文楷体" w:eastAsia="华文楷体" w:cs="宋体"/>
          <w:szCs w:val="21"/>
        </w:rPr>
        <w:t>”，</w:t>
      </w:r>
      <w:r>
        <w:rPr>
          <w:rFonts w:ascii="华文楷体" w:hAnsi="华文楷体" w:eastAsia="华文楷体" w:cs="宋体"/>
          <w:szCs w:val="21"/>
        </w:rPr>
        <w:t>根据实际情况填写</w:t>
      </w:r>
      <w:r>
        <w:rPr>
          <w:rFonts w:hint="eastAsia" w:ascii="华文楷体" w:hAnsi="华文楷体" w:eastAsia="华文楷体" w:cs="宋体"/>
          <w:szCs w:val="21"/>
        </w:rPr>
        <w:t>课程</w:t>
      </w:r>
      <w:r>
        <w:rPr>
          <w:rFonts w:ascii="华文楷体" w:hAnsi="华文楷体" w:eastAsia="华文楷体" w:cs="宋体"/>
          <w:szCs w:val="21"/>
        </w:rPr>
        <w:t>考试等结果性评价</w:t>
      </w:r>
      <w:r>
        <w:rPr>
          <w:rFonts w:hint="eastAsia" w:ascii="华文楷体" w:hAnsi="华文楷体" w:eastAsia="华文楷体" w:cs="宋体"/>
          <w:szCs w:val="21"/>
        </w:rPr>
        <w:t>，</w:t>
      </w:r>
      <w:r>
        <w:rPr>
          <w:rFonts w:ascii="华文楷体" w:hAnsi="华文楷体" w:eastAsia="华文楷体" w:cs="宋体"/>
          <w:szCs w:val="21"/>
        </w:rPr>
        <w:t>课堂</w:t>
      </w:r>
      <w:r>
        <w:rPr>
          <w:rFonts w:hint="eastAsia" w:ascii="华文楷体" w:hAnsi="华文楷体" w:eastAsia="华文楷体" w:cs="宋体"/>
          <w:szCs w:val="21"/>
        </w:rPr>
        <w:t>表现</w:t>
      </w:r>
      <w:r>
        <w:rPr>
          <w:rFonts w:ascii="华文楷体" w:hAnsi="华文楷体" w:eastAsia="华文楷体" w:cs="宋体"/>
          <w:szCs w:val="21"/>
        </w:rPr>
        <w:t>测评、作业检测、单元测试、</w:t>
      </w:r>
      <w:r>
        <w:rPr>
          <w:rFonts w:hint="eastAsia" w:ascii="华文楷体" w:hAnsi="华文楷体" w:eastAsia="华文楷体" w:cs="宋体"/>
          <w:szCs w:val="21"/>
        </w:rPr>
        <w:t>期中</w:t>
      </w:r>
      <w:r>
        <w:rPr>
          <w:rFonts w:ascii="华文楷体" w:hAnsi="华文楷体" w:eastAsia="华文楷体" w:cs="宋体"/>
          <w:szCs w:val="21"/>
        </w:rPr>
        <w:t>考核等过程性评价</w:t>
      </w:r>
      <w:r>
        <w:rPr>
          <w:rFonts w:hint="eastAsia" w:ascii="华文楷体" w:hAnsi="华文楷体" w:eastAsia="华文楷体" w:cs="宋体"/>
          <w:szCs w:val="21"/>
        </w:rPr>
        <w:t>方法</w:t>
      </w:r>
      <w:r>
        <w:rPr>
          <w:rFonts w:ascii="华文楷体" w:hAnsi="华文楷体" w:eastAsia="华文楷体" w:cs="宋体"/>
          <w:szCs w:val="21"/>
        </w:rPr>
        <w:t>，技能考核、案例分析、设计展示、课程论文、专题报告、实验实训、学生成长档案袋等表现性评价</w:t>
      </w:r>
      <w:r>
        <w:rPr>
          <w:rFonts w:hint="eastAsia" w:ascii="华文楷体" w:hAnsi="华文楷体" w:eastAsia="华文楷体" w:cs="宋体"/>
          <w:szCs w:val="21"/>
        </w:rPr>
        <w:t>方法，</w:t>
      </w:r>
      <w:r>
        <w:rPr>
          <w:rFonts w:ascii="华文楷体" w:hAnsi="华文楷体" w:eastAsia="华文楷体" w:cs="宋体"/>
          <w:szCs w:val="21"/>
        </w:rPr>
        <w:t>毕业论文（</w:t>
      </w:r>
      <w:r>
        <w:rPr>
          <w:rFonts w:hint="eastAsia" w:ascii="华文楷体" w:hAnsi="华文楷体" w:eastAsia="华文楷体" w:cs="宋体"/>
          <w:szCs w:val="21"/>
        </w:rPr>
        <w:t>设计</w:t>
      </w:r>
      <w:r>
        <w:rPr>
          <w:rFonts w:ascii="华文楷体" w:hAnsi="华文楷体" w:eastAsia="华文楷体" w:cs="宋体"/>
          <w:szCs w:val="21"/>
        </w:rPr>
        <w:t>）</w:t>
      </w:r>
      <w:r>
        <w:rPr>
          <w:rFonts w:hint="eastAsia" w:ascii="华文楷体" w:hAnsi="华文楷体" w:eastAsia="华文楷体" w:cs="宋体"/>
          <w:szCs w:val="21"/>
        </w:rPr>
        <w:t>、</w:t>
      </w:r>
      <w:r>
        <w:rPr>
          <w:rFonts w:ascii="华文楷体" w:hAnsi="华文楷体" w:eastAsia="华文楷体" w:cs="宋体"/>
          <w:szCs w:val="21"/>
        </w:rPr>
        <w:t>教育实践（</w:t>
      </w:r>
      <w:r>
        <w:rPr>
          <w:rFonts w:hint="eastAsia" w:ascii="华文楷体" w:hAnsi="华文楷体" w:eastAsia="华文楷体" w:cs="宋体"/>
          <w:szCs w:val="21"/>
        </w:rPr>
        <w:t>实习</w:t>
      </w:r>
      <w:r>
        <w:rPr>
          <w:rFonts w:ascii="华文楷体" w:hAnsi="华文楷体" w:eastAsia="华文楷体" w:cs="宋体"/>
          <w:szCs w:val="21"/>
        </w:rPr>
        <w:t>见习研习）</w:t>
      </w:r>
      <w:r>
        <w:rPr>
          <w:rFonts w:hint="eastAsia" w:ascii="华文楷体" w:hAnsi="华文楷体" w:eastAsia="华文楷体" w:cs="宋体"/>
          <w:szCs w:val="21"/>
        </w:rPr>
        <w:t>等</w:t>
      </w:r>
      <w:r>
        <w:rPr>
          <w:rFonts w:ascii="华文楷体" w:hAnsi="华文楷体" w:eastAsia="华文楷体" w:cs="宋体"/>
          <w:szCs w:val="21"/>
        </w:rPr>
        <w:t>综合性评价</w:t>
      </w:r>
      <w:r>
        <w:rPr>
          <w:rFonts w:hint="eastAsia" w:ascii="华文楷体" w:hAnsi="华文楷体" w:eastAsia="华文楷体" w:cs="宋体"/>
          <w:szCs w:val="21"/>
        </w:rPr>
        <w:t>方法</w:t>
      </w:r>
      <w:r>
        <w:rPr>
          <w:rFonts w:ascii="华文楷体" w:hAnsi="华文楷体" w:eastAsia="华文楷体" w:cs="宋体"/>
          <w:szCs w:val="21"/>
        </w:rPr>
        <w:t>；评价方法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间接</w:t>
      </w:r>
      <w:r>
        <w:rPr>
          <w:rFonts w:ascii="华文楷体" w:hAnsi="华文楷体" w:eastAsia="华文楷体" w:cs="宋体"/>
          <w:szCs w:val="21"/>
        </w:rPr>
        <w:t>评价”</w:t>
      </w:r>
      <w:r>
        <w:rPr>
          <w:rFonts w:hint="eastAsia" w:ascii="华文楷体" w:hAnsi="华文楷体" w:eastAsia="华文楷体" w:cs="宋体"/>
          <w:szCs w:val="21"/>
        </w:rPr>
        <w:t>，</w:t>
      </w:r>
      <w:r>
        <w:rPr>
          <w:rFonts w:ascii="华文楷体" w:hAnsi="华文楷体" w:eastAsia="华文楷体" w:cs="宋体"/>
          <w:szCs w:val="21"/>
        </w:rPr>
        <w:t>根据实际情况填写外部调查、问卷调查、学生访谈、课程及大纲分析等具体方法。</w:t>
      </w:r>
      <w:r>
        <w:rPr>
          <w:rFonts w:hint="eastAsia" w:ascii="华文楷体" w:hAnsi="华文楷体" w:eastAsia="华文楷体" w:cs="宋体"/>
          <w:szCs w:val="21"/>
        </w:rPr>
        <w:t>）</w:t>
      </w:r>
    </w:p>
    <w:p w14:paraId="4B7039D7">
      <w:pPr>
        <w:adjustRightInd w:val="0"/>
        <w:snapToGrid w:val="0"/>
        <w:rPr>
          <w:rFonts w:ascii="华文楷体" w:hAnsi="华文楷体" w:eastAsia="华文楷体" w:cs="宋体"/>
          <w:szCs w:val="21"/>
        </w:rPr>
      </w:pPr>
    </w:p>
    <w:bookmarkEnd w:id="17"/>
    <w:p w14:paraId="63F27A36">
      <w:pPr>
        <w:adjustRightInd w:val="0"/>
        <w:snapToGrid w:val="0"/>
        <w:rPr>
          <w:rFonts w:ascii="微软雅黑" w:hAnsi="微软雅黑" w:eastAsia="微软雅黑"/>
          <w:szCs w:val="24"/>
        </w:rPr>
      </w:pPr>
      <w:r>
        <w:rPr>
          <w:rFonts w:ascii="微软雅黑" w:hAnsi="微软雅黑" w:eastAsia="微软雅黑"/>
          <w:szCs w:val="24"/>
        </w:rPr>
        <w:t xml:space="preserve">2.3 </w:t>
      </w:r>
      <w:r>
        <w:rPr>
          <w:rFonts w:hint="eastAsia" w:ascii="微软雅黑" w:hAnsi="微软雅黑" w:eastAsia="微软雅黑"/>
          <w:szCs w:val="24"/>
        </w:rPr>
        <w:t>[学科素养]</w:t>
      </w:r>
      <w:r>
        <w:rPr>
          <w:rFonts w:ascii="微软雅黑" w:hAnsi="微软雅黑" w:eastAsia="微软雅黑"/>
          <w:szCs w:val="24"/>
        </w:rPr>
        <w:t xml:space="preserve"> </w:t>
      </w:r>
    </w:p>
    <w:p w14:paraId="78DDCAB7">
      <w:pPr>
        <w:adjustRightInd w:val="0"/>
        <w:snapToGrid w:val="0"/>
        <w:ind w:firstLine="480" w:firstLineChars="200"/>
        <w:rPr>
          <w:rFonts w:ascii="华文楷体" w:hAnsi="华文楷体" w:eastAsia="华文楷体" w:cs="Calibri"/>
          <w:szCs w:val="24"/>
        </w:rPr>
      </w:pPr>
      <w:r>
        <w:rPr>
          <w:rFonts w:hint="eastAsia" w:ascii="华文楷体" w:hAnsi="华文楷体" w:eastAsia="华文楷体" w:cs="Calibri"/>
          <w:szCs w:val="24"/>
        </w:rPr>
        <w:t>填写</w:t>
      </w:r>
      <w:r>
        <w:rPr>
          <w:rFonts w:ascii="华文楷体" w:hAnsi="华文楷体" w:eastAsia="华文楷体" w:cs="Calibri"/>
          <w:szCs w:val="24"/>
        </w:rPr>
        <w:t>下表，</w:t>
      </w:r>
      <w:r>
        <w:rPr>
          <w:rFonts w:hint="eastAsia" w:ascii="华文楷体" w:hAnsi="华文楷体" w:eastAsia="华文楷体" w:cs="Calibri"/>
          <w:szCs w:val="24"/>
        </w:rPr>
        <w:t>说明该项</w:t>
      </w:r>
      <w:r>
        <w:rPr>
          <w:rFonts w:ascii="华文楷体" w:hAnsi="华文楷体" w:eastAsia="华文楷体" w:cs="Calibri"/>
          <w:szCs w:val="24"/>
        </w:rPr>
        <w:t>毕业要求最近一次</w:t>
      </w:r>
      <w:r>
        <w:rPr>
          <w:rFonts w:hint="eastAsia" w:ascii="华文楷体" w:hAnsi="华文楷体" w:eastAsia="华文楷体" w:cs="Calibri"/>
          <w:szCs w:val="24"/>
        </w:rPr>
        <w:t>达成</w:t>
      </w:r>
      <w:r>
        <w:rPr>
          <w:rFonts w:ascii="华文楷体" w:hAnsi="华文楷体" w:eastAsia="华文楷体" w:cs="Calibri"/>
          <w:szCs w:val="24"/>
        </w:rPr>
        <w:t>评价情况</w:t>
      </w:r>
      <w:r>
        <w:rPr>
          <w:rFonts w:hint="eastAsia" w:ascii="华文楷体" w:hAnsi="华文楷体" w:eastAsia="华文楷体" w:cs="Calibri"/>
          <w:szCs w:val="24"/>
        </w:rPr>
        <w:t>。</w:t>
      </w:r>
    </w:p>
    <w:p w14:paraId="43050316">
      <w:pPr>
        <w:jc w:val="center"/>
        <w:rPr>
          <w:rFonts w:ascii="华文楷体" w:hAnsi="华文楷体" w:eastAsia="华文楷体" w:cs="宋体"/>
        </w:rPr>
      </w:pPr>
      <w:r>
        <w:rPr>
          <w:rFonts w:hint="eastAsia" w:ascii="华文楷体" w:hAnsi="华文楷体" w:eastAsia="华文楷体" w:cs="宋体"/>
        </w:rPr>
        <w:t>学科素养</w:t>
      </w:r>
      <w:r>
        <w:rPr>
          <w:rFonts w:ascii="华文楷体" w:hAnsi="华文楷体" w:eastAsia="华文楷体" w:cs="宋体"/>
        </w:rPr>
        <w:t>分指标点达成情况评价</w:t>
      </w:r>
      <w:r>
        <w:rPr>
          <w:rFonts w:hint="eastAsia" w:ascii="华文楷体" w:hAnsi="华文楷体" w:eastAsia="华文楷体" w:cs="宋体"/>
        </w:rPr>
        <w:t>依据表</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939"/>
        <w:gridCol w:w="939"/>
        <w:gridCol w:w="981"/>
        <w:gridCol w:w="921"/>
        <w:gridCol w:w="1729"/>
        <w:gridCol w:w="1188"/>
        <w:gridCol w:w="1187"/>
      </w:tblGrid>
      <w:tr w14:paraId="24E6C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9" w:type="pct"/>
            <w:tcBorders>
              <w:right w:val="single" w:color="auto" w:sz="4" w:space="0"/>
            </w:tcBorders>
            <w:vAlign w:val="center"/>
          </w:tcPr>
          <w:p w14:paraId="0D059BC8">
            <w:pPr>
              <w:pStyle w:val="19"/>
              <w:spacing w:before="163" w:beforeLines="50"/>
              <w:ind w:firstLine="0" w:firstLineChars="0"/>
              <w:jc w:val="center"/>
              <w:rPr>
                <w:rFonts w:ascii="宋体" w:hAnsi="宋体" w:cs="楷体"/>
              </w:rPr>
            </w:pPr>
            <w:bookmarkStart w:id="18" w:name="_Hlk62477239"/>
            <w:r>
              <w:rPr>
                <w:rFonts w:hint="eastAsia" w:ascii="宋体" w:hAnsi="宋体" w:cs="楷体"/>
              </w:rPr>
              <w:t>专业毕业要求</w:t>
            </w:r>
          </w:p>
        </w:tc>
        <w:tc>
          <w:tcPr>
            <w:tcW w:w="530" w:type="pct"/>
            <w:vAlign w:val="center"/>
          </w:tcPr>
          <w:p w14:paraId="2FB43057">
            <w:pPr>
              <w:pStyle w:val="19"/>
              <w:spacing w:before="50"/>
              <w:ind w:firstLine="0" w:firstLineChars="0"/>
              <w:jc w:val="center"/>
              <w:rPr>
                <w:rFonts w:ascii="宋体" w:hAnsi="宋体" w:cs="楷体"/>
              </w:rPr>
            </w:pPr>
            <w:r>
              <w:rPr>
                <w:rFonts w:hint="eastAsia" w:ascii="宋体" w:hAnsi="宋体" w:cs="楷体"/>
              </w:rPr>
              <w:t>毕业要求指标点</w:t>
            </w:r>
          </w:p>
        </w:tc>
        <w:tc>
          <w:tcPr>
            <w:tcW w:w="530" w:type="pct"/>
            <w:vAlign w:val="center"/>
          </w:tcPr>
          <w:p w14:paraId="5C5D6A66">
            <w:pPr>
              <w:pStyle w:val="19"/>
              <w:spacing w:before="50"/>
              <w:ind w:firstLine="0" w:firstLineChars="0"/>
              <w:jc w:val="center"/>
              <w:rPr>
                <w:rFonts w:ascii="宋体" w:hAnsi="宋体" w:cs="楷体"/>
              </w:rPr>
            </w:pPr>
            <w:r>
              <w:rPr>
                <w:rFonts w:hint="eastAsia" w:ascii="宋体" w:hAnsi="宋体" w:cs="楷体"/>
              </w:rPr>
              <w:t>用于评价</w:t>
            </w:r>
          </w:p>
          <w:p w14:paraId="5189B82B">
            <w:pPr>
              <w:pStyle w:val="19"/>
              <w:spacing w:before="50"/>
              <w:ind w:firstLine="0" w:firstLineChars="0"/>
              <w:jc w:val="center"/>
              <w:rPr>
                <w:rFonts w:ascii="宋体" w:hAnsi="宋体" w:cs="楷体"/>
              </w:rPr>
            </w:pPr>
            <w:r>
              <w:rPr>
                <w:rFonts w:hint="eastAsia" w:ascii="宋体" w:hAnsi="宋体" w:cs="楷体"/>
              </w:rPr>
              <w:t>的课程</w:t>
            </w:r>
          </w:p>
        </w:tc>
        <w:tc>
          <w:tcPr>
            <w:tcW w:w="554" w:type="pct"/>
            <w:vAlign w:val="center"/>
          </w:tcPr>
          <w:p w14:paraId="2AD754E1">
            <w:pPr>
              <w:pStyle w:val="19"/>
              <w:spacing w:before="50"/>
              <w:ind w:firstLine="0" w:firstLineChars="0"/>
              <w:jc w:val="center"/>
              <w:rPr>
                <w:rFonts w:ascii="宋体" w:hAnsi="宋体" w:cs="楷体"/>
              </w:rPr>
            </w:pPr>
            <w:r>
              <w:rPr>
                <w:rFonts w:hint="eastAsia" w:ascii="宋体" w:hAnsi="宋体" w:cs="楷体"/>
              </w:rPr>
              <w:t>评价方法</w:t>
            </w:r>
          </w:p>
        </w:tc>
        <w:tc>
          <w:tcPr>
            <w:tcW w:w="520" w:type="pct"/>
            <w:vAlign w:val="center"/>
          </w:tcPr>
          <w:p w14:paraId="24C7CB00">
            <w:pPr>
              <w:pStyle w:val="19"/>
              <w:spacing w:before="163" w:beforeLines="50"/>
              <w:ind w:firstLine="0" w:firstLineChars="0"/>
              <w:jc w:val="center"/>
              <w:rPr>
                <w:rFonts w:ascii="宋体" w:hAnsi="宋体" w:cs="楷体"/>
              </w:rPr>
            </w:pPr>
            <w:r>
              <w:rPr>
                <w:rFonts w:hint="eastAsia" w:ascii="宋体" w:hAnsi="宋体" w:cs="楷体"/>
              </w:rPr>
              <w:t>评价依据</w:t>
            </w:r>
          </w:p>
        </w:tc>
        <w:tc>
          <w:tcPr>
            <w:tcW w:w="976" w:type="pct"/>
            <w:vAlign w:val="center"/>
          </w:tcPr>
          <w:p w14:paraId="0E77332F">
            <w:pPr>
              <w:pStyle w:val="19"/>
              <w:spacing w:before="163" w:beforeLines="50"/>
              <w:ind w:firstLine="0" w:firstLineChars="0"/>
              <w:jc w:val="center"/>
              <w:rPr>
                <w:rFonts w:ascii="宋体" w:hAnsi="宋体" w:cs="楷体"/>
              </w:rPr>
            </w:pPr>
            <w:r>
              <w:rPr>
                <w:rFonts w:hint="eastAsia" w:ascii="宋体" w:hAnsi="宋体" w:cs="楷体"/>
              </w:rPr>
              <w:t>达成评价周期/评价机构和责任人</w:t>
            </w:r>
          </w:p>
        </w:tc>
        <w:tc>
          <w:tcPr>
            <w:tcW w:w="671" w:type="pct"/>
            <w:vAlign w:val="center"/>
          </w:tcPr>
          <w:p w14:paraId="03D83FD3">
            <w:pPr>
              <w:pStyle w:val="19"/>
              <w:spacing w:before="163" w:beforeLines="50"/>
              <w:ind w:firstLine="0" w:firstLineChars="0"/>
              <w:jc w:val="center"/>
              <w:rPr>
                <w:rFonts w:ascii="宋体" w:hAnsi="宋体" w:cs="楷体"/>
              </w:rPr>
            </w:pPr>
            <w:r>
              <w:rPr>
                <w:rFonts w:hint="eastAsia" w:ascii="宋体" w:hAnsi="宋体" w:cs="楷体"/>
              </w:rPr>
              <w:t>形成的记录文档</w:t>
            </w:r>
          </w:p>
        </w:tc>
        <w:tc>
          <w:tcPr>
            <w:tcW w:w="670" w:type="pct"/>
            <w:vAlign w:val="center"/>
          </w:tcPr>
          <w:p w14:paraId="5BD66A65">
            <w:pPr>
              <w:pStyle w:val="19"/>
              <w:spacing w:before="163" w:beforeLines="50"/>
              <w:ind w:firstLine="0" w:firstLineChars="0"/>
              <w:jc w:val="center"/>
              <w:rPr>
                <w:rFonts w:ascii="宋体" w:hAnsi="宋体" w:cs="楷体"/>
              </w:rPr>
            </w:pPr>
            <w:r>
              <w:rPr>
                <w:rFonts w:hint="eastAsia" w:ascii="宋体" w:hAnsi="宋体" w:cs="楷体"/>
              </w:rPr>
              <w:t>达成</w:t>
            </w:r>
            <w:r>
              <w:rPr>
                <w:rFonts w:ascii="宋体" w:hAnsi="宋体" w:cs="楷体"/>
              </w:rPr>
              <w:t>情况</w:t>
            </w:r>
          </w:p>
        </w:tc>
      </w:tr>
      <w:tr w14:paraId="7C88F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restart"/>
            <w:tcBorders>
              <w:right w:val="single" w:color="auto" w:sz="4" w:space="0"/>
            </w:tcBorders>
          </w:tcPr>
          <w:p w14:paraId="0F35225C">
            <w:pPr>
              <w:jc w:val="center"/>
              <w:rPr>
                <w:rFonts w:ascii="宋体" w:hAnsi="宋体"/>
                <w:sz w:val="18"/>
                <w:szCs w:val="18"/>
              </w:rPr>
            </w:pPr>
          </w:p>
        </w:tc>
        <w:tc>
          <w:tcPr>
            <w:tcW w:w="530" w:type="pct"/>
          </w:tcPr>
          <w:p w14:paraId="3549CA4E">
            <w:pPr>
              <w:jc w:val="center"/>
              <w:rPr>
                <w:rFonts w:ascii="宋体" w:hAnsi="宋体"/>
                <w:sz w:val="18"/>
                <w:szCs w:val="18"/>
              </w:rPr>
            </w:pPr>
            <w:r>
              <w:rPr>
                <w:rFonts w:ascii="宋体" w:hAnsi="宋体"/>
                <w:sz w:val="18"/>
                <w:szCs w:val="18"/>
              </w:rPr>
              <w:t>2.3.1</w:t>
            </w:r>
          </w:p>
        </w:tc>
        <w:tc>
          <w:tcPr>
            <w:tcW w:w="530" w:type="pct"/>
            <w:vAlign w:val="center"/>
          </w:tcPr>
          <w:p w14:paraId="1F7B6369">
            <w:pPr>
              <w:jc w:val="center"/>
              <w:rPr>
                <w:rFonts w:ascii="宋体" w:hAnsi="宋体"/>
                <w:sz w:val="18"/>
                <w:szCs w:val="18"/>
              </w:rPr>
            </w:pPr>
          </w:p>
        </w:tc>
        <w:tc>
          <w:tcPr>
            <w:tcW w:w="554" w:type="pct"/>
            <w:vAlign w:val="center"/>
          </w:tcPr>
          <w:p w14:paraId="6DF67668">
            <w:pPr>
              <w:jc w:val="center"/>
              <w:rPr>
                <w:rFonts w:ascii="宋体" w:hAnsi="宋体"/>
                <w:sz w:val="18"/>
                <w:szCs w:val="18"/>
              </w:rPr>
            </w:pPr>
          </w:p>
        </w:tc>
        <w:tc>
          <w:tcPr>
            <w:tcW w:w="520" w:type="pct"/>
          </w:tcPr>
          <w:p w14:paraId="173FA204">
            <w:pPr>
              <w:jc w:val="center"/>
              <w:rPr>
                <w:rFonts w:ascii="宋体" w:hAnsi="宋体"/>
                <w:sz w:val="18"/>
                <w:szCs w:val="18"/>
              </w:rPr>
            </w:pPr>
          </w:p>
        </w:tc>
        <w:tc>
          <w:tcPr>
            <w:tcW w:w="976" w:type="pct"/>
            <w:vAlign w:val="center"/>
          </w:tcPr>
          <w:p w14:paraId="1407E024">
            <w:pPr>
              <w:jc w:val="center"/>
              <w:rPr>
                <w:rFonts w:ascii="宋体" w:hAnsi="宋体"/>
                <w:sz w:val="18"/>
                <w:szCs w:val="18"/>
              </w:rPr>
            </w:pPr>
          </w:p>
        </w:tc>
        <w:tc>
          <w:tcPr>
            <w:tcW w:w="671" w:type="pct"/>
            <w:vAlign w:val="center"/>
          </w:tcPr>
          <w:p w14:paraId="5E90CEC4">
            <w:pPr>
              <w:jc w:val="center"/>
              <w:rPr>
                <w:rFonts w:ascii="宋体" w:hAnsi="宋体"/>
                <w:sz w:val="18"/>
                <w:szCs w:val="18"/>
              </w:rPr>
            </w:pPr>
          </w:p>
        </w:tc>
        <w:tc>
          <w:tcPr>
            <w:tcW w:w="670" w:type="pct"/>
          </w:tcPr>
          <w:p w14:paraId="2756A9B0">
            <w:pPr>
              <w:jc w:val="center"/>
              <w:rPr>
                <w:rFonts w:ascii="宋体" w:hAnsi="宋体"/>
                <w:sz w:val="18"/>
                <w:szCs w:val="18"/>
              </w:rPr>
            </w:pPr>
          </w:p>
        </w:tc>
      </w:tr>
      <w:tr w14:paraId="484AB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00B8F878">
            <w:pPr>
              <w:jc w:val="center"/>
              <w:rPr>
                <w:rFonts w:ascii="宋体" w:hAnsi="宋体"/>
                <w:sz w:val="18"/>
                <w:szCs w:val="18"/>
              </w:rPr>
            </w:pPr>
          </w:p>
        </w:tc>
        <w:tc>
          <w:tcPr>
            <w:tcW w:w="530" w:type="pct"/>
          </w:tcPr>
          <w:p w14:paraId="351D0F59">
            <w:pPr>
              <w:jc w:val="center"/>
              <w:rPr>
                <w:rFonts w:ascii="宋体" w:hAnsi="宋体"/>
                <w:sz w:val="18"/>
                <w:szCs w:val="18"/>
              </w:rPr>
            </w:pPr>
            <w:r>
              <w:rPr>
                <w:rFonts w:hint="eastAsia" w:ascii="宋体" w:hAnsi="宋体"/>
                <w:sz w:val="18"/>
                <w:szCs w:val="18"/>
              </w:rPr>
              <w:t>2.</w:t>
            </w:r>
            <w:r>
              <w:rPr>
                <w:rFonts w:ascii="宋体" w:hAnsi="宋体"/>
                <w:sz w:val="18"/>
                <w:szCs w:val="18"/>
              </w:rPr>
              <w:t>3</w:t>
            </w:r>
            <w:r>
              <w:rPr>
                <w:rFonts w:hint="eastAsia" w:ascii="宋体" w:hAnsi="宋体"/>
                <w:sz w:val="18"/>
                <w:szCs w:val="18"/>
              </w:rPr>
              <w:t>.</w:t>
            </w:r>
            <w:r>
              <w:rPr>
                <w:rFonts w:ascii="宋体" w:hAnsi="宋体"/>
                <w:sz w:val="18"/>
                <w:szCs w:val="18"/>
              </w:rPr>
              <w:t>2</w:t>
            </w:r>
          </w:p>
        </w:tc>
        <w:tc>
          <w:tcPr>
            <w:tcW w:w="530" w:type="pct"/>
            <w:vAlign w:val="center"/>
          </w:tcPr>
          <w:p w14:paraId="24113043">
            <w:pPr>
              <w:jc w:val="center"/>
              <w:rPr>
                <w:rFonts w:ascii="宋体" w:hAnsi="宋体"/>
                <w:sz w:val="18"/>
                <w:szCs w:val="18"/>
              </w:rPr>
            </w:pPr>
          </w:p>
        </w:tc>
        <w:tc>
          <w:tcPr>
            <w:tcW w:w="554" w:type="pct"/>
            <w:vAlign w:val="center"/>
          </w:tcPr>
          <w:p w14:paraId="07B489E3">
            <w:pPr>
              <w:jc w:val="center"/>
              <w:rPr>
                <w:rFonts w:ascii="宋体" w:hAnsi="宋体"/>
                <w:sz w:val="18"/>
                <w:szCs w:val="18"/>
              </w:rPr>
            </w:pPr>
          </w:p>
        </w:tc>
        <w:tc>
          <w:tcPr>
            <w:tcW w:w="520" w:type="pct"/>
          </w:tcPr>
          <w:p w14:paraId="58C66786">
            <w:pPr>
              <w:jc w:val="center"/>
              <w:rPr>
                <w:rFonts w:ascii="宋体" w:hAnsi="宋体"/>
                <w:sz w:val="18"/>
                <w:szCs w:val="18"/>
              </w:rPr>
            </w:pPr>
          </w:p>
        </w:tc>
        <w:tc>
          <w:tcPr>
            <w:tcW w:w="976" w:type="pct"/>
            <w:vAlign w:val="center"/>
          </w:tcPr>
          <w:p w14:paraId="200476D4">
            <w:pPr>
              <w:jc w:val="center"/>
              <w:rPr>
                <w:rFonts w:ascii="宋体" w:hAnsi="宋体"/>
                <w:sz w:val="18"/>
                <w:szCs w:val="18"/>
              </w:rPr>
            </w:pPr>
          </w:p>
        </w:tc>
        <w:tc>
          <w:tcPr>
            <w:tcW w:w="671" w:type="pct"/>
            <w:vAlign w:val="center"/>
          </w:tcPr>
          <w:p w14:paraId="6019E1DE">
            <w:pPr>
              <w:jc w:val="center"/>
              <w:rPr>
                <w:rFonts w:ascii="宋体" w:hAnsi="宋体"/>
                <w:sz w:val="18"/>
                <w:szCs w:val="18"/>
              </w:rPr>
            </w:pPr>
          </w:p>
        </w:tc>
        <w:tc>
          <w:tcPr>
            <w:tcW w:w="670" w:type="pct"/>
          </w:tcPr>
          <w:p w14:paraId="5FD53DC7">
            <w:pPr>
              <w:jc w:val="center"/>
              <w:rPr>
                <w:rFonts w:ascii="宋体" w:hAnsi="宋体"/>
                <w:sz w:val="18"/>
                <w:szCs w:val="18"/>
              </w:rPr>
            </w:pPr>
          </w:p>
        </w:tc>
      </w:tr>
      <w:tr w14:paraId="37715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79B9EC19">
            <w:pPr>
              <w:jc w:val="center"/>
              <w:rPr>
                <w:rFonts w:ascii="宋体" w:hAnsi="宋体"/>
                <w:sz w:val="18"/>
                <w:szCs w:val="18"/>
              </w:rPr>
            </w:pPr>
          </w:p>
        </w:tc>
        <w:tc>
          <w:tcPr>
            <w:tcW w:w="530" w:type="pct"/>
          </w:tcPr>
          <w:p w14:paraId="791D0C1E">
            <w:pPr>
              <w:jc w:val="center"/>
              <w:rPr>
                <w:rFonts w:ascii="宋体" w:hAnsi="宋体"/>
                <w:sz w:val="18"/>
                <w:szCs w:val="18"/>
              </w:rPr>
            </w:pPr>
            <w:r>
              <w:rPr>
                <w:rFonts w:hint="eastAsia" w:ascii="宋体" w:hAnsi="宋体"/>
                <w:sz w:val="18"/>
                <w:szCs w:val="18"/>
              </w:rPr>
              <w:t>2.</w:t>
            </w:r>
            <w:r>
              <w:rPr>
                <w:rFonts w:ascii="宋体" w:hAnsi="宋体"/>
                <w:sz w:val="18"/>
                <w:szCs w:val="18"/>
              </w:rPr>
              <w:t>3</w:t>
            </w:r>
            <w:r>
              <w:rPr>
                <w:rFonts w:hint="eastAsia" w:ascii="宋体" w:hAnsi="宋体"/>
                <w:sz w:val="18"/>
                <w:szCs w:val="18"/>
              </w:rPr>
              <w:t>.3</w:t>
            </w:r>
          </w:p>
        </w:tc>
        <w:tc>
          <w:tcPr>
            <w:tcW w:w="530" w:type="pct"/>
            <w:vAlign w:val="center"/>
          </w:tcPr>
          <w:p w14:paraId="5C936182">
            <w:pPr>
              <w:jc w:val="center"/>
              <w:rPr>
                <w:rFonts w:ascii="宋体" w:hAnsi="宋体"/>
                <w:sz w:val="18"/>
                <w:szCs w:val="18"/>
              </w:rPr>
            </w:pPr>
          </w:p>
        </w:tc>
        <w:tc>
          <w:tcPr>
            <w:tcW w:w="554" w:type="pct"/>
            <w:vAlign w:val="center"/>
          </w:tcPr>
          <w:p w14:paraId="22766B16">
            <w:pPr>
              <w:jc w:val="center"/>
              <w:rPr>
                <w:rFonts w:ascii="宋体" w:hAnsi="宋体"/>
                <w:sz w:val="18"/>
                <w:szCs w:val="18"/>
              </w:rPr>
            </w:pPr>
          </w:p>
        </w:tc>
        <w:tc>
          <w:tcPr>
            <w:tcW w:w="520" w:type="pct"/>
          </w:tcPr>
          <w:p w14:paraId="670E192B">
            <w:pPr>
              <w:jc w:val="center"/>
              <w:rPr>
                <w:rFonts w:ascii="宋体" w:hAnsi="宋体"/>
                <w:sz w:val="18"/>
                <w:szCs w:val="18"/>
              </w:rPr>
            </w:pPr>
          </w:p>
        </w:tc>
        <w:tc>
          <w:tcPr>
            <w:tcW w:w="976" w:type="pct"/>
            <w:vAlign w:val="center"/>
          </w:tcPr>
          <w:p w14:paraId="3EEC10D9">
            <w:pPr>
              <w:jc w:val="center"/>
              <w:rPr>
                <w:rFonts w:ascii="宋体" w:hAnsi="宋体"/>
                <w:sz w:val="18"/>
                <w:szCs w:val="18"/>
              </w:rPr>
            </w:pPr>
          </w:p>
        </w:tc>
        <w:tc>
          <w:tcPr>
            <w:tcW w:w="671" w:type="pct"/>
            <w:vAlign w:val="center"/>
          </w:tcPr>
          <w:p w14:paraId="4AD0AE93">
            <w:pPr>
              <w:jc w:val="center"/>
              <w:rPr>
                <w:rFonts w:ascii="宋体" w:hAnsi="宋体"/>
                <w:sz w:val="18"/>
                <w:szCs w:val="18"/>
              </w:rPr>
            </w:pPr>
          </w:p>
        </w:tc>
        <w:tc>
          <w:tcPr>
            <w:tcW w:w="670" w:type="pct"/>
          </w:tcPr>
          <w:p w14:paraId="02F6E1E7">
            <w:pPr>
              <w:jc w:val="center"/>
              <w:rPr>
                <w:rFonts w:ascii="宋体" w:hAnsi="宋体"/>
                <w:sz w:val="18"/>
                <w:szCs w:val="18"/>
              </w:rPr>
            </w:pPr>
          </w:p>
        </w:tc>
      </w:tr>
      <w:tr w14:paraId="4C447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69020813">
            <w:pPr>
              <w:jc w:val="center"/>
              <w:rPr>
                <w:rFonts w:ascii="宋体" w:hAnsi="宋体"/>
                <w:sz w:val="18"/>
                <w:szCs w:val="18"/>
              </w:rPr>
            </w:pPr>
          </w:p>
        </w:tc>
        <w:tc>
          <w:tcPr>
            <w:tcW w:w="530" w:type="pct"/>
          </w:tcPr>
          <w:p w14:paraId="3CFE9784">
            <w:pPr>
              <w:jc w:val="center"/>
              <w:rPr>
                <w:rFonts w:ascii="宋体" w:hAnsi="宋体"/>
                <w:sz w:val="18"/>
                <w:szCs w:val="18"/>
              </w:rPr>
            </w:pPr>
            <w:r>
              <w:rPr>
                <w:rFonts w:hint="eastAsia" w:ascii="宋体" w:hAnsi="宋体"/>
                <w:sz w:val="18"/>
                <w:szCs w:val="18"/>
              </w:rPr>
              <w:t>……</w:t>
            </w:r>
          </w:p>
        </w:tc>
        <w:tc>
          <w:tcPr>
            <w:tcW w:w="530" w:type="pct"/>
            <w:vAlign w:val="center"/>
          </w:tcPr>
          <w:p w14:paraId="783728B6">
            <w:pPr>
              <w:jc w:val="center"/>
              <w:rPr>
                <w:rFonts w:ascii="宋体" w:hAnsi="宋体"/>
                <w:sz w:val="18"/>
                <w:szCs w:val="18"/>
              </w:rPr>
            </w:pPr>
          </w:p>
        </w:tc>
        <w:tc>
          <w:tcPr>
            <w:tcW w:w="554" w:type="pct"/>
            <w:vAlign w:val="center"/>
          </w:tcPr>
          <w:p w14:paraId="041BA43E">
            <w:pPr>
              <w:jc w:val="center"/>
              <w:rPr>
                <w:rFonts w:ascii="宋体" w:hAnsi="宋体"/>
                <w:sz w:val="18"/>
                <w:szCs w:val="18"/>
              </w:rPr>
            </w:pPr>
          </w:p>
        </w:tc>
        <w:tc>
          <w:tcPr>
            <w:tcW w:w="520" w:type="pct"/>
          </w:tcPr>
          <w:p w14:paraId="0B87DE21">
            <w:pPr>
              <w:jc w:val="center"/>
              <w:rPr>
                <w:rFonts w:ascii="宋体" w:hAnsi="宋体"/>
                <w:sz w:val="18"/>
                <w:szCs w:val="18"/>
              </w:rPr>
            </w:pPr>
          </w:p>
        </w:tc>
        <w:tc>
          <w:tcPr>
            <w:tcW w:w="976" w:type="pct"/>
            <w:vAlign w:val="center"/>
          </w:tcPr>
          <w:p w14:paraId="6CE780C3">
            <w:pPr>
              <w:jc w:val="center"/>
              <w:rPr>
                <w:rFonts w:ascii="宋体" w:hAnsi="宋体"/>
                <w:sz w:val="18"/>
                <w:szCs w:val="18"/>
              </w:rPr>
            </w:pPr>
          </w:p>
        </w:tc>
        <w:tc>
          <w:tcPr>
            <w:tcW w:w="671" w:type="pct"/>
            <w:vAlign w:val="center"/>
          </w:tcPr>
          <w:p w14:paraId="159342D1">
            <w:pPr>
              <w:jc w:val="center"/>
              <w:rPr>
                <w:rFonts w:ascii="宋体" w:hAnsi="宋体"/>
                <w:sz w:val="18"/>
                <w:szCs w:val="18"/>
              </w:rPr>
            </w:pPr>
          </w:p>
        </w:tc>
        <w:tc>
          <w:tcPr>
            <w:tcW w:w="670" w:type="pct"/>
          </w:tcPr>
          <w:p w14:paraId="2E48099E">
            <w:pPr>
              <w:jc w:val="center"/>
              <w:rPr>
                <w:rFonts w:ascii="宋体" w:hAnsi="宋体"/>
                <w:sz w:val="18"/>
                <w:szCs w:val="18"/>
              </w:rPr>
            </w:pPr>
          </w:p>
        </w:tc>
      </w:tr>
    </w:tbl>
    <w:p w14:paraId="6BAB5B3A">
      <w:pPr>
        <w:adjustRightInd w:val="0"/>
        <w:snapToGrid w:val="0"/>
        <w:rPr>
          <w:rFonts w:ascii="华文楷体" w:hAnsi="华文楷体" w:eastAsia="华文楷体" w:cs="宋体"/>
          <w:szCs w:val="21"/>
        </w:rPr>
      </w:pPr>
      <w:r>
        <w:rPr>
          <w:rFonts w:hint="eastAsia" w:ascii="华文楷体" w:hAnsi="华文楷体" w:eastAsia="华文楷体" w:cs="宋体"/>
        </w:rPr>
        <w:t xml:space="preserve"> （</w:t>
      </w:r>
      <w:r>
        <w:rPr>
          <w:rFonts w:hint="eastAsia" w:ascii="华文楷体" w:hAnsi="华文楷体" w:eastAsia="华文楷体" w:cs="宋体"/>
          <w:szCs w:val="21"/>
        </w:rPr>
        <w:t>注：1.分别对</w:t>
      </w:r>
      <w:r>
        <w:rPr>
          <w:rFonts w:ascii="华文楷体" w:hAnsi="华文楷体" w:eastAsia="华文楷体" w:cs="宋体"/>
          <w:szCs w:val="21"/>
        </w:rPr>
        <w:t>毕业要求指标项下</w:t>
      </w:r>
      <w:r>
        <w:rPr>
          <w:rFonts w:hint="eastAsia" w:ascii="华文楷体" w:hAnsi="华文楷体" w:eastAsia="华文楷体" w:cs="宋体"/>
          <w:szCs w:val="21"/>
        </w:rPr>
        <w:t>分指标点达成情况进行描述说明。2.表中的课程包括理论类和实践类教学环节以及第二课堂；3. 评价</w:t>
      </w:r>
      <w:r>
        <w:rPr>
          <w:rFonts w:ascii="华文楷体" w:hAnsi="华文楷体" w:eastAsia="华文楷体" w:cs="宋体"/>
          <w:szCs w:val="21"/>
        </w:rPr>
        <w:t>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w:t>
      </w:r>
      <w:r>
        <w:rPr>
          <w:rFonts w:ascii="华文楷体" w:hAnsi="华文楷体" w:eastAsia="华文楷体" w:cs="宋体"/>
          <w:szCs w:val="21"/>
        </w:rPr>
        <w:t>直接评价</w:t>
      </w:r>
      <w:r>
        <w:rPr>
          <w:rFonts w:hint="eastAsia" w:ascii="华文楷体" w:hAnsi="华文楷体" w:eastAsia="华文楷体" w:cs="宋体"/>
          <w:szCs w:val="21"/>
        </w:rPr>
        <w:t>”，</w:t>
      </w:r>
      <w:r>
        <w:rPr>
          <w:rFonts w:ascii="华文楷体" w:hAnsi="华文楷体" w:eastAsia="华文楷体" w:cs="宋体"/>
          <w:szCs w:val="21"/>
        </w:rPr>
        <w:t>根据实际情况填写</w:t>
      </w:r>
      <w:r>
        <w:rPr>
          <w:rFonts w:hint="eastAsia" w:ascii="华文楷体" w:hAnsi="华文楷体" w:eastAsia="华文楷体" w:cs="宋体"/>
          <w:szCs w:val="21"/>
        </w:rPr>
        <w:t>课程</w:t>
      </w:r>
      <w:r>
        <w:rPr>
          <w:rFonts w:ascii="华文楷体" w:hAnsi="华文楷体" w:eastAsia="华文楷体" w:cs="宋体"/>
          <w:szCs w:val="21"/>
        </w:rPr>
        <w:t>考试等结果性评价</w:t>
      </w:r>
      <w:r>
        <w:rPr>
          <w:rFonts w:hint="eastAsia" w:ascii="华文楷体" w:hAnsi="华文楷体" w:eastAsia="华文楷体" w:cs="宋体"/>
          <w:szCs w:val="21"/>
        </w:rPr>
        <w:t>，</w:t>
      </w:r>
      <w:r>
        <w:rPr>
          <w:rFonts w:ascii="华文楷体" w:hAnsi="华文楷体" w:eastAsia="华文楷体" w:cs="宋体"/>
          <w:szCs w:val="21"/>
        </w:rPr>
        <w:t>课堂</w:t>
      </w:r>
      <w:r>
        <w:rPr>
          <w:rFonts w:hint="eastAsia" w:ascii="华文楷体" w:hAnsi="华文楷体" w:eastAsia="华文楷体" w:cs="宋体"/>
          <w:szCs w:val="21"/>
        </w:rPr>
        <w:t>表现</w:t>
      </w:r>
      <w:r>
        <w:rPr>
          <w:rFonts w:ascii="华文楷体" w:hAnsi="华文楷体" w:eastAsia="华文楷体" w:cs="宋体"/>
          <w:szCs w:val="21"/>
        </w:rPr>
        <w:t>测评、作业检测、单元测试、</w:t>
      </w:r>
      <w:r>
        <w:rPr>
          <w:rFonts w:hint="eastAsia" w:ascii="华文楷体" w:hAnsi="华文楷体" w:eastAsia="华文楷体" w:cs="宋体"/>
          <w:szCs w:val="21"/>
        </w:rPr>
        <w:t>期中</w:t>
      </w:r>
      <w:r>
        <w:rPr>
          <w:rFonts w:ascii="华文楷体" w:hAnsi="华文楷体" w:eastAsia="华文楷体" w:cs="宋体"/>
          <w:szCs w:val="21"/>
        </w:rPr>
        <w:t>考核等过程性评价</w:t>
      </w:r>
      <w:r>
        <w:rPr>
          <w:rFonts w:hint="eastAsia" w:ascii="华文楷体" w:hAnsi="华文楷体" w:eastAsia="华文楷体" w:cs="宋体"/>
          <w:szCs w:val="21"/>
        </w:rPr>
        <w:t>方法</w:t>
      </w:r>
      <w:r>
        <w:rPr>
          <w:rFonts w:ascii="华文楷体" w:hAnsi="华文楷体" w:eastAsia="华文楷体" w:cs="宋体"/>
          <w:szCs w:val="21"/>
        </w:rPr>
        <w:t>，技能考核、案例分析、设计展示、课程论文、专题报告、实验实训、学生成长档案袋等表现性评价</w:t>
      </w:r>
      <w:r>
        <w:rPr>
          <w:rFonts w:hint="eastAsia" w:ascii="华文楷体" w:hAnsi="华文楷体" w:eastAsia="华文楷体" w:cs="宋体"/>
          <w:szCs w:val="21"/>
        </w:rPr>
        <w:t>方法，</w:t>
      </w:r>
      <w:r>
        <w:rPr>
          <w:rFonts w:ascii="华文楷体" w:hAnsi="华文楷体" w:eastAsia="华文楷体" w:cs="宋体"/>
          <w:szCs w:val="21"/>
        </w:rPr>
        <w:t>毕业论文（</w:t>
      </w:r>
      <w:r>
        <w:rPr>
          <w:rFonts w:hint="eastAsia" w:ascii="华文楷体" w:hAnsi="华文楷体" w:eastAsia="华文楷体" w:cs="宋体"/>
          <w:szCs w:val="21"/>
        </w:rPr>
        <w:t>设计</w:t>
      </w:r>
      <w:r>
        <w:rPr>
          <w:rFonts w:ascii="华文楷体" w:hAnsi="华文楷体" w:eastAsia="华文楷体" w:cs="宋体"/>
          <w:szCs w:val="21"/>
        </w:rPr>
        <w:t>）</w:t>
      </w:r>
      <w:r>
        <w:rPr>
          <w:rFonts w:hint="eastAsia" w:ascii="华文楷体" w:hAnsi="华文楷体" w:eastAsia="华文楷体" w:cs="宋体"/>
          <w:szCs w:val="21"/>
        </w:rPr>
        <w:t>、</w:t>
      </w:r>
      <w:r>
        <w:rPr>
          <w:rFonts w:ascii="华文楷体" w:hAnsi="华文楷体" w:eastAsia="华文楷体" w:cs="宋体"/>
          <w:szCs w:val="21"/>
        </w:rPr>
        <w:t>教育实践（</w:t>
      </w:r>
      <w:r>
        <w:rPr>
          <w:rFonts w:hint="eastAsia" w:ascii="华文楷体" w:hAnsi="华文楷体" w:eastAsia="华文楷体" w:cs="宋体"/>
          <w:szCs w:val="21"/>
        </w:rPr>
        <w:t>实习</w:t>
      </w:r>
      <w:r>
        <w:rPr>
          <w:rFonts w:ascii="华文楷体" w:hAnsi="华文楷体" w:eastAsia="华文楷体" w:cs="宋体"/>
          <w:szCs w:val="21"/>
        </w:rPr>
        <w:t>见习研习）</w:t>
      </w:r>
      <w:r>
        <w:rPr>
          <w:rFonts w:hint="eastAsia" w:ascii="华文楷体" w:hAnsi="华文楷体" w:eastAsia="华文楷体" w:cs="宋体"/>
          <w:szCs w:val="21"/>
        </w:rPr>
        <w:t>等</w:t>
      </w:r>
      <w:r>
        <w:rPr>
          <w:rFonts w:ascii="华文楷体" w:hAnsi="华文楷体" w:eastAsia="华文楷体" w:cs="宋体"/>
          <w:szCs w:val="21"/>
        </w:rPr>
        <w:t>综合性评价</w:t>
      </w:r>
      <w:r>
        <w:rPr>
          <w:rFonts w:hint="eastAsia" w:ascii="华文楷体" w:hAnsi="华文楷体" w:eastAsia="华文楷体" w:cs="宋体"/>
          <w:szCs w:val="21"/>
        </w:rPr>
        <w:t>方法</w:t>
      </w:r>
      <w:r>
        <w:rPr>
          <w:rFonts w:ascii="华文楷体" w:hAnsi="华文楷体" w:eastAsia="华文楷体" w:cs="宋体"/>
          <w:szCs w:val="21"/>
        </w:rPr>
        <w:t>；评价方法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间接</w:t>
      </w:r>
      <w:r>
        <w:rPr>
          <w:rFonts w:ascii="华文楷体" w:hAnsi="华文楷体" w:eastAsia="华文楷体" w:cs="宋体"/>
          <w:szCs w:val="21"/>
        </w:rPr>
        <w:t>评价”</w:t>
      </w:r>
      <w:r>
        <w:rPr>
          <w:rFonts w:hint="eastAsia" w:ascii="华文楷体" w:hAnsi="华文楷体" w:eastAsia="华文楷体" w:cs="宋体"/>
          <w:szCs w:val="21"/>
        </w:rPr>
        <w:t>，</w:t>
      </w:r>
      <w:r>
        <w:rPr>
          <w:rFonts w:ascii="华文楷体" w:hAnsi="华文楷体" w:eastAsia="华文楷体" w:cs="宋体"/>
          <w:szCs w:val="21"/>
        </w:rPr>
        <w:t>根据实际情况填写外部调查、问卷调查、学生访谈、课程及大纲分析等具体方法。</w:t>
      </w:r>
      <w:r>
        <w:rPr>
          <w:rFonts w:hint="eastAsia" w:ascii="华文楷体" w:hAnsi="华文楷体" w:eastAsia="华文楷体" w:cs="宋体"/>
          <w:szCs w:val="21"/>
        </w:rPr>
        <w:t>）</w:t>
      </w:r>
    </w:p>
    <w:bookmarkEnd w:id="18"/>
    <w:p w14:paraId="3FD830C3">
      <w:pPr>
        <w:adjustRightInd w:val="0"/>
        <w:snapToGrid w:val="0"/>
        <w:rPr>
          <w:rFonts w:ascii="微软雅黑" w:hAnsi="微软雅黑" w:eastAsia="微软雅黑"/>
          <w:szCs w:val="24"/>
        </w:rPr>
      </w:pPr>
    </w:p>
    <w:p w14:paraId="56FE4361">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2.4 </w:t>
      </w:r>
      <w:r>
        <w:rPr>
          <w:rFonts w:hint="eastAsia" w:ascii="微软雅黑" w:hAnsi="微软雅黑" w:eastAsia="微软雅黑"/>
          <w:szCs w:val="24"/>
        </w:rPr>
        <w:t>[教学能力]</w:t>
      </w:r>
      <w:r>
        <w:rPr>
          <w:rFonts w:ascii="微软雅黑" w:hAnsi="微软雅黑" w:eastAsia="微软雅黑"/>
          <w:szCs w:val="24"/>
        </w:rPr>
        <w:t xml:space="preserve"> </w:t>
      </w:r>
      <w:r>
        <w:rPr>
          <w:rFonts w:hint="eastAsia" w:ascii="微软雅黑" w:hAnsi="微软雅黑" w:eastAsia="微软雅黑"/>
          <w:szCs w:val="24"/>
        </w:rPr>
        <w:t xml:space="preserve"> </w:t>
      </w:r>
    </w:p>
    <w:p w14:paraId="116D19AD">
      <w:pPr>
        <w:adjustRightInd w:val="0"/>
        <w:snapToGrid w:val="0"/>
        <w:ind w:firstLine="480" w:firstLineChars="200"/>
        <w:rPr>
          <w:rFonts w:ascii="华文楷体" w:hAnsi="华文楷体" w:eastAsia="华文楷体" w:cs="Calibri"/>
          <w:szCs w:val="24"/>
        </w:rPr>
      </w:pPr>
      <w:r>
        <w:rPr>
          <w:rFonts w:hint="eastAsia" w:ascii="华文楷体" w:hAnsi="华文楷体" w:eastAsia="华文楷体" w:cs="Calibri"/>
          <w:szCs w:val="24"/>
        </w:rPr>
        <w:t>填写</w:t>
      </w:r>
      <w:r>
        <w:rPr>
          <w:rFonts w:ascii="华文楷体" w:hAnsi="华文楷体" w:eastAsia="华文楷体" w:cs="Calibri"/>
          <w:szCs w:val="24"/>
        </w:rPr>
        <w:t>下表，</w:t>
      </w:r>
      <w:r>
        <w:rPr>
          <w:rFonts w:hint="eastAsia" w:ascii="华文楷体" w:hAnsi="华文楷体" w:eastAsia="华文楷体" w:cs="Calibri"/>
          <w:szCs w:val="24"/>
        </w:rPr>
        <w:t>说明该项</w:t>
      </w:r>
      <w:r>
        <w:rPr>
          <w:rFonts w:ascii="华文楷体" w:hAnsi="华文楷体" w:eastAsia="华文楷体" w:cs="Calibri"/>
          <w:szCs w:val="24"/>
        </w:rPr>
        <w:t>毕业要求最近一次</w:t>
      </w:r>
      <w:r>
        <w:rPr>
          <w:rFonts w:hint="eastAsia" w:ascii="华文楷体" w:hAnsi="华文楷体" w:eastAsia="华文楷体" w:cs="Calibri"/>
          <w:szCs w:val="24"/>
        </w:rPr>
        <w:t>达成</w:t>
      </w:r>
      <w:r>
        <w:rPr>
          <w:rFonts w:ascii="华文楷体" w:hAnsi="华文楷体" w:eastAsia="华文楷体" w:cs="Calibri"/>
          <w:szCs w:val="24"/>
        </w:rPr>
        <w:t>评价情况</w:t>
      </w:r>
      <w:r>
        <w:rPr>
          <w:rFonts w:hint="eastAsia" w:ascii="华文楷体" w:hAnsi="华文楷体" w:eastAsia="华文楷体" w:cs="Calibri"/>
          <w:szCs w:val="24"/>
        </w:rPr>
        <w:t>。</w:t>
      </w:r>
    </w:p>
    <w:p w14:paraId="6D6A0922">
      <w:pPr>
        <w:jc w:val="center"/>
        <w:rPr>
          <w:rFonts w:ascii="华文楷体" w:hAnsi="华文楷体" w:eastAsia="华文楷体" w:cs="宋体"/>
        </w:rPr>
      </w:pPr>
      <w:r>
        <w:rPr>
          <w:rFonts w:hint="eastAsia" w:ascii="华文楷体" w:hAnsi="华文楷体" w:eastAsia="华文楷体" w:cs="宋体"/>
        </w:rPr>
        <w:t>教学能力</w:t>
      </w:r>
      <w:r>
        <w:rPr>
          <w:rFonts w:ascii="华文楷体" w:hAnsi="华文楷体" w:eastAsia="华文楷体" w:cs="宋体"/>
        </w:rPr>
        <w:t>分指标点达成情况评价</w:t>
      </w:r>
      <w:r>
        <w:rPr>
          <w:rFonts w:hint="eastAsia" w:ascii="华文楷体" w:hAnsi="华文楷体" w:eastAsia="华文楷体" w:cs="宋体"/>
        </w:rPr>
        <w:t>依据表</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939"/>
        <w:gridCol w:w="939"/>
        <w:gridCol w:w="981"/>
        <w:gridCol w:w="921"/>
        <w:gridCol w:w="1729"/>
        <w:gridCol w:w="1188"/>
        <w:gridCol w:w="1187"/>
      </w:tblGrid>
      <w:tr w14:paraId="1B481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9" w:type="pct"/>
            <w:tcBorders>
              <w:right w:val="single" w:color="auto" w:sz="4" w:space="0"/>
            </w:tcBorders>
            <w:vAlign w:val="center"/>
          </w:tcPr>
          <w:p w14:paraId="670B05D1">
            <w:pPr>
              <w:pStyle w:val="19"/>
              <w:spacing w:before="163" w:beforeLines="50"/>
              <w:ind w:firstLine="0" w:firstLineChars="0"/>
              <w:jc w:val="center"/>
              <w:rPr>
                <w:rFonts w:ascii="宋体" w:hAnsi="宋体" w:cs="楷体"/>
              </w:rPr>
            </w:pPr>
            <w:bookmarkStart w:id="19" w:name="_Hlk62477266"/>
            <w:r>
              <w:rPr>
                <w:rFonts w:hint="eastAsia" w:ascii="宋体" w:hAnsi="宋体" w:cs="楷体"/>
              </w:rPr>
              <w:t>专业毕业要求</w:t>
            </w:r>
          </w:p>
        </w:tc>
        <w:tc>
          <w:tcPr>
            <w:tcW w:w="530" w:type="pct"/>
            <w:vAlign w:val="center"/>
          </w:tcPr>
          <w:p w14:paraId="10F128BF">
            <w:pPr>
              <w:pStyle w:val="19"/>
              <w:spacing w:before="50"/>
              <w:ind w:firstLine="0" w:firstLineChars="0"/>
              <w:jc w:val="center"/>
              <w:rPr>
                <w:rFonts w:ascii="宋体" w:hAnsi="宋体" w:cs="楷体"/>
              </w:rPr>
            </w:pPr>
            <w:r>
              <w:rPr>
                <w:rFonts w:hint="eastAsia" w:ascii="宋体" w:hAnsi="宋体" w:cs="楷体"/>
              </w:rPr>
              <w:t>毕业要求指标点</w:t>
            </w:r>
          </w:p>
        </w:tc>
        <w:tc>
          <w:tcPr>
            <w:tcW w:w="530" w:type="pct"/>
            <w:vAlign w:val="center"/>
          </w:tcPr>
          <w:p w14:paraId="43ED658F">
            <w:pPr>
              <w:pStyle w:val="19"/>
              <w:spacing w:before="50"/>
              <w:ind w:firstLine="0" w:firstLineChars="0"/>
              <w:jc w:val="center"/>
              <w:rPr>
                <w:rFonts w:ascii="宋体" w:hAnsi="宋体" w:cs="楷体"/>
              </w:rPr>
            </w:pPr>
            <w:r>
              <w:rPr>
                <w:rFonts w:hint="eastAsia" w:ascii="宋体" w:hAnsi="宋体" w:cs="楷体"/>
              </w:rPr>
              <w:t>用于评价</w:t>
            </w:r>
          </w:p>
          <w:p w14:paraId="48F73509">
            <w:pPr>
              <w:pStyle w:val="19"/>
              <w:spacing w:before="50"/>
              <w:ind w:firstLine="0" w:firstLineChars="0"/>
              <w:jc w:val="center"/>
              <w:rPr>
                <w:rFonts w:ascii="宋体" w:hAnsi="宋体" w:cs="楷体"/>
              </w:rPr>
            </w:pPr>
            <w:r>
              <w:rPr>
                <w:rFonts w:hint="eastAsia" w:ascii="宋体" w:hAnsi="宋体" w:cs="楷体"/>
              </w:rPr>
              <w:t>的课程</w:t>
            </w:r>
          </w:p>
        </w:tc>
        <w:tc>
          <w:tcPr>
            <w:tcW w:w="554" w:type="pct"/>
            <w:vAlign w:val="center"/>
          </w:tcPr>
          <w:p w14:paraId="38D44E24">
            <w:pPr>
              <w:pStyle w:val="19"/>
              <w:spacing w:before="50"/>
              <w:ind w:firstLine="0" w:firstLineChars="0"/>
              <w:jc w:val="center"/>
              <w:rPr>
                <w:rFonts w:ascii="宋体" w:hAnsi="宋体" w:cs="楷体"/>
              </w:rPr>
            </w:pPr>
            <w:r>
              <w:rPr>
                <w:rFonts w:hint="eastAsia" w:ascii="宋体" w:hAnsi="宋体" w:cs="楷体"/>
              </w:rPr>
              <w:t>评价方法</w:t>
            </w:r>
          </w:p>
        </w:tc>
        <w:tc>
          <w:tcPr>
            <w:tcW w:w="520" w:type="pct"/>
            <w:vAlign w:val="center"/>
          </w:tcPr>
          <w:p w14:paraId="54C68D56">
            <w:pPr>
              <w:pStyle w:val="19"/>
              <w:spacing w:before="163" w:beforeLines="50"/>
              <w:ind w:firstLine="0" w:firstLineChars="0"/>
              <w:jc w:val="center"/>
              <w:rPr>
                <w:rFonts w:ascii="宋体" w:hAnsi="宋体" w:cs="楷体"/>
              </w:rPr>
            </w:pPr>
            <w:r>
              <w:rPr>
                <w:rFonts w:hint="eastAsia" w:ascii="宋体" w:hAnsi="宋体" w:cs="楷体"/>
              </w:rPr>
              <w:t>评价依据</w:t>
            </w:r>
          </w:p>
        </w:tc>
        <w:tc>
          <w:tcPr>
            <w:tcW w:w="976" w:type="pct"/>
            <w:vAlign w:val="center"/>
          </w:tcPr>
          <w:p w14:paraId="64E766E2">
            <w:pPr>
              <w:pStyle w:val="19"/>
              <w:spacing w:before="163" w:beforeLines="50"/>
              <w:ind w:firstLine="0" w:firstLineChars="0"/>
              <w:jc w:val="center"/>
              <w:rPr>
                <w:rFonts w:ascii="宋体" w:hAnsi="宋体" w:cs="楷体"/>
              </w:rPr>
            </w:pPr>
            <w:r>
              <w:rPr>
                <w:rFonts w:hint="eastAsia" w:ascii="宋体" w:hAnsi="宋体" w:cs="楷体"/>
              </w:rPr>
              <w:t>达成评价周期/评价机构和责任人</w:t>
            </w:r>
          </w:p>
        </w:tc>
        <w:tc>
          <w:tcPr>
            <w:tcW w:w="671" w:type="pct"/>
            <w:vAlign w:val="center"/>
          </w:tcPr>
          <w:p w14:paraId="73BFF5E1">
            <w:pPr>
              <w:pStyle w:val="19"/>
              <w:spacing w:before="163" w:beforeLines="50"/>
              <w:ind w:firstLine="0" w:firstLineChars="0"/>
              <w:jc w:val="center"/>
              <w:rPr>
                <w:rFonts w:ascii="宋体" w:hAnsi="宋体" w:cs="楷体"/>
              </w:rPr>
            </w:pPr>
            <w:r>
              <w:rPr>
                <w:rFonts w:hint="eastAsia" w:ascii="宋体" w:hAnsi="宋体" w:cs="楷体"/>
              </w:rPr>
              <w:t>形成的记录文档</w:t>
            </w:r>
          </w:p>
        </w:tc>
        <w:tc>
          <w:tcPr>
            <w:tcW w:w="670" w:type="pct"/>
            <w:vAlign w:val="center"/>
          </w:tcPr>
          <w:p w14:paraId="2F7BD113">
            <w:pPr>
              <w:pStyle w:val="19"/>
              <w:spacing w:before="163" w:beforeLines="50"/>
              <w:ind w:firstLine="0" w:firstLineChars="0"/>
              <w:jc w:val="center"/>
              <w:rPr>
                <w:rFonts w:ascii="宋体" w:hAnsi="宋体" w:cs="楷体"/>
              </w:rPr>
            </w:pPr>
            <w:r>
              <w:rPr>
                <w:rFonts w:hint="eastAsia" w:ascii="宋体" w:hAnsi="宋体" w:cs="楷体"/>
              </w:rPr>
              <w:t>达成</w:t>
            </w:r>
            <w:r>
              <w:rPr>
                <w:rFonts w:ascii="宋体" w:hAnsi="宋体" w:cs="楷体"/>
              </w:rPr>
              <w:t>情况</w:t>
            </w:r>
          </w:p>
        </w:tc>
      </w:tr>
      <w:tr w14:paraId="21C29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restart"/>
            <w:tcBorders>
              <w:right w:val="single" w:color="auto" w:sz="4" w:space="0"/>
            </w:tcBorders>
          </w:tcPr>
          <w:p w14:paraId="62DCC395">
            <w:pPr>
              <w:jc w:val="center"/>
              <w:rPr>
                <w:rFonts w:ascii="宋体" w:hAnsi="宋体"/>
                <w:sz w:val="18"/>
                <w:szCs w:val="18"/>
              </w:rPr>
            </w:pPr>
          </w:p>
        </w:tc>
        <w:tc>
          <w:tcPr>
            <w:tcW w:w="530" w:type="pct"/>
          </w:tcPr>
          <w:p w14:paraId="4E8979DC">
            <w:pPr>
              <w:jc w:val="center"/>
              <w:rPr>
                <w:rFonts w:ascii="宋体" w:hAnsi="宋体"/>
                <w:sz w:val="18"/>
                <w:szCs w:val="18"/>
              </w:rPr>
            </w:pPr>
            <w:r>
              <w:rPr>
                <w:rFonts w:ascii="宋体" w:hAnsi="宋体"/>
                <w:sz w:val="18"/>
                <w:szCs w:val="18"/>
              </w:rPr>
              <w:t>2.4.1</w:t>
            </w:r>
          </w:p>
        </w:tc>
        <w:tc>
          <w:tcPr>
            <w:tcW w:w="530" w:type="pct"/>
            <w:vAlign w:val="center"/>
          </w:tcPr>
          <w:p w14:paraId="6571187E">
            <w:pPr>
              <w:jc w:val="center"/>
              <w:rPr>
                <w:rFonts w:ascii="宋体" w:hAnsi="宋体"/>
                <w:sz w:val="18"/>
                <w:szCs w:val="18"/>
              </w:rPr>
            </w:pPr>
          </w:p>
        </w:tc>
        <w:tc>
          <w:tcPr>
            <w:tcW w:w="554" w:type="pct"/>
            <w:vAlign w:val="center"/>
          </w:tcPr>
          <w:p w14:paraId="4B3CEA4A">
            <w:pPr>
              <w:jc w:val="center"/>
              <w:rPr>
                <w:rFonts w:ascii="宋体" w:hAnsi="宋体"/>
                <w:sz w:val="18"/>
                <w:szCs w:val="18"/>
              </w:rPr>
            </w:pPr>
          </w:p>
        </w:tc>
        <w:tc>
          <w:tcPr>
            <w:tcW w:w="520" w:type="pct"/>
          </w:tcPr>
          <w:p w14:paraId="4602B5CB">
            <w:pPr>
              <w:jc w:val="center"/>
              <w:rPr>
                <w:rFonts w:ascii="宋体" w:hAnsi="宋体"/>
                <w:sz w:val="18"/>
                <w:szCs w:val="18"/>
              </w:rPr>
            </w:pPr>
          </w:p>
        </w:tc>
        <w:tc>
          <w:tcPr>
            <w:tcW w:w="976" w:type="pct"/>
            <w:vAlign w:val="center"/>
          </w:tcPr>
          <w:p w14:paraId="5E03E00C">
            <w:pPr>
              <w:jc w:val="center"/>
              <w:rPr>
                <w:rFonts w:ascii="宋体" w:hAnsi="宋体"/>
                <w:sz w:val="18"/>
                <w:szCs w:val="18"/>
              </w:rPr>
            </w:pPr>
          </w:p>
        </w:tc>
        <w:tc>
          <w:tcPr>
            <w:tcW w:w="671" w:type="pct"/>
            <w:vAlign w:val="center"/>
          </w:tcPr>
          <w:p w14:paraId="2DB07300">
            <w:pPr>
              <w:jc w:val="center"/>
              <w:rPr>
                <w:rFonts w:ascii="宋体" w:hAnsi="宋体"/>
                <w:sz w:val="18"/>
                <w:szCs w:val="18"/>
              </w:rPr>
            </w:pPr>
          </w:p>
        </w:tc>
        <w:tc>
          <w:tcPr>
            <w:tcW w:w="670" w:type="pct"/>
          </w:tcPr>
          <w:p w14:paraId="01D7EF1A">
            <w:pPr>
              <w:jc w:val="center"/>
              <w:rPr>
                <w:rFonts w:ascii="宋体" w:hAnsi="宋体"/>
                <w:sz w:val="18"/>
                <w:szCs w:val="18"/>
              </w:rPr>
            </w:pPr>
          </w:p>
        </w:tc>
      </w:tr>
      <w:tr w14:paraId="1F4AA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547905C8">
            <w:pPr>
              <w:jc w:val="center"/>
              <w:rPr>
                <w:rFonts w:ascii="宋体" w:hAnsi="宋体"/>
                <w:sz w:val="18"/>
                <w:szCs w:val="18"/>
              </w:rPr>
            </w:pPr>
          </w:p>
        </w:tc>
        <w:tc>
          <w:tcPr>
            <w:tcW w:w="530" w:type="pct"/>
          </w:tcPr>
          <w:p w14:paraId="651407B4">
            <w:pPr>
              <w:jc w:val="center"/>
              <w:rPr>
                <w:rFonts w:ascii="宋体" w:hAnsi="宋体"/>
                <w:sz w:val="18"/>
                <w:szCs w:val="18"/>
              </w:rPr>
            </w:pPr>
            <w:r>
              <w:rPr>
                <w:rFonts w:hint="eastAsia" w:ascii="宋体" w:hAnsi="宋体"/>
                <w:sz w:val="18"/>
                <w:szCs w:val="18"/>
              </w:rPr>
              <w:t>2.</w:t>
            </w:r>
            <w:r>
              <w:rPr>
                <w:rFonts w:ascii="宋体" w:hAnsi="宋体"/>
                <w:sz w:val="18"/>
                <w:szCs w:val="18"/>
              </w:rPr>
              <w:t>4</w:t>
            </w:r>
            <w:r>
              <w:rPr>
                <w:rFonts w:hint="eastAsia" w:ascii="宋体" w:hAnsi="宋体"/>
                <w:sz w:val="18"/>
                <w:szCs w:val="18"/>
              </w:rPr>
              <w:t>.</w:t>
            </w:r>
            <w:r>
              <w:rPr>
                <w:rFonts w:ascii="宋体" w:hAnsi="宋体"/>
                <w:sz w:val="18"/>
                <w:szCs w:val="18"/>
              </w:rPr>
              <w:t>2</w:t>
            </w:r>
          </w:p>
        </w:tc>
        <w:tc>
          <w:tcPr>
            <w:tcW w:w="530" w:type="pct"/>
            <w:vAlign w:val="center"/>
          </w:tcPr>
          <w:p w14:paraId="43C26119">
            <w:pPr>
              <w:jc w:val="center"/>
              <w:rPr>
                <w:rFonts w:ascii="宋体" w:hAnsi="宋体"/>
                <w:sz w:val="18"/>
                <w:szCs w:val="18"/>
              </w:rPr>
            </w:pPr>
          </w:p>
        </w:tc>
        <w:tc>
          <w:tcPr>
            <w:tcW w:w="554" w:type="pct"/>
            <w:vAlign w:val="center"/>
          </w:tcPr>
          <w:p w14:paraId="7E2831F6">
            <w:pPr>
              <w:jc w:val="center"/>
              <w:rPr>
                <w:rFonts w:ascii="宋体" w:hAnsi="宋体"/>
                <w:sz w:val="18"/>
                <w:szCs w:val="18"/>
              </w:rPr>
            </w:pPr>
          </w:p>
        </w:tc>
        <w:tc>
          <w:tcPr>
            <w:tcW w:w="520" w:type="pct"/>
          </w:tcPr>
          <w:p w14:paraId="5375A566">
            <w:pPr>
              <w:jc w:val="center"/>
              <w:rPr>
                <w:rFonts w:ascii="宋体" w:hAnsi="宋体"/>
                <w:sz w:val="18"/>
                <w:szCs w:val="18"/>
              </w:rPr>
            </w:pPr>
          </w:p>
        </w:tc>
        <w:tc>
          <w:tcPr>
            <w:tcW w:w="976" w:type="pct"/>
            <w:vAlign w:val="center"/>
          </w:tcPr>
          <w:p w14:paraId="7A1C3889">
            <w:pPr>
              <w:jc w:val="center"/>
              <w:rPr>
                <w:rFonts w:ascii="宋体" w:hAnsi="宋体"/>
                <w:sz w:val="18"/>
                <w:szCs w:val="18"/>
              </w:rPr>
            </w:pPr>
          </w:p>
        </w:tc>
        <w:tc>
          <w:tcPr>
            <w:tcW w:w="671" w:type="pct"/>
            <w:vAlign w:val="center"/>
          </w:tcPr>
          <w:p w14:paraId="6D3C7DDC">
            <w:pPr>
              <w:jc w:val="center"/>
              <w:rPr>
                <w:rFonts w:ascii="宋体" w:hAnsi="宋体"/>
                <w:sz w:val="18"/>
                <w:szCs w:val="18"/>
              </w:rPr>
            </w:pPr>
          </w:p>
        </w:tc>
        <w:tc>
          <w:tcPr>
            <w:tcW w:w="670" w:type="pct"/>
          </w:tcPr>
          <w:p w14:paraId="16315C70">
            <w:pPr>
              <w:jc w:val="center"/>
              <w:rPr>
                <w:rFonts w:ascii="宋体" w:hAnsi="宋体"/>
                <w:sz w:val="18"/>
                <w:szCs w:val="18"/>
              </w:rPr>
            </w:pPr>
          </w:p>
        </w:tc>
      </w:tr>
      <w:tr w14:paraId="24DA8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4D88B8C6">
            <w:pPr>
              <w:jc w:val="center"/>
              <w:rPr>
                <w:rFonts w:ascii="宋体" w:hAnsi="宋体"/>
                <w:sz w:val="18"/>
                <w:szCs w:val="18"/>
              </w:rPr>
            </w:pPr>
          </w:p>
        </w:tc>
        <w:tc>
          <w:tcPr>
            <w:tcW w:w="530" w:type="pct"/>
          </w:tcPr>
          <w:p w14:paraId="263200D7">
            <w:pPr>
              <w:jc w:val="center"/>
              <w:rPr>
                <w:rFonts w:ascii="宋体" w:hAnsi="宋体"/>
                <w:sz w:val="18"/>
                <w:szCs w:val="18"/>
              </w:rPr>
            </w:pPr>
            <w:r>
              <w:rPr>
                <w:rFonts w:hint="eastAsia" w:ascii="宋体" w:hAnsi="宋体"/>
                <w:sz w:val="18"/>
                <w:szCs w:val="18"/>
              </w:rPr>
              <w:t>2</w:t>
            </w:r>
            <w:r>
              <w:rPr>
                <w:rFonts w:ascii="宋体" w:hAnsi="宋体"/>
                <w:sz w:val="18"/>
                <w:szCs w:val="18"/>
              </w:rPr>
              <w:t>.4</w:t>
            </w:r>
            <w:r>
              <w:rPr>
                <w:rFonts w:hint="eastAsia" w:ascii="宋体" w:hAnsi="宋体"/>
                <w:sz w:val="18"/>
                <w:szCs w:val="18"/>
              </w:rPr>
              <w:t>.3</w:t>
            </w:r>
          </w:p>
        </w:tc>
        <w:tc>
          <w:tcPr>
            <w:tcW w:w="530" w:type="pct"/>
            <w:vAlign w:val="center"/>
          </w:tcPr>
          <w:p w14:paraId="7E103CC8">
            <w:pPr>
              <w:jc w:val="center"/>
              <w:rPr>
                <w:rFonts w:ascii="宋体" w:hAnsi="宋体"/>
                <w:sz w:val="18"/>
                <w:szCs w:val="18"/>
              </w:rPr>
            </w:pPr>
          </w:p>
        </w:tc>
        <w:tc>
          <w:tcPr>
            <w:tcW w:w="554" w:type="pct"/>
            <w:vAlign w:val="center"/>
          </w:tcPr>
          <w:p w14:paraId="7F74A9EE">
            <w:pPr>
              <w:jc w:val="center"/>
              <w:rPr>
                <w:rFonts w:ascii="宋体" w:hAnsi="宋体"/>
                <w:sz w:val="18"/>
                <w:szCs w:val="18"/>
              </w:rPr>
            </w:pPr>
          </w:p>
        </w:tc>
        <w:tc>
          <w:tcPr>
            <w:tcW w:w="520" w:type="pct"/>
          </w:tcPr>
          <w:p w14:paraId="1E1B1BDC">
            <w:pPr>
              <w:jc w:val="center"/>
              <w:rPr>
                <w:rFonts w:ascii="宋体" w:hAnsi="宋体"/>
                <w:sz w:val="18"/>
                <w:szCs w:val="18"/>
              </w:rPr>
            </w:pPr>
          </w:p>
        </w:tc>
        <w:tc>
          <w:tcPr>
            <w:tcW w:w="976" w:type="pct"/>
            <w:vAlign w:val="center"/>
          </w:tcPr>
          <w:p w14:paraId="51523EFA">
            <w:pPr>
              <w:jc w:val="center"/>
              <w:rPr>
                <w:rFonts w:ascii="宋体" w:hAnsi="宋体"/>
                <w:sz w:val="18"/>
                <w:szCs w:val="18"/>
              </w:rPr>
            </w:pPr>
          </w:p>
        </w:tc>
        <w:tc>
          <w:tcPr>
            <w:tcW w:w="671" w:type="pct"/>
            <w:vAlign w:val="center"/>
          </w:tcPr>
          <w:p w14:paraId="3210769B">
            <w:pPr>
              <w:jc w:val="center"/>
              <w:rPr>
                <w:rFonts w:ascii="宋体" w:hAnsi="宋体"/>
                <w:sz w:val="18"/>
                <w:szCs w:val="18"/>
              </w:rPr>
            </w:pPr>
          </w:p>
        </w:tc>
        <w:tc>
          <w:tcPr>
            <w:tcW w:w="670" w:type="pct"/>
          </w:tcPr>
          <w:p w14:paraId="6D94424F">
            <w:pPr>
              <w:jc w:val="center"/>
              <w:rPr>
                <w:rFonts w:ascii="宋体" w:hAnsi="宋体"/>
                <w:sz w:val="18"/>
                <w:szCs w:val="18"/>
              </w:rPr>
            </w:pPr>
          </w:p>
        </w:tc>
      </w:tr>
      <w:tr w14:paraId="155B1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4038402D">
            <w:pPr>
              <w:jc w:val="center"/>
              <w:rPr>
                <w:rFonts w:ascii="宋体" w:hAnsi="宋体"/>
                <w:sz w:val="18"/>
                <w:szCs w:val="18"/>
              </w:rPr>
            </w:pPr>
          </w:p>
        </w:tc>
        <w:tc>
          <w:tcPr>
            <w:tcW w:w="530" w:type="pct"/>
          </w:tcPr>
          <w:p w14:paraId="46ABF7FC">
            <w:pPr>
              <w:jc w:val="center"/>
              <w:rPr>
                <w:rFonts w:ascii="宋体" w:hAnsi="宋体"/>
                <w:sz w:val="18"/>
                <w:szCs w:val="18"/>
              </w:rPr>
            </w:pPr>
            <w:r>
              <w:rPr>
                <w:rFonts w:hint="eastAsia" w:ascii="宋体" w:hAnsi="宋体"/>
                <w:sz w:val="18"/>
                <w:szCs w:val="18"/>
              </w:rPr>
              <w:t>……</w:t>
            </w:r>
          </w:p>
        </w:tc>
        <w:tc>
          <w:tcPr>
            <w:tcW w:w="530" w:type="pct"/>
            <w:vAlign w:val="center"/>
          </w:tcPr>
          <w:p w14:paraId="173C6547">
            <w:pPr>
              <w:jc w:val="center"/>
              <w:rPr>
                <w:rFonts w:ascii="宋体" w:hAnsi="宋体"/>
                <w:sz w:val="18"/>
                <w:szCs w:val="18"/>
              </w:rPr>
            </w:pPr>
          </w:p>
        </w:tc>
        <w:tc>
          <w:tcPr>
            <w:tcW w:w="554" w:type="pct"/>
            <w:vAlign w:val="center"/>
          </w:tcPr>
          <w:p w14:paraId="116F1290">
            <w:pPr>
              <w:jc w:val="center"/>
              <w:rPr>
                <w:rFonts w:ascii="宋体" w:hAnsi="宋体"/>
                <w:sz w:val="18"/>
                <w:szCs w:val="18"/>
              </w:rPr>
            </w:pPr>
          </w:p>
        </w:tc>
        <w:tc>
          <w:tcPr>
            <w:tcW w:w="520" w:type="pct"/>
          </w:tcPr>
          <w:p w14:paraId="4651251A">
            <w:pPr>
              <w:jc w:val="center"/>
              <w:rPr>
                <w:rFonts w:ascii="宋体" w:hAnsi="宋体"/>
                <w:sz w:val="18"/>
                <w:szCs w:val="18"/>
              </w:rPr>
            </w:pPr>
          </w:p>
        </w:tc>
        <w:tc>
          <w:tcPr>
            <w:tcW w:w="976" w:type="pct"/>
            <w:vAlign w:val="center"/>
          </w:tcPr>
          <w:p w14:paraId="3E473297">
            <w:pPr>
              <w:jc w:val="center"/>
              <w:rPr>
                <w:rFonts w:ascii="宋体" w:hAnsi="宋体"/>
                <w:sz w:val="18"/>
                <w:szCs w:val="18"/>
              </w:rPr>
            </w:pPr>
          </w:p>
        </w:tc>
        <w:tc>
          <w:tcPr>
            <w:tcW w:w="671" w:type="pct"/>
            <w:vAlign w:val="center"/>
          </w:tcPr>
          <w:p w14:paraId="64611448">
            <w:pPr>
              <w:jc w:val="center"/>
              <w:rPr>
                <w:rFonts w:ascii="宋体" w:hAnsi="宋体"/>
                <w:sz w:val="18"/>
                <w:szCs w:val="18"/>
              </w:rPr>
            </w:pPr>
          </w:p>
        </w:tc>
        <w:tc>
          <w:tcPr>
            <w:tcW w:w="670" w:type="pct"/>
          </w:tcPr>
          <w:p w14:paraId="6E150330">
            <w:pPr>
              <w:jc w:val="center"/>
              <w:rPr>
                <w:rFonts w:ascii="宋体" w:hAnsi="宋体"/>
                <w:sz w:val="18"/>
                <w:szCs w:val="18"/>
              </w:rPr>
            </w:pPr>
          </w:p>
        </w:tc>
      </w:tr>
    </w:tbl>
    <w:p w14:paraId="4B11AE94">
      <w:pPr>
        <w:numPr>
          <w:ilvl w:val="255"/>
          <w:numId w:val="0"/>
        </w:numPr>
        <w:adjustRightInd w:val="0"/>
        <w:snapToGrid w:val="0"/>
        <w:rPr>
          <w:rFonts w:ascii="微软雅黑" w:hAnsi="微软雅黑" w:eastAsia="微软雅黑"/>
          <w:szCs w:val="24"/>
        </w:rPr>
      </w:pPr>
      <w:r>
        <w:rPr>
          <w:rFonts w:hint="eastAsia" w:ascii="华文楷体" w:hAnsi="华文楷体" w:eastAsia="华文楷体" w:cs="宋体"/>
        </w:rPr>
        <w:t>（</w:t>
      </w:r>
      <w:r>
        <w:rPr>
          <w:rFonts w:hint="eastAsia" w:ascii="华文楷体" w:hAnsi="华文楷体" w:eastAsia="华文楷体" w:cs="宋体"/>
          <w:szCs w:val="21"/>
        </w:rPr>
        <w:t>注：1.分别对</w:t>
      </w:r>
      <w:r>
        <w:rPr>
          <w:rFonts w:ascii="华文楷体" w:hAnsi="华文楷体" w:eastAsia="华文楷体" w:cs="宋体"/>
          <w:szCs w:val="21"/>
        </w:rPr>
        <w:t>毕业要求指标项下</w:t>
      </w:r>
      <w:r>
        <w:rPr>
          <w:rFonts w:hint="eastAsia" w:ascii="华文楷体" w:hAnsi="华文楷体" w:eastAsia="华文楷体" w:cs="宋体"/>
          <w:szCs w:val="21"/>
        </w:rPr>
        <w:t>分指标点达成情况进行描述说明。2.表中的课程包括理论类和实践类教学环节以及第二课堂；3. 评价</w:t>
      </w:r>
      <w:r>
        <w:rPr>
          <w:rFonts w:ascii="华文楷体" w:hAnsi="华文楷体" w:eastAsia="华文楷体" w:cs="宋体"/>
          <w:szCs w:val="21"/>
        </w:rPr>
        <w:t>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w:t>
      </w:r>
      <w:r>
        <w:rPr>
          <w:rFonts w:ascii="华文楷体" w:hAnsi="华文楷体" w:eastAsia="华文楷体" w:cs="宋体"/>
          <w:szCs w:val="21"/>
        </w:rPr>
        <w:t>直接评价</w:t>
      </w:r>
      <w:r>
        <w:rPr>
          <w:rFonts w:hint="eastAsia" w:ascii="华文楷体" w:hAnsi="华文楷体" w:eastAsia="华文楷体" w:cs="宋体"/>
          <w:szCs w:val="21"/>
        </w:rPr>
        <w:t>”，</w:t>
      </w:r>
      <w:r>
        <w:rPr>
          <w:rFonts w:ascii="华文楷体" w:hAnsi="华文楷体" w:eastAsia="华文楷体" w:cs="宋体"/>
          <w:szCs w:val="21"/>
        </w:rPr>
        <w:t>根据实际情况填写</w:t>
      </w:r>
      <w:r>
        <w:rPr>
          <w:rFonts w:hint="eastAsia" w:ascii="华文楷体" w:hAnsi="华文楷体" w:eastAsia="华文楷体" w:cs="宋体"/>
          <w:szCs w:val="21"/>
        </w:rPr>
        <w:t>课程</w:t>
      </w:r>
      <w:r>
        <w:rPr>
          <w:rFonts w:ascii="华文楷体" w:hAnsi="华文楷体" w:eastAsia="华文楷体" w:cs="宋体"/>
          <w:szCs w:val="21"/>
        </w:rPr>
        <w:t>考试等结果性评价</w:t>
      </w:r>
      <w:r>
        <w:rPr>
          <w:rFonts w:hint="eastAsia" w:ascii="华文楷体" w:hAnsi="华文楷体" w:eastAsia="华文楷体" w:cs="宋体"/>
          <w:szCs w:val="21"/>
        </w:rPr>
        <w:t>，</w:t>
      </w:r>
      <w:r>
        <w:rPr>
          <w:rFonts w:ascii="华文楷体" w:hAnsi="华文楷体" w:eastAsia="华文楷体" w:cs="宋体"/>
          <w:szCs w:val="21"/>
        </w:rPr>
        <w:t>课堂</w:t>
      </w:r>
      <w:r>
        <w:rPr>
          <w:rFonts w:hint="eastAsia" w:ascii="华文楷体" w:hAnsi="华文楷体" w:eastAsia="华文楷体" w:cs="宋体"/>
          <w:szCs w:val="21"/>
        </w:rPr>
        <w:t>表现</w:t>
      </w:r>
      <w:r>
        <w:rPr>
          <w:rFonts w:ascii="华文楷体" w:hAnsi="华文楷体" w:eastAsia="华文楷体" w:cs="宋体"/>
          <w:szCs w:val="21"/>
        </w:rPr>
        <w:t>测评、作业检测、单元测试、</w:t>
      </w:r>
      <w:r>
        <w:rPr>
          <w:rFonts w:hint="eastAsia" w:ascii="华文楷体" w:hAnsi="华文楷体" w:eastAsia="华文楷体" w:cs="宋体"/>
          <w:szCs w:val="21"/>
        </w:rPr>
        <w:t>期中</w:t>
      </w:r>
      <w:r>
        <w:rPr>
          <w:rFonts w:ascii="华文楷体" w:hAnsi="华文楷体" w:eastAsia="华文楷体" w:cs="宋体"/>
          <w:szCs w:val="21"/>
        </w:rPr>
        <w:t>考核等过程性评价</w:t>
      </w:r>
      <w:r>
        <w:rPr>
          <w:rFonts w:hint="eastAsia" w:ascii="华文楷体" w:hAnsi="华文楷体" w:eastAsia="华文楷体" w:cs="宋体"/>
          <w:szCs w:val="21"/>
        </w:rPr>
        <w:t>方法</w:t>
      </w:r>
      <w:r>
        <w:rPr>
          <w:rFonts w:ascii="华文楷体" w:hAnsi="华文楷体" w:eastAsia="华文楷体" w:cs="宋体"/>
          <w:szCs w:val="21"/>
        </w:rPr>
        <w:t>，技能考核、案例分析、设计展示、课程论文、专题报告、实验实训、学生成长档案袋等表现性评价</w:t>
      </w:r>
      <w:r>
        <w:rPr>
          <w:rFonts w:hint="eastAsia" w:ascii="华文楷体" w:hAnsi="华文楷体" w:eastAsia="华文楷体" w:cs="宋体"/>
          <w:szCs w:val="21"/>
        </w:rPr>
        <w:t>方法，</w:t>
      </w:r>
      <w:r>
        <w:rPr>
          <w:rFonts w:ascii="华文楷体" w:hAnsi="华文楷体" w:eastAsia="华文楷体" w:cs="宋体"/>
          <w:szCs w:val="21"/>
        </w:rPr>
        <w:t>毕业论文（</w:t>
      </w:r>
      <w:r>
        <w:rPr>
          <w:rFonts w:hint="eastAsia" w:ascii="华文楷体" w:hAnsi="华文楷体" w:eastAsia="华文楷体" w:cs="宋体"/>
          <w:szCs w:val="21"/>
        </w:rPr>
        <w:t>设计</w:t>
      </w:r>
      <w:r>
        <w:rPr>
          <w:rFonts w:ascii="华文楷体" w:hAnsi="华文楷体" w:eastAsia="华文楷体" w:cs="宋体"/>
          <w:szCs w:val="21"/>
        </w:rPr>
        <w:t>）</w:t>
      </w:r>
      <w:r>
        <w:rPr>
          <w:rFonts w:hint="eastAsia" w:ascii="华文楷体" w:hAnsi="华文楷体" w:eastAsia="华文楷体" w:cs="宋体"/>
          <w:szCs w:val="21"/>
        </w:rPr>
        <w:t>、</w:t>
      </w:r>
      <w:r>
        <w:rPr>
          <w:rFonts w:ascii="华文楷体" w:hAnsi="华文楷体" w:eastAsia="华文楷体" w:cs="宋体"/>
          <w:szCs w:val="21"/>
        </w:rPr>
        <w:t>教育实践（</w:t>
      </w:r>
      <w:r>
        <w:rPr>
          <w:rFonts w:hint="eastAsia" w:ascii="华文楷体" w:hAnsi="华文楷体" w:eastAsia="华文楷体" w:cs="宋体"/>
          <w:szCs w:val="21"/>
        </w:rPr>
        <w:t>实习</w:t>
      </w:r>
      <w:r>
        <w:rPr>
          <w:rFonts w:ascii="华文楷体" w:hAnsi="华文楷体" w:eastAsia="华文楷体" w:cs="宋体"/>
          <w:szCs w:val="21"/>
        </w:rPr>
        <w:t>见习研习）</w:t>
      </w:r>
      <w:r>
        <w:rPr>
          <w:rFonts w:hint="eastAsia" w:ascii="华文楷体" w:hAnsi="华文楷体" w:eastAsia="华文楷体" w:cs="宋体"/>
          <w:szCs w:val="21"/>
        </w:rPr>
        <w:t>等</w:t>
      </w:r>
      <w:r>
        <w:rPr>
          <w:rFonts w:ascii="华文楷体" w:hAnsi="华文楷体" w:eastAsia="华文楷体" w:cs="宋体"/>
          <w:szCs w:val="21"/>
        </w:rPr>
        <w:t>综合性评价</w:t>
      </w:r>
      <w:r>
        <w:rPr>
          <w:rFonts w:hint="eastAsia" w:ascii="华文楷体" w:hAnsi="华文楷体" w:eastAsia="华文楷体" w:cs="宋体"/>
          <w:szCs w:val="21"/>
        </w:rPr>
        <w:t>方法</w:t>
      </w:r>
      <w:r>
        <w:rPr>
          <w:rFonts w:ascii="华文楷体" w:hAnsi="华文楷体" w:eastAsia="华文楷体" w:cs="宋体"/>
          <w:szCs w:val="21"/>
        </w:rPr>
        <w:t>；评价方法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间接</w:t>
      </w:r>
      <w:r>
        <w:rPr>
          <w:rFonts w:ascii="华文楷体" w:hAnsi="华文楷体" w:eastAsia="华文楷体" w:cs="宋体"/>
          <w:szCs w:val="21"/>
        </w:rPr>
        <w:t>评价”</w:t>
      </w:r>
      <w:r>
        <w:rPr>
          <w:rFonts w:hint="eastAsia" w:ascii="华文楷体" w:hAnsi="华文楷体" w:eastAsia="华文楷体" w:cs="宋体"/>
          <w:szCs w:val="21"/>
        </w:rPr>
        <w:t>，</w:t>
      </w:r>
      <w:r>
        <w:rPr>
          <w:rFonts w:ascii="华文楷体" w:hAnsi="华文楷体" w:eastAsia="华文楷体" w:cs="宋体"/>
          <w:szCs w:val="21"/>
        </w:rPr>
        <w:t>根据实际情况填写外部调查、问卷调查、学生访谈、课程及大纲分析等具体方法。</w:t>
      </w:r>
      <w:r>
        <w:rPr>
          <w:rFonts w:hint="eastAsia" w:ascii="华文楷体" w:hAnsi="华文楷体" w:eastAsia="华文楷体" w:cs="宋体"/>
          <w:szCs w:val="21"/>
        </w:rPr>
        <w:t>）</w:t>
      </w:r>
    </w:p>
    <w:bookmarkEnd w:id="19"/>
    <w:p w14:paraId="466B0BEB">
      <w:pPr>
        <w:numPr>
          <w:ilvl w:val="255"/>
          <w:numId w:val="0"/>
        </w:numPr>
        <w:adjustRightInd w:val="0"/>
        <w:snapToGrid w:val="0"/>
        <w:rPr>
          <w:rFonts w:ascii="微软雅黑" w:hAnsi="微软雅黑" w:eastAsia="微软雅黑"/>
          <w:szCs w:val="24"/>
        </w:rPr>
      </w:pPr>
    </w:p>
    <w:p w14:paraId="6A232236">
      <w:pPr>
        <w:adjustRightInd w:val="0"/>
        <w:snapToGrid w:val="0"/>
        <w:rPr>
          <w:rFonts w:ascii="微软雅黑" w:hAnsi="微软雅黑" w:eastAsia="微软雅黑"/>
          <w:szCs w:val="24"/>
        </w:rPr>
      </w:pPr>
      <w:r>
        <w:rPr>
          <w:rFonts w:ascii="微软雅黑" w:hAnsi="微软雅黑" w:eastAsia="微软雅黑"/>
          <w:szCs w:val="24"/>
        </w:rPr>
        <w:t xml:space="preserve">2.5 </w:t>
      </w:r>
      <w:r>
        <w:rPr>
          <w:rFonts w:hint="eastAsia" w:ascii="微软雅黑" w:hAnsi="微软雅黑" w:eastAsia="微软雅黑"/>
          <w:szCs w:val="24"/>
        </w:rPr>
        <w:t>[班级指导]</w:t>
      </w:r>
      <w:r>
        <w:rPr>
          <w:rFonts w:ascii="微软雅黑" w:hAnsi="微软雅黑" w:eastAsia="微软雅黑"/>
          <w:szCs w:val="24"/>
        </w:rPr>
        <w:t xml:space="preserve"> </w:t>
      </w:r>
    </w:p>
    <w:p w14:paraId="74F2F310">
      <w:pPr>
        <w:jc w:val="center"/>
        <w:rPr>
          <w:rFonts w:ascii="华文楷体" w:hAnsi="华文楷体" w:eastAsia="华文楷体" w:cs="宋体"/>
        </w:rPr>
      </w:pPr>
      <w:r>
        <w:rPr>
          <w:rFonts w:hint="eastAsia" w:ascii="华文楷体" w:hAnsi="华文楷体" w:eastAsia="华文楷体" w:cs="宋体"/>
        </w:rPr>
        <w:t>班级</w:t>
      </w:r>
      <w:r>
        <w:rPr>
          <w:rFonts w:ascii="华文楷体" w:hAnsi="华文楷体" w:eastAsia="华文楷体" w:cs="宋体"/>
        </w:rPr>
        <w:t>指导分指标点达成情况评价</w:t>
      </w:r>
      <w:r>
        <w:rPr>
          <w:rFonts w:hint="eastAsia" w:ascii="华文楷体" w:hAnsi="华文楷体" w:eastAsia="华文楷体" w:cs="宋体"/>
        </w:rPr>
        <w:t>依据表</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939"/>
        <w:gridCol w:w="939"/>
        <w:gridCol w:w="981"/>
        <w:gridCol w:w="921"/>
        <w:gridCol w:w="1729"/>
        <w:gridCol w:w="1188"/>
        <w:gridCol w:w="1187"/>
      </w:tblGrid>
      <w:tr w14:paraId="59C09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9" w:type="pct"/>
            <w:tcBorders>
              <w:right w:val="single" w:color="auto" w:sz="4" w:space="0"/>
            </w:tcBorders>
            <w:vAlign w:val="center"/>
          </w:tcPr>
          <w:p w14:paraId="02FA8ED2">
            <w:pPr>
              <w:pStyle w:val="19"/>
              <w:spacing w:before="163" w:beforeLines="50"/>
              <w:ind w:firstLine="0" w:firstLineChars="0"/>
              <w:jc w:val="center"/>
              <w:rPr>
                <w:rFonts w:ascii="宋体" w:hAnsi="宋体" w:cs="楷体"/>
              </w:rPr>
            </w:pPr>
            <w:bookmarkStart w:id="20" w:name="_Hlk62477324"/>
            <w:r>
              <w:rPr>
                <w:rFonts w:hint="eastAsia" w:ascii="宋体" w:hAnsi="宋体" w:cs="楷体"/>
              </w:rPr>
              <w:t>专业毕业要求</w:t>
            </w:r>
          </w:p>
        </w:tc>
        <w:tc>
          <w:tcPr>
            <w:tcW w:w="530" w:type="pct"/>
            <w:vAlign w:val="center"/>
          </w:tcPr>
          <w:p w14:paraId="6A4FC4C8">
            <w:pPr>
              <w:pStyle w:val="19"/>
              <w:spacing w:before="50"/>
              <w:ind w:firstLine="0" w:firstLineChars="0"/>
              <w:jc w:val="center"/>
              <w:rPr>
                <w:rFonts w:ascii="宋体" w:hAnsi="宋体" w:cs="楷体"/>
              </w:rPr>
            </w:pPr>
            <w:r>
              <w:rPr>
                <w:rFonts w:hint="eastAsia" w:ascii="宋体" w:hAnsi="宋体" w:cs="楷体"/>
              </w:rPr>
              <w:t>毕业要求指标点</w:t>
            </w:r>
          </w:p>
        </w:tc>
        <w:tc>
          <w:tcPr>
            <w:tcW w:w="530" w:type="pct"/>
            <w:vAlign w:val="center"/>
          </w:tcPr>
          <w:p w14:paraId="74F017CB">
            <w:pPr>
              <w:pStyle w:val="19"/>
              <w:spacing w:before="50"/>
              <w:ind w:firstLine="0" w:firstLineChars="0"/>
              <w:jc w:val="center"/>
              <w:rPr>
                <w:rFonts w:ascii="宋体" w:hAnsi="宋体" w:cs="楷体"/>
              </w:rPr>
            </w:pPr>
            <w:r>
              <w:rPr>
                <w:rFonts w:hint="eastAsia" w:ascii="宋体" w:hAnsi="宋体" w:cs="楷体"/>
              </w:rPr>
              <w:t>用于评价</w:t>
            </w:r>
          </w:p>
          <w:p w14:paraId="4EFF0566">
            <w:pPr>
              <w:pStyle w:val="19"/>
              <w:spacing w:before="50"/>
              <w:ind w:firstLine="0" w:firstLineChars="0"/>
              <w:jc w:val="center"/>
              <w:rPr>
                <w:rFonts w:ascii="宋体" w:hAnsi="宋体" w:cs="楷体"/>
              </w:rPr>
            </w:pPr>
            <w:r>
              <w:rPr>
                <w:rFonts w:hint="eastAsia" w:ascii="宋体" w:hAnsi="宋体" w:cs="楷体"/>
              </w:rPr>
              <w:t>的课程</w:t>
            </w:r>
          </w:p>
        </w:tc>
        <w:tc>
          <w:tcPr>
            <w:tcW w:w="554" w:type="pct"/>
            <w:vAlign w:val="center"/>
          </w:tcPr>
          <w:p w14:paraId="2959D2EB">
            <w:pPr>
              <w:pStyle w:val="19"/>
              <w:spacing w:before="50"/>
              <w:ind w:firstLine="0" w:firstLineChars="0"/>
              <w:jc w:val="center"/>
              <w:rPr>
                <w:rFonts w:ascii="宋体" w:hAnsi="宋体" w:cs="楷体"/>
              </w:rPr>
            </w:pPr>
            <w:r>
              <w:rPr>
                <w:rFonts w:hint="eastAsia" w:ascii="宋体" w:hAnsi="宋体" w:cs="楷体"/>
              </w:rPr>
              <w:t>评价方法</w:t>
            </w:r>
          </w:p>
        </w:tc>
        <w:tc>
          <w:tcPr>
            <w:tcW w:w="520" w:type="pct"/>
            <w:vAlign w:val="center"/>
          </w:tcPr>
          <w:p w14:paraId="16F13735">
            <w:pPr>
              <w:pStyle w:val="19"/>
              <w:spacing w:before="163" w:beforeLines="50"/>
              <w:ind w:firstLine="0" w:firstLineChars="0"/>
              <w:jc w:val="center"/>
              <w:rPr>
                <w:rFonts w:ascii="宋体" w:hAnsi="宋体" w:cs="楷体"/>
              </w:rPr>
            </w:pPr>
            <w:r>
              <w:rPr>
                <w:rFonts w:hint="eastAsia" w:ascii="宋体" w:hAnsi="宋体" w:cs="楷体"/>
              </w:rPr>
              <w:t>评价依据</w:t>
            </w:r>
          </w:p>
        </w:tc>
        <w:tc>
          <w:tcPr>
            <w:tcW w:w="976" w:type="pct"/>
            <w:vAlign w:val="center"/>
          </w:tcPr>
          <w:p w14:paraId="3A485B2C">
            <w:pPr>
              <w:pStyle w:val="19"/>
              <w:spacing w:before="163" w:beforeLines="50"/>
              <w:ind w:firstLine="0" w:firstLineChars="0"/>
              <w:jc w:val="center"/>
              <w:rPr>
                <w:rFonts w:ascii="宋体" w:hAnsi="宋体" w:cs="楷体"/>
              </w:rPr>
            </w:pPr>
            <w:r>
              <w:rPr>
                <w:rFonts w:hint="eastAsia" w:ascii="宋体" w:hAnsi="宋体" w:cs="楷体"/>
              </w:rPr>
              <w:t>达成评价周期/评价机构和责任人</w:t>
            </w:r>
          </w:p>
        </w:tc>
        <w:tc>
          <w:tcPr>
            <w:tcW w:w="671" w:type="pct"/>
            <w:vAlign w:val="center"/>
          </w:tcPr>
          <w:p w14:paraId="2FF11115">
            <w:pPr>
              <w:pStyle w:val="19"/>
              <w:spacing w:before="163" w:beforeLines="50"/>
              <w:ind w:firstLine="0" w:firstLineChars="0"/>
              <w:jc w:val="center"/>
              <w:rPr>
                <w:rFonts w:ascii="宋体" w:hAnsi="宋体" w:cs="楷体"/>
              </w:rPr>
            </w:pPr>
            <w:r>
              <w:rPr>
                <w:rFonts w:hint="eastAsia" w:ascii="宋体" w:hAnsi="宋体" w:cs="楷体"/>
              </w:rPr>
              <w:t>形成的记录文档</w:t>
            </w:r>
          </w:p>
        </w:tc>
        <w:tc>
          <w:tcPr>
            <w:tcW w:w="670" w:type="pct"/>
            <w:vAlign w:val="center"/>
          </w:tcPr>
          <w:p w14:paraId="79BA7888">
            <w:pPr>
              <w:pStyle w:val="19"/>
              <w:spacing w:before="163" w:beforeLines="50"/>
              <w:ind w:firstLine="0" w:firstLineChars="0"/>
              <w:jc w:val="center"/>
              <w:rPr>
                <w:rFonts w:ascii="宋体" w:hAnsi="宋体" w:cs="楷体"/>
              </w:rPr>
            </w:pPr>
            <w:r>
              <w:rPr>
                <w:rFonts w:hint="eastAsia" w:ascii="宋体" w:hAnsi="宋体" w:cs="楷体"/>
              </w:rPr>
              <w:t>达成</w:t>
            </w:r>
            <w:r>
              <w:rPr>
                <w:rFonts w:ascii="宋体" w:hAnsi="宋体" w:cs="楷体"/>
              </w:rPr>
              <w:t>情况</w:t>
            </w:r>
          </w:p>
        </w:tc>
      </w:tr>
      <w:tr w14:paraId="5BD5F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restart"/>
            <w:tcBorders>
              <w:right w:val="single" w:color="auto" w:sz="4" w:space="0"/>
            </w:tcBorders>
          </w:tcPr>
          <w:p w14:paraId="1C9A0FD6">
            <w:pPr>
              <w:jc w:val="center"/>
              <w:rPr>
                <w:rFonts w:ascii="宋体" w:hAnsi="宋体"/>
                <w:sz w:val="18"/>
                <w:szCs w:val="18"/>
              </w:rPr>
            </w:pPr>
          </w:p>
        </w:tc>
        <w:tc>
          <w:tcPr>
            <w:tcW w:w="530" w:type="pct"/>
          </w:tcPr>
          <w:p w14:paraId="20405F5D">
            <w:pPr>
              <w:jc w:val="center"/>
              <w:rPr>
                <w:rFonts w:ascii="宋体" w:hAnsi="宋体"/>
                <w:sz w:val="18"/>
                <w:szCs w:val="18"/>
              </w:rPr>
            </w:pPr>
            <w:r>
              <w:rPr>
                <w:rFonts w:ascii="宋体" w:hAnsi="宋体"/>
                <w:sz w:val="18"/>
                <w:szCs w:val="18"/>
              </w:rPr>
              <w:t>2.5.1</w:t>
            </w:r>
          </w:p>
        </w:tc>
        <w:tc>
          <w:tcPr>
            <w:tcW w:w="530" w:type="pct"/>
            <w:vAlign w:val="center"/>
          </w:tcPr>
          <w:p w14:paraId="505AD92A">
            <w:pPr>
              <w:jc w:val="center"/>
              <w:rPr>
                <w:rFonts w:ascii="宋体" w:hAnsi="宋体"/>
                <w:sz w:val="18"/>
                <w:szCs w:val="18"/>
              </w:rPr>
            </w:pPr>
          </w:p>
        </w:tc>
        <w:tc>
          <w:tcPr>
            <w:tcW w:w="554" w:type="pct"/>
            <w:vAlign w:val="center"/>
          </w:tcPr>
          <w:p w14:paraId="30E4E2B8">
            <w:pPr>
              <w:jc w:val="center"/>
              <w:rPr>
                <w:rFonts w:ascii="宋体" w:hAnsi="宋体"/>
                <w:sz w:val="18"/>
                <w:szCs w:val="18"/>
              </w:rPr>
            </w:pPr>
          </w:p>
        </w:tc>
        <w:tc>
          <w:tcPr>
            <w:tcW w:w="520" w:type="pct"/>
          </w:tcPr>
          <w:p w14:paraId="6983B49F">
            <w:pPr>
              <w:jc w:val="center"/>
              <w:rPr>
                <w:rFonts w:ascii="宋体" w:hAnsi="宋体"/>
                <w:sz w:val="18"/>
                <w:szCs w:val="18"/>
              </w:rPr>
            </w:pPr>
          </w:p>
        </w:tc>
        <w:tc>
          <w:tcPr>
            <w:tcW w:w="976" w:type="pct"/>
            <w:vAlign w:val="center"/>
          </w:tcPr>
          <w:p w14:paraId="2406C3FB">
            <w:pPr>
              <w:jc w:val="center"/>
              <w:rPr>
                <w:rFonts w:ascii="宋体" w:hAnsi="宋体"/>
                <w:sz w:val="18"/>
                <w:szCs w:val="18"/>
              </w:rPr>
            </w:pPr>
          </w:p>
        </w:tc>
        <w:tc>
          <w:tcPr>
            <w:tcW w:w="671" w:type="pct"/>
            <w:vAlign w:val="center"/>
          </w:tcPr>
          <w:p w14:paraId="07B9E8D8">
            <w:pPr>
              <w:jc w:val="center"/>
              <w:rPr>
                <w:rFonts w:ascii="宋体" w:hAnsi="宋体"/>
                <w:sz w:val="18"/>
                <w:szCs w:val="18"/>
              </w:rPr>
            </w:pPr>
          </w:p>
        </w:tc>
        <w:tc>
          <w:tcPr>
            <w:tcW w:w="670" w:type="pct"/>
          </w:tcPr>
          <w:p w14:paraId="73B81DB6">
            <w:pPr>
              <w:jc w:val="center"/>
              <w:rPr>
                <w:rFonts w:ascii="宋体" w:hAnsi="宋体"/>
                <w:sz w:val="18"/>
                <w:szCs w:val="18"/>
              </w:rPr>
            </w:pPr>
          </w:p>
        </w:tc>
      </w:tr>
      <w:tr w14:paraId="01E12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1B77349A">
            <w:pPr>
              <w:jc w:val="center"/>
              <w:rPr>
                <w:rFonts w:ascii="宋体" w:hAnsi="宋体"/>
                <w:sz w:val="18"/>
                <w:szCs w:val="18"/>
              </w:rPr>
            </w:pPr>
          </w:p>
        </w:tc>
        <w:tc>
          <w:tcPr>
            <w:tcW w:w="530" w:type="pct"/>
          </w:tcPr>
          <w:p w14:paraId="0C34A657">
            <w:pPr>
              <w:jc w:val="center"/>
              <w:rPr>
                <w:rFonts w:ascii="宋体" w:hAnsi="宋体"/>
                <w:sz w:val="18"/>
                <w:szCs w:val="18"/>
              </w:rPr>
            </w:pPr>
            <w:r>
              <w:rPr>
                <w:rFonts w:hint="eastAsia" w:ascii="宋体" w:hAnsi="宋体"/>
                <w:sz w:val="18"/>
                <w:szCs w:val="18"/>
              </w:rPr>
              <w:t>2.</w:t>
            </w:r>
            <w:r>
              <w:rPr>
                <w:rFonts w:ascii="宋体" w:hAnsi="宋体"/>
                <w:sz w:val="18"/>
                <w:szCs w:val="18"/>
              </w:rPr>
              <w:t>5</w:t>
            </w:r>
            <w:r>
              <w:rPr>
                <w:rFonts w:hint="eastAsia" w:ascii="宋体" w:hAnsi="宋体"/>
                <w:sz w:val="18"/>
                <w:szCs w:val="18"/>
              </w:rPr>
              <w:t>.</w:t>
            </w:r>
            <w:r>
              <w:rPr>
                <w:rFonts w:ascii="宋体" w:hAnsi="宋体"/>
                <w:sz w:val="18"/>
                <w:szCs w:val="18"/>
              </w:rPr>
              <w:t>2</w:t>
            </w:r>
          </w:p>
        </w:tc>
        <w:tc>
          <w:tcPr>
            <w:tcW w:w="530" w:type="pct"/>
            <w:vAlign w:val="center"/>
          </w:tcPr>
          <w:p w14:paraId="10C44A92">
            <w:pPr>
              <w:jc w:val="center"/>
              <w:rPr>
                <w:rFonts w:ascii="宋体" w:hAnsi="宋体"/>
                <w:sz w:val="18"/>
                <w:szCs w:val="18"/>
              </w:rPr>
            </w:pPr>
          </w:p>
        </w:tc>
        <w:tc>
          <w:tcPr>
            <w:tcW w:w="554" w:type="pct"/>
            <w:vAlign w:val="center"/>
          </w:tcPr>
          <w:p w14:paraId="1072B6FC">
            <w:pPr>
              <w:jc w:val="center"/>
              <w:rPr>
                <w:rFonts w:ascii="宋体" w:hAnsi="宋体"/>
                <w:sz w:val="18"/>
                <w:szCs w:val="18"/>
              </w:rPr>
            </w:pPr>
          </w:p>
        </w:tc>
        <w:tc>
          <w:tcPr>
            <w:tcW w:w="520" w:type="pct"/>
          </w:tcPr>
          <w:p w14:paraId="24968FA9">
            <w:pPr>
              <w:jc w:val="center"/>
              <w:rPr>
                <w:rFonts w:ascii="宋体" w:hAnsi="宋体"/>
                <w:sz w:val="18"/>
                <w:szCs w:val="18"/>
              </w:rPr>
            </w:pPr>
          </w:p>
        </w:tc>
        <w:tc>
          <w:tcPr>
            <w:tcW w:w="976" w:type="pct"/>
            <w:vAlign w:val="center"/>
          </w:tcPr>
          <w:p w14:paraId="426B119D">
            <w:pPr>
              <w:jc w:val="center"/>
              <w:rPr>
                <w:rFonts w:ascii="宋体" w:hAnsi="宋体"/>
                <w:sz w:val="18"/>
                <w:szCs w:val="18"/>
              </w:rPr>
            </w:pPr>
          </w:p>
        </w:tc>
        <w:tc>
          <w:tcPr>
            <w:tcW w:w="671" w:type="pct"/>
            <w:vAlign w:val="center"/>
          </w:tcPr>
          <w:p w14:paraId="36BDEF09">
            <w:pPr>
              <w:jc w:val="center"/>
              <w:rPr>
                <w:rFonts w:ascii="宋体" w:hAnsi="宋体"/>
                <w:sz w:val="18"/>
                <w:szCs w:val="18"/>
              </w:rPr>
            </w:pPr>
          </w:p>
        </w:tc>
        <w:tc>
          <w:tcPr>
            <w:tcW w:w="670" w:type="pct"/>
          </w:tcPr>
          <w:p w14:paraId="32EA4DDB">
            <w:pPr>
              <w:jc w:val="center"/>
              <w:rPr>
                <w:rFonts w:ascii="宋体" w:hAnsi="宋体"/>
                <w:sz w:val="18"/>
                <w:szCs w:val="18"/>
              </w:rPr>
            </w:pPr>
          </w:p>
        </w:tc>
      </w:tr>
      <w:tr w14:paraId="7E1D3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5077D62C">
            <w:pPr>
              <w:jc w:val="center"/>
              <w:rPr>
                <w:rFonts w:ascii="宋体" w:hAnsi="宋体"/>
                <w:sz w:val="18"/>
                <w:szCs w:val="18"/>
              </w:rPr>
            </w:pPr>
          </w:p>
        </w:tc>
        <w:tc>
          <w:tcPr>
            <w:tcW w:w="530" w:type="pct"/>
          </w:tcPr>
          <w:p w14:paraId="763C6217">
            <w:pPr>
              <w:jc w:val="center"/>
              <w:rPr>
                <w:rFonts w:ascii="宋体" w:hAnsi="宋体"/>
                <w:sz w:val="18"/>
                <w:szCs w:val="18"/>
              </w:rPr>
            </w:pPr>
            <w:r>
              <w:rPr>
                <w:rFonts w:hint="eastAsia" w:ascii="宋体" w:hAnsi="宋体"/>
                <w:sz w:val="18"/>
                <w:szCs w:val="18"/>
              </w:rPr>
              <w:t>2</w:t>
            </w:r>
            <w:r>
              <w:rPr>
                <w:rFonts w:ascii="宋体" w:hAnsi="宋体"/>
                <w:sz w:val="18"/>
                <w:szCs w:val="18"/>
              </w:rPr>
              <w:t>.5</w:t>
            </w:r>
            <w:r>
              <w:rPr>
                <w:rFonts w:hint="eastAsia" w:ascii="宋体" w:hAnsi="宋体"/>
                <w:sz w:val="18"/>
                <w:szCs w:val="18"/>
              </w:rPr>
              <w:t>.3</w:t>
            </w:r>
          </w:p>
        </w:tc>
        <w:tc>
          <w:tcPr>
            <w:tcW w:w="530" w:type="pct"/>
            <w:vAlign w:val="center"/>
          </w:tcPr>
          <w:p w14:paraId="6453DE6D">
            <w:pPr>
              <w:jc w:val="center"/>
              <w:rPr>
                <w:rFonts w:ascii="宋体" w:hAnsi="宋体"/>
                <w:sz w:val="18"/>
                <w:szCs w:val="18"/>
              </w:rPr>
            </w:pPr>
          </w:p>
        </w:tc>
        <w:tc>
          <w:tcPr>
            <w:tcW w:w="554" w:type="pct"/>
            <w:vAlign w:val="center"/>
          </w:tcPr>
          <w:p w14:paraId="7B910D52">
            <w:pPr>
              <w:jc w:val="center"/>
              <w:rPr>
                <w:rFonts w:ascii="宋体" w:hAnsi="宋体"/>
                <w:sz w:val="18"/>
                <w:szCs w:val="18"/>
              </w:rPr>
            </w:pPr>
          </w:p>
        </w:tc>
        <w:tc>
          <w:tcPr>
            <w:tcW w:w="520" w:type="pct"/>
          </w:tcPr>
          <w:p w14:paraId="4CB15A6E">
            <w:pPr>
              <w:jc w:val="center"/>
              <w:rPr>
                <w:rFonts w:ascii="宋体" w:hAnsi="宋体"/>
                <w:sz w:val="18"/>
                <w:szCs w:val="18"/>
              </w:rPr>
            </w:pPr>
          </w:p>
        </w:tc>
        <w:tc>
          <w:tcPr>
            <w:tcW w:w="976" w:type="pct"/>
            <w:vAlign w:val="center"/>
          </w:tcPr>
          <w:p w14:paraId="3AFC251B">
            <w:pPr>
              <w:jc w:val="center"/>
              <w:rPr>
                <w:rFonts w:ascii="宋体" w:hAnsi="宋体"/>
                <w:sz w:val="18"/>
                <w:szCs w:val="18"/>
              </w:rPr>
            </w:pPr>
          </w:p>
        </w:tc>
        <w:tc>
          <w:tcPr>
            <w:tcW w:w="671" w:type="pct"/>
            <w:vAlign w:val="center"/>
          </w:tcPr>
          <w:p w14:paraId="061FC583">
            <w:pPr>
              <w:jc w:val="center"/>
              <w:rPr>
                <w:rFonts w:ascii="宋体" w:hAnsi="宋体"/>
                <w:sz w:val="18"/>
                <w:szCs w:val="18"/>
              </w:rPr>
            </w:pPr>
          </w:p>
        </w:tc>
        <w:tc>
          <w:tcPr>
            <w:tcW w:w="670" w:type="pct"/>
          </w:tcPr>
          <w:p w14:paraId="305C60E0">
            <w:pPr>
              <w:jc w:val="center"/>
              <w:rPr>
                <w:rFonts w:ascii="宋体" w:hAnsi="宋体"/>
                <w:sz w:val="18"/>
                <w:szCs w:val="18"/>
              </w:rPr>
            </w:pPr>
          </w:p>
        </w:tc>
      </w:tr>
      <w:tr w14:paraId="2AF09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2C15423D">
            <w:pPr>
              <w:jc w:val="center"/>
              <w:rPr>
                <w:rFonts w:ascii="宋体" w:hAnsi="宋体"/>
                <w:sz w:val="18"/>
                <w:szCs w:val="18"/>
              </w:rPr>
            </w:pPr>
          </w:p>
        </w:tc>
        <w:tc>
          <w:tcPr>
            <w:tcW w:w="530" w:type="pct"/>
          </w:tcPr>
          <w:p w14:paraId="044FE9F8">
            <w:pPr>
              <w:jc w:val="center"/>
              <w:rPr>
                <w:rFonts w:ascii="宋体" w:hAnsi="宋体"/>
                <w:sz w:val="18"/>
                <w:szCs w:val="18"/>
              </w:rPr>
            </w:pPr>
            <w:r>
              <w:rPr>
                <w:rFonts w:hint="eastAsia" w:ascii="宋体" w:hAnsi="宋体"/>
                <w:sz w:val="18"/>
                <w:szCs w:val="18"/>
              </w:rPr>
              <w:t>……</w:t>
            </w:r>
          </w:p>
        </w:tc>
        <w:tc>
          <w:tcPr>
            <w:tcW w:w="530" w:type="pct"/>
            <w:vAlign w:val="center"/>
          </w:tcPr>
          <w:p w14:paraId="56E4F932">
            <w:pPr>
              <w:jc w:val="center"/>
              <w:rPr>
                <w:rFonts w:ascii="宋体" w:hAnsi="宋体"/>
                <w:sz w:val="18"/>
                <w:szCs w:val="18"/>
              </w:rPr>
            </w:pPr>
          </w:p>
        </w:tc>
        <w:tc>
          <w:tcPr>
            <w:tcW w:w="554" w:type="pct"/>
            <w:vAlign w:val="center"/>
          </w:tcPr>
          <w:p w14:paraId="446839D5">
            <w:pPr>
              <w:jc w:val="center"/>
              <w:rPr>
                <w:rFonts w:ascii="宋体" w:hAnsi="宋体"/>
                <w:sz w:val="18"/>
                <w:szCs w:val="18"/>
              </w:rPr>
            </w:pPr>
          </w:p>
        </w:tc>
        <w:tc>
          <w:tcPr>
            <w:tcW w:w="520" w:type="pct"/>
          </w:tcPr>
          <w:p w14:paraId="790BE32F">
            <w:pPr>
              <w:jc w:val="center"/>
              <w:rPr>
                <w:rFonts w:ascii="宋体" w:hAnsi="宋体"/>
                <w:sz w:val="18"/>
                <w:szCs w:val="18"/>
              </w:rPr>
            </w:pPr>
          </w:p>
        </w:tc>
        <w:tc>
          <w:tcPr>
            <w:tcW w:w="976" w:type="pct"/>
            <w:vAlign w:val="center"/>
          </w:tcPr>
          <w:p w14:paraId="3D8951C6">
            <w:pPr>
              <w:jc w:val="center"/>
              <w:rPr>
                <w:rFonts w:ascii="宋体" w:hAnsi="宋体"/>
                <w:sz w:val="18"/>
                <w:szCs w:val="18"/>
              </w:rPr>
            </w:pPr>
          </w:p>
        </w:tc>
        <w:tc>
          <w:tcPr>
            <w:tcW w:w="671" w:type="pct"/>
            <w:vAlign w:val="center"/>
          </w:tcPr>
          <w:p w14:paraId="61BAF149">
            <w:pPr>
              <w:jc w:val="center"/>
              <w:rPr>
                <w:rFonts w:ascii="宋体" w:hAnsi="宋体"/>
                <w:sz w:val="18"/>
                <w:szCs w:val="18"/>
              </w:rPr>
            </w:pPr>
          </w:p>
        </w:tc>
        <w:tc>
          <w:tcPr>
            <w:tcW w:w="670" w:type="pct"/>
          </w:tcPr>
          <w:p w14:paraId="43442097">
            <w:pPr>
              <w:jc w:val="center"/>
              <w:rPr>
                <w:rFonts w:ascii="宋体" w:hAnsi="宋体"/>
                <w:sz w:val="18"/>
                <w:szCs w:val="18"/>
              </w:rPr>
            </w:pPr>
          </w:p>
        </w:tc>
      </w:tr>
      <w:bookmarkEnd w:id="20"/>
    </w:tbl>
    <w:p w14:paraId="178A37CB">
      <w:pPr>
        <w:numPr>
          <w:ilvl w:val="255"/>
          <w:numId w:val="0"/>
        </w:numPr>
        <w:adjustRightInd w:val="0"/>
        <w:snapToGrid w:val="0"/>
        <w:rPr>
          <w:rFonts w:ascii="微软雅黑" w:hAnsi="微软雅黑" w:eastAsia="微软雅黑"/>
          <w:szCs w:val="24"/>
        </w:rPr>
      </w:pPr>
      <w:r>
        <w:rPr>
          <w:rFonts w:hint="eastAsia" w:ascii="华文楷体" w:hAnsi="华文楷体" w:eastAsia="华文楷体" w:cs="宋体"/>
        </w:rPr>
        <w:t xml:space="preserve"> </w:t>
      </w:r>
      <w:bookmarkStart w:id="21" w:name="_Hlk62477338"/>
      <w:r>
        <w:rPr>
          <w:rFonts w:hint="eastAsia" w:ascii="华文楷体" w:hAnsi="华文楷体" w:eastAsia="华文楷体" w:cs="宋体"/>
        </w:rPr>
        <w:t>（</w:t>
      </w:r>
      <w:r>
        <w:rPr>
          <w:rFonts w:hint="eastAsia" w:ascii="华文楷体" w:hAnsi="华文楷体" w:eastAsia="华文楷体" w:cs="宋体"/>
          <w:szCs w:val="21"/>
        </w:rPr>
        <w:t>注：1.分别对</w:t>
      </w:r>
      <w:r>
        <w:rPr>
          <w:rFonts w:ascii="华文楷体" w:hAnsi="华文楷体" w:eastAsia="华文楷体" w:cs="宋体"/>
          <w:szCs w:val="21"/>
        </w:rPr>
        <w:t>毕业要求指标项下</w:t>
      </w:r>
      <w:r>
        <w:rPr>
          <w:rFonts w:hint="eastAsia" w:ascii="华文楷体" w:hAnsi="华文楷体" w:eastAsia="华文楷体" w:cs="宋体"/>
          <w:szCs w:val="21"/>
        </w:rPr>
        <w:t>分指标点达成情况进行描述说明。2.表中的课程包括理论类和实践类教学环节以及第二课堂；3. 评价</w:t>
      </w:r>
      <w:r>
        <w:rPr>
          <w:rFonts w:ascii="华文楷体" w:hAnsi="华文楷体" w:eastAsia="华文楷体" w:cs="宋体"/>
          <w:szCs w:val="21"/>
        </w:rPr>
        <w:t>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w:t>
      </w:r>
      <w:r>
        <w:rPr>
          <w:rFonts w:ascii="华文楷体" w:hAnsi="华文楷体" w:eastAsia="华文楷体" w:cs="宋体"/>
          <w:szCs w:val="21"/>
        </w:rPr>
        <w:t>直接评价</w:t>
      </w:r>
      <w:r>
        <w:rPr>
          <w:rFonts w:hint="eastAsia" w:ascii="华文楷体" w:hAnsi="华文楷体" w:eastAsia="华文楷体" w:cs="宋体"/>
          <w:szCs w:val="21"/>
        </w:rPr>
        <w:t>”，</w:t>
      </w:r>
      <w:r>
        <w:rPr>
          <w:rFonts w:ascii="华文楷体" w:hAnsi="华文楷体" w:eastAsia="华文楷体" w:cs="宋体"/>
          <w:szCs w:val="21"/>
        </w:rPr>
        <w:t>根据实际情况填写</w:t>
      </w:r>
      <w:r>
        <w:rPr>
          <w:rFonts w:hint="eastAsia" w:ascii="华文楷体" w:hAnsi="华文楷体" w:eastAsia="华文楷体" w:cs="宋体"/>
          <w:szCs w:val="21"/>
        </w:rPr>
        <w:t>课程</w:t>
      </w:r>
      <w:r>
        <w:rPr>
          <w:rFonts w:ascii="华文楷体" w:hAnsi="华文楷体" w:eastAsia="华文楷体" w:cs="宋体"/>
          <w:szCs w:val="21"/>
        </w:rPr>
        <w:t>考试等结果性评价</w:t>
      </w:r>
      <w:r>
        <w:rPr>
          <w:rFonts w:hint="eastAsia" w:ascii="华文楷体" w:hAnsi="华文楷体" w:eastAsia="华文楷体" w:cs="宋体"/>
          <w:szCs w:val="21"/>
        </w:rPr>
        <w:t>，</w:t>
      </w:r>
      <w:r>
        <w:rPr>
          <w:rFonts w:ascii="华文楷体" w:hAnsi="华文楷体" w:eastAsia="华文楷体" w:cs="宋体"/>
          <w:szCs w:val="21"/>
        </w:rPr>
        <w:t>课堂</w:t>
      </w:r>
      <w:r>
        <w:rPr>
          <w:rFonts w:hint="eastAsia" w:ascii="华文楷体" w:hAnsi="华文楷体" w:eastAsia="华文楷体" w:cs="宋体"/>
          <w:szCs w:val="21"/>
        </w:rPr>
        <w:t>表现</w:t>
      </w:r>
      <w:r>
        <w:rPr>
          <w:rFonts w:ascii="华文楷体" w:hAnsi="华文楷体" w:eastAsia="华文楷体" w:cs="宋体"/>
          <w:szCs w:val="21"/>
        </w:rPr>
        <w:t>测评、作业检测、单元测试、</w:t>
      </w:r>
      <w:r>
        <w:rPr>
          <w:rFonts w:hint="eastAsia" w:ascii="华文楷体" w:hAnsi="华文楷体" w:eastAsia="华文楷体" w:cs="宋体"/>
          <w:szCs w:val="21"/>
        </w:rPr>
        <w:t>期中</w:t>
      </w:r>
      <w:r>
        <w:rPr>
          <w:rFonts w:ascii="华文楷体" w:hAnsi="华文楷体" w:eastAsia="华文楷体" w:cs="宋体"/>
          <w:szCs w:val="21"/>
        </w:rPr>
        <w:t>考核等过程性评价</w:t>
      </w:r>
      <w:r>
        <w:rPr>
          <w:rFonts w:hint="eastAsia" w:ascii="华文楷体" w:hAnsi="华文楷体" w:eastAsia="华文楷体" w:cs="宋体"/>
          <w:szCs w:val="21"/>
        </w:rPr>
        <w:t>方法</w:t>
      </w:r>
      <w:r>
        <w:rPr>
          <w:rFonts w:ascii="华文楷体" w:hAnsi="华文楷体" w:eastAsia="华文楷体" w:cs="宋体"/>
          <w:szCs w:val="21"/>
        </w:rPr>
        <w:t>，技能考核、案例分析、设计展示、课程论文、专题报告、实验实训、学生成长档案袋等表现性评价</w:t>
      </w:r>
      <w:r>
        <w:rPr>
          <w:rFonts w:hint="eastAsia" w:ascii="华文楷体" w:hAnsi="华文楷体" w:eastAsia="华文楷体" w:cs="宋体"/>
          <w:szCs w:val="21"/>
        </w:rPr>
        <w:t>方法，</w:t>
      </w:r>
      <w:r>
        <w:rPr>
          <w:rFonts w:ascii="华文楷体" w:hAnsi="华文楷体" w:eastAsia="华文楷体" w:cs="宋体"/>
          <w:szCs w:val="21"/>
        </w:rPr>
        <w:t>毕业论文（</w:t>
      </w:r>
      <w:r>
        <w:rPr>
          <w:rFonts w:hint="eastAsia" w:ascii="华文楷体" w:hAnsi="华文楷体" w:eastAsia="华文楷体" w:cs="宋体"/>
          <w:szCs w:val="21"/>
        </w:rPr>
        <w:t>设计</w:t>
      </w:r>
      <w:r>
        <w:rPr>
          <w:rFonts w:ascii="华文楷体" w:hAnsi="华文楷体" w:eastAsia="华文楷体" w:cs="宋体"/>
          <w:szCs w:val="21"/>
        </w:rPr>
        <w:t>）</w:t>
      </w:r>
      <w:r>
        <w:rPr>
          <w:rFonts w:hint="eastAsia" w:ascii="华文楷体" w:hAnsi="华文楷体" w:eastAsia="华文楷体" w:cs="宋体"/>
          <w:szCs w:val="21"/>
        </w:rPr>
        <w:t>、</w:t>
      </w:r>
      <w:r>
        <w:rPr>
          <w:rFonts w:ascii="华文楷体" w:hAnsi="华文楷体" w:eastAsia="华文楷体" w:cs="宋体"/>
          <w:szCs w:val="21"/>
        </w:rPr>
        <w:t>教育实践（</w:t>
      </w:r>
      <w:r>
        <w:rPr>
          <w:rFonts w:hint="eastAsia" w:ascii="华文楷体" w:hAnsi="华文楷体" w:eastAsia="华文楷体" w:cs="宋体"/>
          <w:szCs w:val="21"/>
        </w:rPr>
        <w:t>实习</w:t>
      </w:r>
      <w:r>
        <w:rPr>
          <w:rFonts w:ascii="华文楷体" w:hAnsi="华文楷体" w:eastAsia="华文楷体" w:cs="宋体"/>
          <w:szCs w:val="21"/>
        </w:rPr>
        <w:t>见习研习）</w:t>
      </w:r>
      <w:r>
        <w:rPr>
          <w:rFonts w:hint="eastAsia" w:ascii="华文楷体" w:hAnsi="华文楷体" w:eastAsia="华文楷体" w:cs="宋体"/>
          <w:szCs w:val="21"/>
        </w:rPr>
        <w:t>等</w:t>
      </w:r>
      <w:r>
        <w:rPr>
          <w:rFonts w:ascii="华文楷体" w:hAnsi="华文楷体" w:eastAsia="华文楷体" w:cs="宋体"/>
          <w:szCs w:val="21"/>
        </w:rPr>
        <w:t>综合性评价</w:t>
      </w:r>
      <w:r>
        <w:rPr>
          <w:rFonts w:hint="eastAsia" w:ascii="华文楷体" w:hAnsi="华文楷体" w:eastAsia="华文楷体" w:cs="宋体"/>
          <w:szCs w:val="21"/>
        </w:rPr>
        <w:t>方法</w:t>
      </w:r>
      <w:r>
        <w:rPr>
          <w:rFonts w:ascii="华文楷体" w:hAnsi="华文楷体" w:eastAsia="华文楷体" w:cs="宋体"/>
          <w:szCs w:val="21"/>
        </w:rPr>
        <w:t>；评价方法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间接</w:t>
      </w:r>
      <w:r>
        <w:rPr>
          <w:rFonts w:ascii="华文楷体" w:hAnsi="华文楷体" w:eastAsia="华文楷体" w:cs="宋体"/>
          <w:szCs w:val="21"/>
        </w:rPr>
        <w:t>评价”</w:t>
      </w:r>
      <w:r>
        <w:rPr>
          <w:rFonts w:hint="eastAsia" w:ascii="华文楷体" w:hAnsi="华文楷体" w:eastAsia="华文楷体" w:cs="宋体"/>
          <w:szCs w:val="21"/>
        </w:rPr>
        <w:t>，</w:t>
      </w:r>
      <w:r>
        <w:rPr>
          <w:rFonts w:ascii="华文楷体" w:hAnsi="华文楷体" w:eastAsia="华文楷体" w:cs="宋体"/>
          <w:szCs w:val="21"/>
        </w:rPr>
        <w:t>根据实际情况填写外部调查、问卷调查、学生访谈、课程及大纲分析等具体方法。</w:t>
      </w:r>
      <w:r>
        <w:rPr>
          <w:rFonts w:hint="eastAsia" w:ascii="华文楷体" w:hAnsi="华文楷体" w:eastAsia="华文楷体" w:cs="宋体"/>
          <w:szCs w:val="21"/>
        </w:rPr>
        <w:t>）</w:t>
      </w:r>
    </w:p>
    <w:bookmarkEnd w:id="21"/>
    <w:p w14:paraId="4FAACC13">
      <w:pPr>
        <w:numPr>
          <w:ilvl w:val="255"/>
          <w:numId w:val="0"/>
        </w:numPr>
        <w:adjustRightInd w:val="0"/>
        <w:snapToGrid w:val="0"/>
        <w:rPr>
          <w:rFonts w:ascii="微软雅黑" w:hAnsi="微软雅黑" w:eastAsia="微软雅黑"/>
          <w:szCs w:val="24"/>
        </w:rPr>
      </w:pPr>
    </w:p>
    <w:p w14:paraId="6FD51C5E">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2.6 </w:t>
      </w:r>
      <w:r>
        <w:rPr>
          <w:rFonts w:hint="eastAsia" w:ascii="微软雅黑" w:hAnsi="微软雅黑" w:eastAsia="微软雅黑"/>
          <w:szCs w:val="24"/>
        </w:rPr>
        <w:t>[综合育人]</w:t>
      </w:r>
    </w:p>
    <w:p w14:paraId="20911C47">
      <w:pPr>
        <w:jc w:val="center"/>
        <w:rPr>
          <w:rFonts w:ascii="华文楷体" w:hAnsi="华文楷体" w:eastAsia="华文楷体" w:cs="宋体"/>
        </w:rPr>
      </w:pPr>
      <w:r>
        <w:rPr>
          <w:rFonts w:hint="eastAsia" w:ascii="华文楷体" w:hAnsi="华文楷体" w:eastAsia="华文楷体" w:cs="宋体"/>
        </w:rPr>
        <w:t>综合育人</w:t>
      </w:r>
      <w:r>
        <w:rPr>
          <w:rFonts w:ascii="华文楷体" w:hAnsi="华文楷体" w:eastAsia="华文楷体" w:cs="宋体"/>
        </w:rPr>
        <w:t>分指标点达成情况评价</w:t>
      </w:r>
      <w:r>
        <w:rPr>
          <w:rFonts w:hint="eastAsia" w:ascii="华文楷体" w:hAnsi="华文楷体" w:eastAsia="华文楷体" w:cs="宋体"/>
        </w:rPr>
        <w:t>依据表</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939"/>
        <w:gridCol w:w="939"/>
        <w:gridCol w:w="981"/>
        <w:gridCol w:w="921"/>
        <w:gridCol w:w="1729"/>
        <w:gridCol w:w="1188"/>
        <w:gridCol w:w="1187"/>
      </w:tblGrid>
      <w:tr w14:paraId="6F403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9" w:type="pct"/>
            <w:tcBorders>
              <w:right w:val="single" w:color="auto" w:sz="4" w:space="0"/>
            </w:tcBorders>
            <w:vAlign w:val="center"/>
          </w:tcPr>
          <w:p w14:paraId="0FAAC18E">
            <w:pPr>
              <w:pStyle w:val="19"/>
              <w:spacing w:before="163" w:beforeLines="50"/>
              <w:ind w:firstLine="0" w:firstLineChars="0"/>
              <w:jc w:val="center"/>
              <w:rPr>
                <w:rFonts w:ascii="宋体" w:hAnsi="宋体" w:cs="楷体"/>
              </w:rPr>
            </w:pPr>
            <w:bookmarkStart w:id="22" w:name="_Hlk62477356"/>
            <w:r>
              <w:rPr>
                <w:rFonts w:hint="eastAsia" w:ascii="宋体" w:hAnsi="宋体" w:cs="楷体"/>
              </w:rPr>
              <w:t>专业毕业要求</w:t>
            </w:r>
          </w:p>
        </w:tc>
        <w:tc>
          <w:tcPr>
            <w:tcW w:w="530" w:type="pct"/>
            <w:vAlign w:val="center"/>
          </w:tcPr>
          <w:p w14:paraId="0785DB31">
            <w:pPr>
              <w:pStyle w:val="19"/>
              <w:spacing w:before="50"/>
              <w:ind w:firstLine="0" w:firstLineChars="0"/>
              <w:jc w:val="center"/>
              <w:rPr>
                <w:rFonts w:ascii="宋体" w:hAnsi="宋体" w:cs="楷体"/>
              </w:rPr>
            </w:pPr>
            <w:r>
              <w:rPr>
                <w:rFonts w:hint="eastAsia" w:ascii="宋体" w:hAnsi="宋体" w:cs="楷体"/>
              </w:rPr>
              <w:t>毕业要求指标点</w:t>
            </w:r>
          </w:p>
        </w:tc>
        <w:tc>
          <w:tcPr>
            <w:tcW w:w="530" w:type="pct"/>
            <w:vAlign w:val="center"/>
          </w:tcPr>
          <w:p w14:paraId="3D497843">
            <w:pPr>
              <w:pStyle w:val="19"/>
              <w:spacing w:before="50"/>
              <w:ind w:firstLine="0" w:firstLineChars="0"/>
              <w:jc w:val="center"/>
              <w:rPr>
                <w:rFonts w:ascii="宋体" w:hAnsi="宋体" w:cs="楷体"/>
              </w:rPr>
            </w:pPr>
            <w:r>
              <w:rPr>
                <w:rFonts w:hint="eastAsia" w:ascii="宋体" w:hAnsi="宋体" w:cs="楷体"/>
              </w:rPr>
              <w:t>用于评价</w:t>
            </w:r>
          </w:p>
          <w:p w14:paraId="3D07D327">
            <w:pPr>
              <w:pStyle w:val="19"/>
              <w:spacing w:before="50"/>
              <w:ind w:firstLine="0" w:firstLineChars="0"/>
              <w:jc w:val="center"/>
              <w:rPr>
                <w:rFonts w:ascii="宋体" w:hAnsi="宋体" w:cs="楷体"/>
              </w:rPr>
            </w:pPr>
            <w:r>
              <w:rPr>
                <w:rFonts w:hint="eastAsia" w:ascii="宋体" w:hAnsi="宋体" w:cs="楷体"/>
              </w:rPr>
              <w:t>的课程</w:t>
            </w:r>
          </w:p>
        </w:tc>
        <w:tc>
          <w:tcPr>
            <w:tcW w:w="554" w:type="pct"/>
            <w:vAlign w:val="center"/>
          </w:tcPr>
          <w:p w14:paraId="4A71ACF5">
            <w:pPr>
              <w:pStyle w:val="19"/>
              <w:spacing w:before="50"/>
              <w:ind w:firstLine="0" w:firstLineChars="0"/>
              <w:jc w:val="center"/>
              <w:rPr>
                <w:rFonts w:ascii="宋体" w:hAnsi="宋体" w:cs="楷体"/>
              </w:rPr>
            </w:pPr>
            <w:r>
              <w:rPr>
                <w:rFonts w:hint="eastAsia" w:ascii="宋体" w:hAnsi="宋体" w:cs="楷体"/>
              </w:rPr>
              <w:t>评价方法</w:t>
            </w:r>
          </w:p>
        </w:tc>
        <w:tc>
          <w:tcPr>
            <w:tcW w:w="520" w:type="pct"/>
            <w:vAlign w:val="center"/>
          </w:tcPr>
          <w:p w14:paraId="37F49C5D">
            <w:pPr>
              <w:pStyle w:val="19"/>
              <w:spacing w:before="163" w:beforeLines="50"/>
              <w:ind w:firstLine="0" w:firstLineChars="0"/>
              <w:jc w:val="center"/>
              <w:rPr>
                <w:rFonts w:ascii="宋体" w:hAnsi="宋体" w:cs="楷体"/>
              </w:rPr>
            </w:pPr>
            <w:r>
              <w:rPr>
                <w:rFonts w:hint="eastAsia" w:ascii="宋体" w:hAnsi="宋体" w:cs="楷体"/>
              </w:rPr>
              <w:t>评价依据</w:t>
            </w:r>
          </w:p>
        </w:tc>
        <w:tc>
          <w:tcPr>
            <w:tcW w:w="976" w:type="pct"/>
            <w:vAlign w:val="center"/>
          </w:tcPr>
          <w:p w14:paraId="14D3DF75">
            <w:pPr>
              <w:pStyle w:val="19"/>
              <w:spacing w:before="163" w:beforeLines="50"/>
              <w:ind w:firstLine="0" w:firstLineChars="0"/>
              <w:jc w:val="center"/>
              <w:rPr>
                <w:rFonts w:ascii="宋体" w:hAnsi="宋体" w:cs="楷体"/>
              </w:rPr>
            </w:pPr>
            <w:r>
              <w:rPr>
                <w:rFonts w:hint="eastAsia" w:ascii="宋体" w:hAnsi="宋体" w:cs="楷体"/>
              </w:rPr>
              <w:t>达成评价周期/评价机构和责任人</w:t>
            </w:r>
          </w:p>
        </w:tc>
        <w:tc>
          <w:tcPr>
            <w:tcW w:w="671" w:type="pct"/>
            <w:vAlign w:val="center"/>
          </w:tcPr>
          <w:p w14:paraId="09D528D9">
            <w:pPr>
              <w:pStyle w:val="19"/>
              <w:spacing w:before="163" w:beforeLines="50"/>
              <w:ind w:firstLine="0" w:firstLineChars="0"/>
              <w:jc w:val="center"/>
              <w:rPr>
                <w:rFonts w:ascii="宋体" w:hAnsi="宋体" w:cs="楷体"/>
              </w:rPr>
            </w:pPr>
            <w:r>
              <w:rPr>
                <w:rFonts w:hint="eastAsia" w:ascii="宋体" w:hAnsi="宋体" w:cs="楷体"/>
              </w:rPr>
              <w:t>形成的记录文档</w:t>
            </w:r>
          </w:p>
        </w:tc>
        <w:tc>
          <w:tcPr>
            <w:tcW w:w="670" w:type="pct"/>
            <w:vAlign w:val="center"/>
          </w:tcPr>
          <w:p w14:paraId="1BF93312">
            <w:pPr>
              <w:pStyle w:val="19"/>
              <w:spacing w:before="163" w:beforeLines="50"/>
              <w:ind w:firstLine="0" w:firstLineChars="0"/>
              <w:jc w:val="center"/>
              <w:rPr>
                <w:rFonts w:ascii="宋体" w:hAnsi="宋体" w:cs="楷体"/>
              </w:rPr>
            </w:pPr>
            <w:r>
              <w:rPr>
                <w:rFonts w:hint="eastAsia" w:ascii="宋体" w:hAnsi="宋体" w:cs="楷体"/>
              </w:rPr>
              <w:t>达成</w:t>
            </w:r>
            <w:r>
              <w:rPr>
                <w:rFonts w:ascii="宋体" w:hAnsi="宋体" w:cs="楷体"/>
              </w:rPr>
              <w:t>情况</w:t>
            </w:r>
          </w:p>
        </w:tc>
      </w:tr>
      <w:tr w14:paraId="4733A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restart"/>
            <w:tcBorders>
              <w:right w:val="single" w:color="auto" w:sz="4" w:space="0"/>
            </w:tcBorders>
          </w:tcPr>
          <w:p w14:paraId="1A3BAA70">
            <w:pPr>
              <w:jc w:val="center"/>
              <w:rPr>
                <w:rFonts w:ascii="宋体" w:hAnsi="宋体"/>
                <w:sz w:val="18"/>
                <w:szCs w:val="18"/>
              </w:rPr>
            </w:pPr>
          </w:p>
        </w:tc>
        <w:tc>
          <w:tcPr>
            <w:tcW w:w="530" w:type="pct"/>
          </w:tcPr>
          <w:p w14:paraId="7D9DDA18">
            <w:pPr>
              <w:jc w:val="center"/>
              <w:rPr>
                <w:rFonts w:ascii="宋体" w:hAnsi="宋体"/>
                <w:sz w:val="18"/>
                <w:szCs w:val="18"/>
              </w:rPr>
            </w:pPr>
            <w:r>
              <w:rPr>
                <w:rFonts w:ascii="宋体" w:hAnsi="宋体"/>
                <w:sz w:val="18"/>
                <w:szCs w:val="18"/>
              </w:rPr>
              <w:t>2.6.1</w:t>
            </w:r>
          </w:p>
        </w:tc>
        <w:tc>
          <w:tcPr>
            <w:tcW w:w="530" w:type="pct"/>
            <w:vAlign w:val="center"/>
          </w:tcPr>
          <w:p w14:paraId="3940BEF4">
            <w:pPr>
              <w:jc w:val="center"/>
              <w:rPr>
                <w:rFonts w:ascii="宋体" w:hAnsi="宋体"/>
                <w:sz w:val="18"/>
                <w:szCs w:val="18"/>
              </w:rPr>
            </w:pPr>
          </w:p>
        </w:tc>
        <w:tc>
          <w:tcPr>
            <w:tcW w:w="554" w:type="pct"/>
            <w:vAlign w:val="center"/>
          </w:tcPr>
          <w:p w14:paraId="44584B78">
            <w:pPr>
              <w:jc w:val="center"/>
              <w:rPr>
                <w:rFonts w:ascii="宋体" w:hAnsi="宋体"/>
                <w:sz w:val="18"/>
                <w:szCs w:val="18"/>
              </w:rPr>
            </w:pPr>
          </w:p>
        </w:tc>
        <w:tc>
          <w:tcPr>
            <w:tcW w:w="520" w:type="pct"/>
          </w:tcPr>
          <w:p w14:paraId="3AC724B7">
            <w:pPr>
              <w:jc w:val="center"/>
              <w:rPr>
                <w:rFonts w:ascii="宋体" w:hAnsi="宋体"/>
                <w:sz w:val="18"/>
                <w:szCs w:val="18"/>
              </w:rPr>
            </w:pPr>
          </w:p>
        </w:tc>
        <w:tc>
          <w:tcPr>
            <w:tcW w:w="976" w:type="pct"/>
            <w:vAlign w:val="center"/>
          </w:tcPr>
          <w:p w14:paraId="4D02B6C5">
            <w:pPr>
              <w:jc w:val="center"/>
              <w:rPr>
                <w:rFonts w:ascii="宋体" w:hAnsi="宋体"/>
                <w:sz w:val="18"/>
                <w:szCs w:val="18"/>
              </w:rPr>
            </w:pPr>
          </w:p>
        </w:tc>
        <w:tc>
          <w:tcPr>
            <w:tcW w:w="671" w:type="pct"/>
            <w:vAlign w:val="center"/>
          </w:tcPr>
          <w:p w14:paraId="1FECE16D">
            <w:pPr>
              <w:jc w:val="center"/>
              <w:rPr>
                <w:rFonts w:ascii="宋体" w:hAnsi="宋体"/>
                <w:sz w:val="18"/>
                <w:szCs w:val="18"/>
              </w:rPr>
            </w:pPr>
          </w:p>
        </w:tc>
        <w:tc>
          <w:tcPr>
            <w:tcW w:w="670" w:type="pct"/>
          </w:tcPr>
          <w:p w14:paraId="08107E8D">
            <w:pPr>
              <w:jc w:val="center"/>
              <w:rPr>
                <w:rFonts w:ascii="宋体" w:hAnsi="宋体"/>
                <w:sz w:val="18"/>
                <w:szCs w:val="18"/>
              </w:rPr>
            </w:pPr>
          </w:p>
        </w:tc>
      </w:tr>
      <w:tr w14:paraId="3ECB2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213B0053">
            <w:pPr>
              <w:jc w:val="center"/>
              <w:rPr>
                <w:rFonts w:ascii="宋体" w:hAnsi="宋体"/>
                <w:sz w:val="18"/>
                <w:szCs w:val="18"/>
              </w:rPr>
            </w:pPr>
          </w:p>
        </w:tc>
        <w:tc>
          <w:tcPr>
            <w:tcW w:w="530" w:type="pct"/>
          </w:tcPr>
          <w:p w14:paraId="4465CACC">
            <w:pPr>
              <w:jc w:val="center"/>
              <w:rPr>
                <w:rFonts w:ascii="宋体" w:hAnsi="宋体"/>
                <w:sz w:val="18"/>
                <w:szCs w:val="18"/>
              </w:rPr>
            </w:pPr>
            <w:r>
              <w:rPr>
                <w:rFonts w:hint="eastAsia" w:ascii="宋体" w:hAnsi="宋体"/>
                <w:sz w:val="18"/>
                <w:szCs w:val="18"/>
              </w:rPr>
              <w:t>2.</w:t>
            </w:r>
            <w:r>
              <w:rPr>
                <w:rFonts w:ascii="宋体" w:hAnsi="宋体"/>
                <w:sz w:val="18"/>
                <w:szCs w:val="18"/>
              </w:rPr>
              <w:t>6</w:t>
            </w:r>
            <w:r>
              <w:rPr>
                <w:rFonts w:hint="eastAsia" w:ascii="宋体" w:hAnsi="宋体"/>
                <w:sz w:val="18"/>
                <w:szCs w:val="18"/>
              </w:rPr>
              <w:t>.</w:t>
            </w:r>
            <w:r>
              <w:rPr>
                <w:rFonts w:ascii="宋体" w:hAnsi="宋体"/>
                <w:sz w:val="18"/>
                <w:szCs w:val="18"/>
              </w:rPr>
              <w:t>2</w:t>
            </w:r>
          </w:p>
        </w:tc>
        <w:tc>
          <w:tcPr>
            <w:tcW w:w="530" w:type="pct"/>
            <w:vAlign w:val="center"/>
          </w:tcPr>
          <w:p w14:paraId="352148A5">
            <w:pPr>
              <w:jc w:val="center"/>
              <w:rPr>
                <w:rFonts w:ascii="宋体" w:hAnsi="宋体"/>
                <w:sz w:val="18"/>
                <w:szCs w:val="18"/>
              </w:rPr>
            </w:pPr>
          </w:p>
        </w:tc>
        <w:tc>
          <w:tcPr>
            <w:tcW w:w="554" w:type="pct"/>
            <w:vAlign w:val="center"/>
          </w:tcPr>
          <w:p w14:paraId="639378F6">
            <w:pPr>
              <w:jc w:val="center"/>
              <w:rPr>
                <w:rFonts w:ascii="宋体" w:hAnsi="宋体"/>
                <w:sz w:val="18"/>
                <w:szCs w:val="18"/>
              </w:rPr>
            </w:pPr>
          </w:p>
        </w:tc>
        <w:tc>
          <w:tcPr>
            <w:tcW w:w="520" w:type="pct"/>
          </w:tcPr>
          <w:p w14:paraId="196A873D">
            <w:pPr>
              <w:jc w:val="center"/>
              <w:rPr>
                <w:rFonts w:ascii="宋体" w:hAnsi="宋体"/>
                <w:sz w:val="18"/>
                <w:szCs w:val="18"/>
              </w:rPr>
            </w:pPr>
          </w:p>
        </w:tc>
        <w:tc>
          <w:tcPr>
            <w:tcW w:w="976" w:type="pct"/>
            <w:vAlign w:val="center"/>
          </w:tcPr>
          <w:p w14:paraId="18CFD0B9">
            <w:pPr>
              <w:jc w:val="center"/>
              <w:rPr>
                <w:rFonts w:ascii="宋体" w:hAnsi="宋体"/>
                <w:sz w:val="18"/>
                <w:szCs w:val="18"/>
              </w:rPr>
            </w:pPr>
          </w:p>
        </w:tc>
        <w:tc>
          <w:tcPr>
            <w:tcW w:w="671" w:type="pct"/>
            <w:vAlign w:val="center"/>
          </w:tcPr>
          <w:p w14:paraId="451F1BBA">
            <w:pPr>
              <w:jc w:val="center"/>
              <w:rPr>
                <w:rFonts w:ascii="宋体" w:hAnsi="宋体"/>
                <w:sz w:val="18"/>
                <w:szCs w:val="18"/>
              </w:rPr>
            </w:pPr>
          </w:p>
        </w:tc>
        <w:tc>
          <w:tcPr>
            <w:tcW w:w="670" w:type="pct"/>
          </w:tcPr>
          <w:p w14:paraId="2996696B">
            <w:pPr>
              <w:jc w:val="center"/>
              <w:rPr>
                <w:rFonts w:ascii="宋体" w:hAnsi="宋体"/>
                <w:sz w:val="18"/>
                <w:szCs w:val="18"/>
              </w:rPr>
            </w:pPr>
          </w:p>
        </w:tc>
      </w:tr>
      <w:tr w14:paraId="1534B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633E92A0">
            <w:pPr>
              <w:jc w:val="center"/>
              <w:rPr>
                <w:rFonts w:ascii="宋体" w:hAnsi="宋体"/>
                <w:sz w:val="18"/>
                <w:szCs w:val="18"/>
              </w:rPr>
            </w:pPr>
          </w:p>
        </w:tc>
        <w:tc>
          <w:tcPr>
            <w:tcW w:w="530" w:type="pct"/>
          </w:tcPr>
          <w:p w14:paraId="2F282942">
            <w:pPr>
              <w:jc w:val="center"/>
              <w:rPr>
                <w:rFonts w:ascii="宋体" w:hAnsi="宋体"/>
                <w:sz w:val="18"/>
                <w:szCs w:val="18"/>
              </w:rPr>
            </w:pPr>
            <w:r>
              <w:rPr>
                <w:rFonts w:hint="eastAsia" w:ascii="宋体" w:hAnsi="宋体"/>
                <w:sz w:val="18"/>
                <w:szCs w:val="18"/>
              </w:rPr>
              <w:t>2</w:t>
            </w:r>
            <w:r>
              <w:rPr>
                <w:rFonts w:ascii="宋体" w:hAnsi="宋体"/>
                <w:sz w:val="18"/>
                <w:szCs w:val="18"/>
              </w:rPr>
              <w:t>.6</w:t>
            </w:r>
            <w:r>
              <w:rPr>
                <w:rFonts w:hint="eastAsia" w:ascii="宋体" w:hAnsi="宋体"/>
                <w:sz w:val="18"/>
                <w:szCs w:val="18"/>
              </w:rPr>
              <w:t>.3</w:t>
            </w:r>
          </w:p>
        </w:tc>
        <w:tc>
          <w:tcPr>
            <w:tcW w:w="530" w:type="pct"/>
            <w:vAlign w:val="center"/>
          </w:tcPr>
          <w:p w14:paraId="11EED3B8">
            <w:pPr>
              <w:jc w:val="center"/>
              <w:rPr>
                <w:rFonts w:ascii="宋体" w:hAnsi="宋体"/>
                <w:sz w:val="18"/>
                <w:szCs w:val="18"/>
              </w:rPr>
            </w:pPr>
          </w:p>
        </w:tc>
        <w:tc>
          <w:tcPr>
            <w:tcW w:w="554" w:type="pct"/>
            <w:vAlign w:val="center"/>
          </w:tcPr>
          <w:p w14:paraId="77E61D20">
            <w:pPr>
              <w:jc w:val="center"/>
              <w:rPr>
                <w:rFonts w:ascii="宋体" w:hAnsi="宋体"/>
                <w:sz w:val="18"/>
                <w:szCs w:val="18"/>
              </w:rPr>
            </w:pPr>
          </w:p>
        </w:tc>
        <w:tc>
          <w:tcPr>
            <w:tcW w:w="520" w:type="pct"/>
          </w:tcPr>
          <w:p w14:paraId="669DD5AF">
            <w:pPr>
              <w:jc w:val="center"/>
              <w:rPr>
                <w:rFonts w:ascii="宋体" w:hAnsi="宋体"/>
                <w:sz w:val="18"/>
                <w:szCs w:val="18"/>
              </w:rPr>
            </w:pPr>
          </w:p>
        </w:tc>
        <w:tc>
          <w:tcPr>
            <w:tcW w:w="976" w:type="pct"/>
            <w:vAlign w:val="center"/>
          </w:tcPr>
          <w:p w14:paraId="6183BE90">
            <w:pPr>
              <w:jc w:val="center"/>
              <w:rPr>
                <w:rFonts w:ascii="宋体" w:hAnsi="宋体"/>
                <w:sz w:val="18"/>
                <w:szCs w:val="18"/>
              </w:rPr>
            </w:pPr>
          </w:p>
        </w:tc>
        <w:tc>
          <w:tcPr>
            <w:tcW w:w="671" w:type="pct"/>
            <w:vAlign w:val="center"/>
          </w:tcPr>
          <w:p w14:paraId="7C5B0F7B">
            <w:pPr>
              <w:jc w:val="center"/>
              <w:rPr>
                <w:rFonts w:ascii="宋体" w:hAnsi="宋体"/>
                <w:sz w:val="18"/>
                <w:szCs w:val="18"/>
              </w:rPr>
            </w:pPr>
          </w:p>
        </w:tc>
        <w:tc>
          <w:tcPr>
            <w:tcW w:w="670" w:type="pct"/>
          </w:tcPr>
          <w:p w14:paraId="738CD109">
            <w:pPr>
              <w:jc w:val="center"/>
              <w:rPr>
                <w:rFonts w:ascii="宋体" w:hAnsi="宋体"/>
                <w:sz w:val="18"/>
                <w:szCs w:val="18"/>
              </w:rPr>
            </w:pPr>
          </w:p>
        </w:tc>
      </w:tr>
      <w:tr w14:paraId="3AE8B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3ABB5E83">
            <w:pPr>
              <w:jc w:val="center"/>
              <w:rPr>
                <w:rFonts w:ascii="宋体" w:hAnsi="宋体"/>
                <w:sz w:val="18"/>
                <w:szCs w:val="18"/>
              </w:rPr>
            </w:pPr>
          </w:p>
        </w:tc>
        <w:tc>
          <w:tcPr>
            <w:tcW w:w="530" w:type="pct"/>
          </w:tcPr>
          <w:p w14:paraId="3B063527">
            <w:pPr>
              <w:jc w:val="center"/>
              <w:rPr>
                <w:rFonts w:ascii="宋体" w:hAnsi="宋体"/>
                <w:sz w:val="18"/>
                <w:szCs w:val="18"/>
              </w:rPr>
            </w:pPr>
            <w:r>
              <w:rPr>
                <w:rFonts w:hint="eastAsia" w:ascii="宋体" w:hAnsi="宋体"/>
                <w:sz w:val="18"/>
                <w:szCs w:val="18"/>
              </w:rPr>
              <w:t>……</w:t>
            </w:r>
          </w:p>
        </w:tc>
        <w:tc>
          <w:tcPr>
            <w:tcW w:w="530" w:type="pct"/>
            <w:vAlign w:val="center"/>
          </w:tcPr>
          <w:p w14:paraId="4E396805">
            <w:pPr>
              <w:jc w:val="center"/>
              <w:rPr>
                <w:rFonts w:ascii="宋体" w:hAnsi="宋体"/>
                <w:sz w:val="18"/>
                <w:szCs w:val="18"/>
              </w:rPr>
            </w:pPr>
          </w:p>
        </w:tc>
        <w:tc>
          <w:tcPr>
            <w:tcW w:w="554" w:type="pct"/>
            <w:vAlign w:val="center"/>
          </w:tcPr>
          <w:p w14:paraId="020D7D09">
            <w:pPr>
              <w:jc w:val="center"/>
              <w:rPr>
                <w:rFonts w:ascii="宋体" w:hAnsi="宋体"/>
                <w:sz w:val="18"/>
                <w:szCs w:val="18"/>
              </w:rPr>
            </w:pPr>
          </w:p>
        </w:tc>
        <w:tc>
          <w:tcPr>
            <w:tcW w:w="520" w:type="pct"/>
          </w:tcPr>
          <w:p w14:paraId="71F71ACD">
            <w:pPr>
              <w:jc w:val="center"/>
              <w:rPr>
                <w:rFonts w:ascii="宋体" w:hAnsi="宋体"/>
                <w:sz w:val="18"/>
                <w:szCs w:val="18"/>
              </w:rPr>
            </w:pPr>
          </w:p>
        </w:tc>
        <w:tc>
          <w:tcPr>
            <w:tcW w:w="976" w:type="pct"/>
            <w:vAlign w:val="center"/>
          </w:tcPr>
          <w:p w14:paraId="5D43EA89">
            <w:pPr>
              <w:jc w:val="center"/>
              <w:rPr>
                <w:rFonts w:ascii="宋体" w:hAnsi="宋体"/>
                <w:sz w:val="18"/>
                <w:szCs w:val="18"/>
              </w:rPr>
            </w:pPr>
          </w:p>
        </w:tc>
        <w:tc>
          <w:tcPr>
            <w:tcW w:w="671" w:type="pct"/>
            <w:vAlign w:val="center"/>
          </w:tcPr>
          <w:p w14:paraId="52462CE3">
            <w:pPr>
              <w:jc w:val="center"/>
              <w:rPr>
                <w:rFonts w:ascii="宋体" w:hAnsi="宋体"/>
                <w:sz w:val="18"/>
                <w:szCs w:val="18"/>
              </w:rPr>
            </w:pPr>
          </w:p>
        </w:tc>
        <w:tc>
          <w:tcPr>
            <w:tcW w:w="670" w:type="pct"/>
          </w:tcPr>
          <w:p w14:paraId="0E5D559A">
            <w:pPr>
              <w:jc w:val="center"/>
              <w:rPr>
                <w:rFonts w:ascii="宋体" w:hAnsi="宋体"/>
                <w:sz w:val="18"/>
                <w:szCs w:val="18"/>
              </w:rPr>
            </w:pPr>
          </w:p>
        </w:tc>
      </w:tr>
    </w:tbl>
    <w:p w14:paraId="777F3754">
      <w:pPr>
        <w:numPr>
          <w:ilvl w:val="255"/>
          <w:numId w:val="0"/>
        </w:numPr>
        <w:adjustRightInd w:val="0"/>
        <w:snapToGrid w:val="0"/>
        <w:rPr>
          <w:rFonts w:ascii="华文楷体" w:hAnsi="华文楷体" w:eastAsia="华文楷体" w:cs="宋体"/>
          <w:szCs w:val="21"/>
        </w:rPr>
      </w:pPr>
      <w:r>
        <w:rPr>
          <w:rFonts w:hint="eastAsia" w:ascii="华文楷体" w:hAnsi="华文楷体" w:eastAsia="华文楷体" w:cs="宋体"/>
        </w:rPr>
        <w:t xml:space="preserve">  （</w:t>
      </w:r>
      <w:r>
        <w:rPr>
          <w:rFonts w:hint="eastAsia" w:ascii="华文楷体" w:hAnsi="华文楷体" w:eastAsia="华文楷体" w:cs="宋体"/>
          <w:szCs w:val="21"/>
        </w:rPr>
        <w:t>注：1.分别对</w:t>
      </w:r>
      <w:r>
        <w:rPr>
          <w:rFonts w:ascii="华文楷体" w:hAnsi="华文楷体" w:eastAsia="华文楷体" w:cs="宋体"/>
          <w:szCs w:val="21"/>
        </w:rPr>
        <w:t>毕业要求指标项下</w:t>
      </w:r>
      <w:r>
        <w:rPr>
          <w:rFonts w:hint="eastAsia" w:ascii="华文楷体" w:hAnsi="华文楷体" w:eastAsia="华文楷体" w:cs="宋体"/>
          <w:szCs w:val="21"/>
        </w:rPr>
        <w:t>分指标点达成情况进行描述说明。2.表中的课程包括理论类和实践类教学环节以及第二课堂；3. 评价</w:t>
      </w:r>
      <w:r>
        <w:rPr>
          <w:rFonts w:ascii="华文楷体" w:hAnsi="华文楷体" w:eastAsia="华文楷体" w:cs="宋体"/>
          <w:szCs w:val="21"/>
        </w:rPr>
        <w:t>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w:t>
      </w:r>
      <w:r>
        <w:rPr>
          <w:rFonts w:ascii="华文楷体" w:hAnsi="华文楷体" w:eastAsia="华文楷体" w:cs="宋体"/>
          <w:szCs w:val="21"/>
        </w:rPr>
        <w:t>直接评价</w:t>
      </w:r>
      <w:r>
        <w:rPr>
          <w:rFonts w:hint="eastAsia" w:ascii="华文楷体" w:hAnsi="华文楷体" w:eastAsia="华文楷体" w:cs="宋体"/>
          <w:szCs w:val="21"/>
        </w:rPr>
        <w:t>”，</w:t>
      </w:r>
      <w:r>
        <w:rPr>
          <w:rFonts w:ascii="华文楷体" w:hAnsi="华文楷体" w:eastAsia="华文楷体" w:cs="宋体"/>
          <w:szCs w:val="21"/>
        </w:rPr>
        <w:t>根据实际情况填写</w:t>
      </w:r>
      <w:r>
        <w:rPr>
          <w:rFonts w:hint="eastAsia" w:ascii="华文楷体" w:hAnsi="华文楷体" w:eastAsia="华文楷体" w:cs="宋体"/>
          <w:szCs w:val="21"/>
        </w:rPr>
        <w:t>课程</w:t>
      </w:r>
      <w:r>
        <w:rPr>
          <w:rFonts w:ascii="华文楷体" w:hAnsi="华文楷体" w:eastAsia="华文楷体" w:cs="宋体"/>
          <w:szCs w:val="21"/>
        </w:rPr>
        <w:t>考试等结果性评价</w:t>
      </w:r>
      <w:r>
        <w:rPr>
          <w:rFonts w:hint="eastAsia" w:ascii="华文楷体" w:hAnsi="华文楷体" w:eastAsia="华文楷体" w:cs="宋体"/>
          <w:szCs w:val="21"/>
        </w:rPr>
        <w:t>，</w:t>
      </w:r>
      <w:r>
        <w:rPr>
          <w:rFonts w:ascii="华文楷体" w:hAnsi="华文楷体" w:eastAsia="华文楷体" w:cs="宋体"/>
          <w:szCs w:val="21"/>
        </w:rPr>
        <w:t>课堂</w:t>
      </w:r>
      <w:r>
        <w:rPr>
          <w:rFonts w:hint="eastAsia" w:ascii="华文楷体" w:hAnsi="华文楷体" w:eastAsia="华文楷体" w:cs="宋体"/>
          <w:szCs w:val="21"/>
        </w:rPr>
        <w:t>表现</w:t>
      </w:r>
      <w:r>
        <w:rPr>
          <w:rFonts w:ascii="华文楷体" w:hAnsi="华文楷体" w:eastAsia="华文楷体" w:cs="宋体"/>
          <w:szCs w:val="21"/>
        </w:rPr>
        <w:t>测评、作业检测、单元测试、</w:t>
      </w:r>
      <w:r>
        <w:rPr>
          <w:rFonts w:hint="eastAsia" w:ascii="华文楷体" w:hAnsi="华文楷体" w:eastAsia="华文楷体" w:cs="宋体"/>
          <w:szCs w:val="21"/>
        </w:rPr>
        <w:t>期中</w:t>
      </w:r>
      <w:r>
        <w:rPr>
          <w:rFonts w:ascii="华文楷体" w:hAnsi="华文楷体" w:eastAsia="华文楷体" w:cs="宋体"/>
          <w:szCs w:val="21"/>
        </w:rPr>
        <w:t>考核等过程性评价</w:t>
      </w:r>
      <w:r>
        <w:rPr>
          <w:rFonts w:hint="eastAsia" w:ascii="华文楷体" w:hAnsi="华文楷体" w:eastAsia="华文楷体" w:cs="宋体"/>
          <w:szCs w:val="21"/>
        </w:rPr>
        <w:t>方法</w:t>
      </w:r>
      <w:r>
        <w:rPr>
          <w:rFonts w:ascii="华文楷体" w:hAnsi="华文楷体" w:eastAsia="华文楷体" w:cs="宋体"/>
          <w:szCs w:val="21"/>
        </w:rPr>
        <w:t>，技能考核、案例分析、设计展示、课程论文、专题报告、实验实训、学生成长档案袋等表现性评价</w:t>
      </w:r>
      <w:r>
        <w:rPr>
          <w:rFonts w:hint="eastAsia" w:ascii="华文楷体" w:hAnsi="华文楷体" w:eastAsia="华文楷体" w:cs="宋体"/>
          <w:szCs w:val="21"/>
        </w:rPr>
        <w:t>方法，</w:t>
      </w:r>
      <w:r>
        <w:rPr>
          <w:rFonts w:ascii="华文楷体" w:hAnsi="华文楷体" w:eastAsia="华文楷体" w:cs="宋体"/>
          <w:szCs w:val="21"/>
        </w:rPr>
        <w:t>毕业论文（</w:t>
      </w:r>
      <w:r>
        <w:rPr>
          <w:rFonts w:hint="eastAsia" w:ascii="华文楷体" w:hAnsi="华文楷体" w:eastAsia="华文楷体" w:cs="宋体"/>
          <w:szCs w:val="21"/>
        </w:rPr>
        <w:t>设计</w:t>
      </w:r>
      <w:r>
        <w:rPr>
          <w:rFonts w:ascii="华文楷体" w:hAnsi="华文楷体" w:eastAsia="华文楷体" w:cs="宋体"/>
          <w:szCs w:val="21"/>
        </w:rPr>
        <w:t>）</w:t>
      </w:r>
      <w:r>
        <w:rPr>
          <w:rFonts w:hint="eastAsia" w:ascii="华文楷体" w:hAnsi="华文楷体" w:eastAsia="华文楷体" w:cs="宋体"/>
          <w:szCs w:val="21"/>
        </w:rPr>
        <w:t>、</w:t>
      </w:r>
      <w:r>
        <w:rPr>
          <w:rFonts w:ascii="华文楷体" w:hAnsi="华文楷体" w:eastAsia="华文楷体" w:cs="宋体"/>
          <w:szCs w:val="21"/>
        </w:rPr>
        <w:t>教育实践（</w:t>
      </w:r>
      <w:r>
        <w:rPr>
          <w:rFonts w:hint="eastAsia" w:ascii="华文楷体" w:hAnsi="华文楷体" w:eastAsia="华文楷体" w:cs="宋体"/>
          <w:szCs w:val="21"/>
        </w:rPr>
        <w:t>实习</w:t>
      </w:r>
      <w:r>
        <w:rPr>
          <w:rFonts w:ascii="华文楷体" w:hAnsi="华文楷体" w:eastAsia="华文楷体" w:cs="宋体"/>
          <w:szCs w:val="21"/>
        </w:rPr>
        <w:t>见习研习）</w:t>
      </w:r>
      <w:r>
        <w:rPr>
          <w:rFonts w:hint="eastAsia" w:ascii="华文楷体" w:hAnsi="华文楷体" w:eastAsia="华文楷体" w:cs="宋体"/>
          <w:szCs w:val="21"/>
        </w:rPr>
        <w:t>等</w:t>
      </w:r>
      <w:r>
        <w:rPr>
          <w:rFonts w:ascii="华文楷体" w:hAnsi="华文楷体" w:eastAsia="华文楷体" w:cs="宋体"/>
          <w:szCs w:val="21"/>
        </w:rPr>
        <w:t>综合性评价</w:t>
      </w:r>
      <w:r>
        <w:rPr>
          <w:rFonts w:hint="eastAsia" w:ascii="华文楷体" w:hAnsi="华文楷体" w:eastAsia="华文楷体" w:cs="宋体"/>
          <w:szCs w:val="21"/>
        </w:rPr>
        <w:t>方法</w:t>
      </w:r>
      <w:r>
        <w:rPr>
          <w:rFonts w:ascii="华文楷体" w:hAnsi="华文楷体" w:eastAsia="华文楷体" w:cs="宋体"/>
          <w:szCs w:val="21"/>
        </w:rPr>
        <w:t>；评价方法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间接</w:t>
      </w:r>
      <w:r>
        <w:rPr>
          <w:rFonts w:ascii="华文楷体" w:hAnsi="华文楷体" w:eastAsia="华文楷体" w:cs="宋体"/>
          <w:szCs w:val="21"/>
        </w:rPr>
        <w:t>评价”</w:t>
      </w:r>
      <w:r>
        <w:rPr>
          <w:rFonts w:hint="eastAsia" w:ascii="华文楷体" w:hAnsi="华文楷体" w:eastAsia="华文楷体" w:cs="宋体"/>
          <w:szCs w:val="21"/>
        </w:rPr>
        <w:t>，</w:t>
      </w:r>
      <w:r>
        <w:rPr>
          <w:rFonts w:ascii="华文楷体" w:hAnsi="华文楷体" w:eastAsia="华文楷体" w:cs="宋体"/>
          <w:szCs w:val="21"/>
        </w:rPr>
        <w:t>根据实际情况填写外部调查、问卷调查、学生访谈、课程及大纲分析等具体方法。</w:t>
      </w:r>
      <w:r>
        <w:rPr>
          <w:rFonts w:hint="eastAsia" w:ascii="华文楷体" w:hAnsi="华文楷体" w:eastAsia="华文楷体" w:cs="宋体"/>
          <w:szCs w:val="21"/>
        </w:rPr>
        <w:t>）</w:t>
      </w:r>
    </w:p>
    <w:p w14:paraId="429F6E1E">
      <w:pPr>
        <w:numPr>
          <w:ilvl w:val="255"/>
          <w:numId w:val="0"/>
        </w:numPr>
        <w:adjustRightInd w:val="0"/>
        <w:snapToGrid w:val="0"/>
        <w:rPr>
          <w:rFonts w:ascii="微软雅黑" w:hAnsi="微软雅黑" w:eastAsia="微软雅黑"/>
          <w:szCs w:val="24"/>
        </w:rPr>
      </w:pPr>
    </w:p>
    <w:bookmarkEnd w:id="22"/>
    <w:p w14:paraId="7500B432">
      <w:pPr>
        <w:rPr>
          <w:rFonts w:ascii="微软雅黑" w:hAnsi="微软雅黑" w:eastAsia="微软雅黑"/>
          <w:szCs w:val="24"/>
        </w:rPr>
      </w:pPr>
      <w:r>
        <w:rPr>
          <w:rFonts w:ascii="微软雅黑" w:hAnsi="微软雅黑" w:eastAsia="微软雅黑"/>
          <w:szCs w:val="24"/>
        </w:rPr>
        <w:t xml:space="preserve">2.7 </w:t>
      </w:r>
      <w:r>
        <w:rPr>
          <w:rFonts w:hint="eastAsia" w:ascii="微软雅黑" w:hAnsi="微软雅黑" w:eastAsia="微软雅黑"/>
          <w:szCs w:val="24"/>
        </w:rPr>
        <w:t>[学会反思]</w:t>
      </w:r>
      <w:r>
        <w:rPr>
          <w:rFonts w:ascii="微软雅黑" w:hAnsi="微软雅黑" w:eastAsia="微软雅黑"/>
          <w:szCs w:val="24"/>
        </w:rPr>
        <w:t xml:space="preserve"> </w:t>
      </w:r>
    </w:p>
    <w:p w14:paraId="5257FA9F">
      <w:pPr>
        <w:jc w:val="center"/>
        <w:rPr>
          <w:rFonts w:ascii="华文楷体" w:hAnsi="华文楷体" w:eastAsia="华文楷体" w:cs="宋体"/>
        </w:rPr>
      </w:pPr>
      <w:r>
        <w:rPr>
          <w:rFonts w:hint="eastAsia" w:ascii="华文楷体" w:hAnsi="华文楷体" w:eastAsia="华文楷体" w:cs="宋体"/>
        </w:rPr>
        <w:t>学会反思</w:t>
      </w:r>
      <w:r>
        <w:rPr>
          <w:rFonts w:ascii="华文楷体" w:hAnsi="华文楷体" w:eastAsia="华文楷体" w:cs="宋体"/>
        </w:rPr>
        <w:t>分指标点达成情况评价</w:t>
      </w:r>
      <w:r>
        <w:rPr>
          <w:rFonts w:hint="eastAsia" w:ascii="华文楷体" w:hAnsi="华文楷体" w:eastAsia="华文楷体" w:cs="宋体"/>
        </w:rPr>
        <w:t>依据表</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939"/>
        <w:gridCol w:w="939"/>
        <w:gridCol w:w="981"/>
        <w:gridCol w:w="921"/>
        <w:gridCol w:w="1729"/>
        <w:gridCol w:w="1188"/>
        <w:gridCol w:w="1187"/>
      </w:tblGrid>
      <w:tr w14:paraId="348D3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9" w:type="pct"/>
            <w:tcBorders>
              <w:right w:val="single" w:color="auto" w:sz="4" w:space="0"/>
            </w:tcBorders>
            <w:vAlign w:val="center"/>
          </w:tcPr>
          <w:p w14:paraId="37B6231E">
            <w:pPr>
              <w:pStyle w:val="19"/>
              <w:spacing w:before="163" w:beforeLines="50"/>
              <w:ind w:firstLine="0" w:firstLineChars="0"/>
              <w:jc w:val="center"/>
              <w:rPr>
                <w:rFonts w:ascii="宋体" w:hAnsi="宋体" w:cs="楷体"/>
              </w:rPr>
            </w:pPr>
            <w:bookmarkStart w:id="23" w:name="_Hlk62477384"/>
            <w:r>
              <w:rPr>
                <w:rFonts w:hint="eastAsia" w:ascii="宋体" w:hAnsi="宋体" w:cs="楷体"/>
              </w:rPr>
              <w:t>专业毕业要求</w:t>
            </w:r>
          </w:p>
        </w:tc>
        <w:tc>
          <w:tcPr>
            <w:tcW w:w="530" w:type="pct"/>
            <w:vAlign w:val="center"/>
          </w:tcPr>
          <w:p w14:paraId="5002A1A9">
            <w:pPr>
              <w:pStyle w:val="19"/>
              <w:spacing w:before="50"/>
              <w:ind w:firstLine="0" w:firstLineChars="0"/>
              <w:jc w:val="center"/>
              <w:rPr>
                <w:rFonts w:ascii="宋体" w:hAnsi="宋体" w:cs="楷体"/>
              </w:rPr>
            </w:pPr>
            <w:r>
              <w:rPr>
                <w:rFonts w:hint="eastAsia" w:ascii="宋体" w:hAnsi="宋体" w:cs="楷体"/>
              </w:rPr>
              <w:t>毕业要求指标点</w:t>
            </w:r>
          </w:p>
        </w:tc>
        <w:tc>
          <w:tcPr>
            <w:tcW w:w="530" w:type="pct"/>
            <w:vAlign w:val="center"/>
          </w:tcPr>
          <w:p w14:paraId="754DD9EF">
            <w:pPr>
              <w:pStyle w:val="19"/>
              <w:spacing w:before="50"/>
              <w:ind w:firstLine="0" w:firstLineChars="0"/>
              <w:jc w:val="center"/>
              <w:rPr>
                <w:rFonts w:ascii="宋体" w:hAnsi="宋体" w:cs="楷体"/>
              </w:rPr>
            </w:pPr>
            <w:r>
              <w:rPr>
                <w:rFonts w:hint="eastAsia" w:ascii="宋体" w:hAnsi="宋体" w:cs="楷体"/>
              </w:rPr>
              <w:t>用于评价</w:t>
            </w:r>
          </w:p>
          <w:p w14:paraId="61A2EFD1">
            <w:pPr>
              <w:pStyle w:val="19"/>
              <w:spacing w:before="50"/>
              <w:ind w:firstLine="0" w:firstLineChars="0"/>
              <w:jc w:val="center"/>
              <w:rPr>
                <w:rFonts w:ascii="宋体" w:hAnsi="宋体" w:cs="楷体"/>
              </w:rPr>
            </w:pPr>
            <w:r>
              <w:rPr>
                <w:rFonts w:hint="eastAsia" w:ascii="宋体" w:hAnsi="宋体" w:cs="楷体"/>
              </w:rPr>
              <w:t>的课程</w:t>
            </w:r>
          </w:p>
        </w:tc>
        <w:tc>
          <w:tcPr>
            <w:tcW w:w="554" w:type="pct"/>
            <w:vAlign w:val="center"/>
          </w:tcPr>
          <w:p w14:paraId="559D8948">
            <w:pPr>
              <w:pStyle w:val="19"/>
              <w:spacing w:before="50"/>
              <w:ind w:firstLine="0" w:firstLineChars="0"/>
              <w:jc w:val="center"/>
              <w:rPr>
                <w:rFonts w:ascii="宋体" w:hAnsi="宋体" w:cs="楷体"/>
              </w:rPr>
            </w:pPr>
            <w:r>
              <w:rPr>
                <w:rFonts w:hint="eastAsia" w:ascii="宋体" w:hAnsi="宋体" w:cs="楷体"/>
              </w:rPr>
              <w:t>评价方法</w:t>
            </w:r>
          </w:p>
        </w:tc>
        <w:tc>
          <w:tcPr>
            <w:tcW w:w="520" w:type="pct"/>
            <w:vAlign w:val="center"/>
          </w:tcPr>
          <w:p w14:paraId="5E7132E8">
            <w:pPr>
              <w:pStyle w:val="19"/>
              <w:spacing w:before="163" w:beforeLines="50"/>
              <w:ind w:firstLine="0" w:firstLineChars="0"/>
              <w:jc w:val="center"/>
              <w:rPr>
                <w:rFonts w:ascii="宋体" w:hAnsi="宋体" w:cs="楷体"/>
              </w:rPr>
            </w:pPr>
            <w:r>
              <w:rPr>
                <w:rFonts w:hint="eastAsia" w:ascii="宋体" w:hAnsi="宋体" w:cs="楷体"/>
              </w:rPr>
              <w:t>评价依据</w:t>
            </w:r>
          </w:p>
        </w:tc>
        <w:tc>
          <w:tcPr>
            <w:tcW w:w="976" w:type="pct"/>
            <w:vAlign w:val="center"/>
          </w:tcPr>
          <w:p w14:paraId="27739ACC">
            <w:pPr>
              <w:pStyle w:val="19"/>
              <w:spacing w:before="163" w:beforeLines="50"/>
              <w:ind w:firstLine="0" w:firstLineChars="0"/>
              <w:jc w:val="center"/>
              <w:rPr>
                <w:rFonts w:ascii="宋体" w:hAnsi="宋体" w:cs="楷体"/>
              </w:rPr>
            </w:pPr>
            <w:r>
              <w:rPr>
                <w:rFonts w:hint="eastAsia" w:ascii="宋体" w:hAnsi="宋体" w:cs="楷体"/>
              </w:rPr>
              <w:t>达成评价周期/评价机构和责任人</w:t>
            </w:r>
          </w:p>
        </w:tc>
        <w:tc>
          <w:tcPr>
            <w:tcW w:w="671" w:type="pct"/>
            <w:vAlign w:val="center"/>
          </w:tcPr>
          <w:p w14:paraId="4A49FF6F">
            <w:pPr>
              <w:pStyle w:val="19"/>
              <w:spacing w:before="163" w:beforeLines="50"/>
              <w:ind w:firstLine="0" w:firstLineChars="0"/>
              <w:jc w:val="center"/>
              <w:rPr>
                <w:rFonts w:ascii="宋体" w:hAnsi="宋体" w:cs="楷体"/>
              </w:rPr>
            </w:pPr>
            <w:r>
              <w:rPr>
                <w:rFonts w:hint="eastAsia" w:ascii="宋体" w:hAnsi="宋体" w:cs="楷体"/>
              </w:rPr>
              <w:t>形成的记录文档</w:t>
            </w:r>
          </w:p>
        </w:tc>
        <w:tc>
          <w:tcPr>
            <w:tcW w:w="670" w:type="pct"/>
            <w:vAlign w:val="center"/>
          </w:tcPr>
          <w:p w14:paraId="2191E068">
            <w:pPr>
              <w:pStyle w:val="19"/>
              <w:spacing w:before="163" w:beforeLines="50"/>
              <w:ind w:firstLine="0" w:firstLineChars="0"/>
              <w:jc w:val="center"/>
              <w:rPr>
                <w:rFonts w:ascii="宋体" w:hAnsi="宋体" w:cs="楷体"/>
              </w:rPr>
            </w:pPr>
            <w:r>
              <w:rPr>
                <w:rFonts w:hint="eastAsia" w:ascii="宋体" w:hAnsi="宋体" w:cs="楷体"/>
              </w:rPr>
              <w:t>达成</w:t>
            </w:r>
            <w:r>
              <w:rPr>
                <w:rFonts w:ascii="宋体" w:hAnsi="宋体" w:cs="楷体"/>
              </w:rPr>
              <w:t>情况</w:t>
            </w:r>
          </w:p>
        </w:tc>
      </w:tr>
      <w:tr w14:paraId="6F6C9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restart"/>
            <w:tcBorders>
              <w:right w:val="single" w:color="auto" w:sz="4" w:space="0"/>
            </w:tcBorders>
          </w:tcPr>
          <w:p w14:paraId="164AAFA7">
            <w:pPr>
              <w:jc w:val="center"/>
              <w:rPr>
                <w:rFonts w:ascii="宋体" w:hAnsi="宋体"/>
                <w:sz w:val="18"/>
                <w:szCs w:val="18"/>
              </w:rPr>
            </w:pPr>
          </w:p>
        </w:tc>
        <w:tc>
          <w:tcPr>
            <w:tcW w:w="530" w:type="pct"/>
          </w:tcPr>
          <w:p w14:paraId="54C7FFCE">
            <w:pPr>
              <w:jc w:val="center"/>
              <w:rPr>
                <w:rFonts w:ascii="宋体" w:hAnsi="宋体"/>
                <w:sz w:val="18"/>
                <w:szCs w:val="18"/>
              </w:rPr>
            </w:pPr>
            <w:r>
              <w:rPr>
                <w:rFonts w:ascii="宋体" w:hAnsi="宋体"/>
                <w:sz w:val="18"/>
                <w:szCs w:val="18"/>
              </w:rPr>
              <w:t>2.7.1</w:t>
            </w:r>
          </w:p>
        </w:tc>
        <w:tc>
          <w:tcPr>
            <w:tcW w:w="530" w:type="pct"/>
            <w:vAlign w:val="center"/>
          </w:tcPr>
          <w:p w14:paraId="5B9A85C6">
            <w:pPr>
              <w:jc w:val="center"/>
              <w:rPr>
                <w:rFonts w:ascii="宋体" w:hAnsi="宋体"/>
                <w:sz w:val="18"/>
                <w:szCs w:val="18"/>
              </w:rPr>
            </w:pPr>
          </w:p>
        </w:tc>
        <w:tc>
          <w:tcPr>
            <w:tcW w:w="554" w:type="pct"/>
            <w:vAlign w:val="center"/>
          </w:tcPr>
          <w:p w14:paraId="1C49463F">
            <w:pPr>
              <w:jc w:val="center"/>
              <w:rPr>
                <w:rFonts w:ascii="宋体" w:hAnsi="宋体"/>
                <w:sz w:val="18"/>
                <w:szCs w:val="18"/>
              </w:rPr>
            </w:pPr>
          </w:p>
        </w:tc>
        <w:tc>
          <w:tcPr>
            <w:tcW w:w="520" w:type="pct"/>
          </w:tcPr>
          <w:p w14:paraId="41E5926C">
            <w:pPr>
              <w:jc w:val="center"/>
              <w:rPr>
                <w:rFonts w:ascii="宋体" w:hAnsi="宋体"/>
                <w:sz w:val="18"/>
                <w:szCs w:val="18"/>
              </w:rPr>
            </w:pPr>
          </w:p>
        </w:tc>
        <w:tc>
          <w:tcPr>
            <w:tcW w:w="976" w:type="pct"/>
            <w:vAlign w:val="center"/>
          </w:tcPr>
          <w:p w14:paraId="057D4A41">
            <w:pPr>
              <w:jc w:val="center"/>
              <w:rPr>
                <w:rFonts w:ascii="宋体" w:hAnsi="宋体"/>
                <w:sz w:val="18"/>
                <w:szCs w:val="18"/>
              </w:rPr>
            </w:pPr>
          </w:p>
        </w:tc>
        <w:tc>
          <w:tcPr>
            <w:tcW w:w="671" w:type="pct"/>
            <w:vAlign w:val="center"/>
          </w:tcPr>
          <w:p w14:paraId="20AB045C">
            <w:pPr>
              <w:jc w:val="center"/>
              <w:rPr>
                <w:rFonts w:ascii="宋体" w:hAnsi="宋体"/>
                <w:sz w:val="18"/>
                <w:szCs w:val="18"/>
              </w:rPr>
            </w:pPr>
          </w:p>
        </w:tc>
        <w:tc>
          <w:tcPr>
            <w:tcW w:w="670" w:type="pct"/>
          </w:tcPr>
          <w:p w14:paraId="56766266">
            <w:pPr>
              <w:jc w:val="center"/>
              <w:rPr>
                <w:rFonts w:ascii="宋体" w:hAnsi="宋体"/>
                <w:sz w:val="18"/>
                <w:szCs w:val="18"/>
              </w:rPr>
            </w:pPr>
          </w:p>
        </w:tc>
      </w:tr>
      <w:tr w14:paraId="5E11D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6000AF27">
            <w:pPr>
              <w:jc w:val="center"/>
              <w:rPr>
                <w:rFonts w:ascii="宋体" w:hAnsi="宋体"/>
                <w:sz w:val="18"/>
                <w:szCs w:val="18"/>
              </w:rPr>
            </w:pPr>
          </w:p>
        </w:tc>
        <w:tc>
          <w:tcPr>
            <w:tcW w:w="530" w:type="pct"/>
          </w:tcPr>
          <w:p w14:paraId="5FF34603">
            <w:pPr>
              <w:jc w:val="center"/>
              <w:rPr>
                <w:rFonts w:ascii="宋体" w:hAnsi="宋体"/>
                <w:sz w:val="18"/>
                <w:szCs w:val="18"/>
              </w:rPr>
            </w:pPr>
            <w:r>
              <w:rPr>
                <w:rFonts w:hint="eastAsia" w:ascii="宋体" w:hAnsi="宋体"/>
                <w:sz w:val="18"/>
                <w:szCs w:val="18"/>
              </w:rPr>
              <w:t>2.</w:t>
            </w:r>
            <w:r>
              <w:rPr>
                <w:rFonts w:ascii="宋体" w:hAnsi="宋体"/>
                <w:sz w:val="18"/>
                <w:szCs w:val="18"/>
              </w:rPr>
              <w:t>7</w:t>
            </w:r>
            <w:r>
              <w:rPr>
                <w:rFonts w:hint="eastAsia" w:ascii="宋体" w:hAnsi="宋体"/>
                <w:sz w:val="18"/>
                <w:szCs w:val="18"/>
              </w:rPr>
              <w:t>.</w:t>
            </w:r>
            <w:r>
              <w:rPr>
                <w:rFonts w:ascii="宋体" w:hAnsi="宋体"/>
                <w:sz w:val="18"/>
                <w:szCs w:val="18"/>
              </w:rPr>
              <w:t>2</w:t>
            </w:r>
          </w:p>
        </w:tc>
        <w:tc>
          <w:tcPr>
            <w:tcW w:w="530" w:type="pct"/>
            <w:vAlign w:val="center"/>
          </w:tcPr>
          <w:p w14:paraId="48FAD9DF">
            <w:pPr>
              <w:jc w:val="center"/>
              <w:rPr>
                <w:rFonts w:ascii="宋体" w:hAnsi="宋体"/>
                <w:sz w:val="18"/>
                <w:szCs w:val="18"/>
              </w:rPr>
            </w:pPr>
          </w:p>
        </w:tc>
        <w:tc>
          <w:tcPr>
            <w:tcW w:w="554" w:type="pct"/>
            <w:vAlign w:val="center"/>
          </w:tcPr>
          <w:p w14:paraId="6F19FA09">
            <w:pPr>
              <w:jc w:val="center"/>
              <w:rPr>
                <w:rFonts w:ascii="宋体" w:hAnsi="宋体"/>
                <w:sz w:val="18"/>
                <w:szCs w:val="18"/>
              </w:rPr>
            </w:pPr>
          </w:p>
        </w:tc>
        <w:tc>
          <w:tcPr>
            <w:tcW w:w="520" w:type="pct"/>
          </w:tcPr>
          <w:p w14:paraId="67347D75">
            <w:pPr>
              <w:jc w:val="center"/>
              <w:rPr>
                <w:rFonts w:ascii="宋体" w:hAnsi="宋体"/>
                <w:sz w:val="18"/>
                <w:szCs w:val="18"/>
              </w:rPr>
            </w:pPr>
          </w:p>
        </w:tc>
        <w:tc>
          <w:tcPr>
            <w:tcW w:w="976" w:type="pct"/>
            <w:vAlign w:val="center"/>
          </w:tcPr>
          <w:p w14:paraId="615D6CA8">
            <w:pPr>
              <w:jc w:val="center"/>
              <w:rPr>
                <w:rFonts w:ascii="宋体" w:hAnsi="宋体"/>
                <w:sz w:val="18"/>
                <w:szCs w:val="18"/>
              </w:rPr>
            </w:pPr>
          </w:p>
        </w:tc>
        <w:tc>
          <w:tcPr>
            <w:tcW w:w="671" w:type="pct"/>
            <w:vAlign w:val="center"/>
          </w:tcPr>
          <w:p w14:paraId="23D5E50E">
            <w:pPr>
              <w:jc w:val="center"/>
              <w:rPr>
                <w:rFonts w:ascii="宋体" w:hAnsi="宋体"/>
                <w:sz w:val="18"/>
                <w:szCs w:val="18"/>
              </w:rPr>
            </w:pPr>
          </w:p>
        </w:tc>
        <w:tc>
          <w:tcPr>
            <w:tcW w:w="670" w:type="pct"/>
          </w:tcPr>
          <w:p w14:paraId="789225B5">
            <w:pPr>
              <w:jc w:val="center"/>
              <w:rPr>
                <w:rFonts w:ascii="宋体" w:hAnsi="宋体"/>
                <w:sz w:val="18"/>
                <w:szCs w:val="18"/>
              </w:rPr>
            </w:pPr>
          </w:p>
        </w:tc>
      </w:tr>
      <w:tr w14:paraId="06829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07CC2690">
            <w:pPr>
              <w:jc w:val="center"/>
              <w:rPr>
                <w:rFonts w:ascii="宋体" w:hAnsi="宋体"/>
                <w:sz w:val="18"/>
                <w:szCs w:val="18"/>
              </w:rPr>
            </w:pPr>
          </w:p>
        </w:tc>
        <w:tc>
          <w:tcPr>
            <w:tcW w:w="530" w:type="pct"/>
          </w:tcPr>
          <w:p w14:paraId="253814F8">
            <w:pPr>
              <w:jc w:val="center"/>
              <w:rPr>
                <w:rFonts w:ascii="宋体" w:hAnsi="宋体"/>
                <w:sz w:val="18"/>
                <w:szCs w:val="18"/>
              </w:rPr>
            </w:pPr>
            <w:r>
              <w:rPr>
                <w:rFonts w:hint="eastAsia" w:ascii="宋体" w:hAnsi="宋体"/>
                <w:sz w:val="18"/>
                <w:szCs w:val="18"/>
              </w:rPr>
              <w:t>2</w:t>
            </w:r>
            <w:r>
              <w:rPr>
                <w:rFonts w:ascii="宋体" w:hAnsi="宋体"/>
                <w:sz w:val="18"/>
                <w:szCs w:val="18"/>
              </w:rPr>
              <w:t>.7</w:t>
            </w:r>
            <w:r>
              <w:rPr>
                <w:rFonts w:hint="eastAsia" w:ascii="宋体" w:hAnsi="宋体"/>
                <w:sz w:val="18"/>
                <w:szCs w:val="18"/>
              </w:rPr>
              <w:t>.3</w:t>
            </w:r>
          </w:p>
        </w:tc>
        <w:tc>
          <w:tcPr>
            <w:tcW w:w="530" w:type="pct"/>
            <w:vAlign w:val="center"/>
          </w:tcPr>
          <w:p w14:paraId="7BD58DD2">
            <w:pPr>
              <w:jc w:val="center"/>
              <w:rPr>
                <w:rFonts w:ascii="宋体" w:hAnsi="宋体"/>
                <w:sz w:val="18"/>
                <w:szCs w:val="18"/>
              </w:rPr>
            </w:pPr>
          </w:p>
        </w:tc>
        <w:tc>
          <w:tcPr>
            <w:tcW w:w="554" w:type="pct"/>
            <w:vAlign w:val="center"/>
          </w:tcPr>
          <w:p w14:paraId="2941AF76">
            <w:pPr>
              <w:jc w:val="center"/>
              <w:rPr>
                <w:rFonts w:ascii="宋体" w:hAnsi="宋体"/>
                <w:sz w:val="18"/>
                <w:szCs w:val="18"/>
              </w:rPr>
            </w:pPr>
          </w:p>
        </w:tc>
        <w:tc>
          <w:tcPr>
            <w:tcW w:w="520" w:type="pct"/>
          </w:tcPr>
          <w:p w14:paraId="76D643B4">
            <w:pPr>
              <w:jc w:val="center"/>
              <w:rPr>
                <w:rFonts w:ascii="宋体" w:hAnsi="宋体"/>
                <w:sz w:val="18"/>
                <w:szCs w:val="18"/>
              </w:rPr>
            </w:pPr>
          </w:p>
        </w:tc>
        <w:tc>
          <w:tcPr>
            <w:tcW w:w="976" w:type="pct"/>
            <w:vAlign w:val="center"/>
          </w:tcPr>
          <w:p w14:paraId="1BB37129">
            <w:pPr>
              <w:jc w:val="center"/>
              <w:rPr>
                <w:rFonts w:ascii="宋体" w:hAnsi="宋体"/>
                <w:sz w:val="18"/>
                <w:szCs w:val="18"/>
              </w:rPr>
            </w:pPr>
          </w:p>
        </w:tc>
        <w:tc>
          <w:tcPr>
            <w:tcW w:w="671" w:type="pct"/>
            <w:vAlign w:val="center"/>
          </w:tcPr>
          <w:p w14:paraId="14816ED7">
            <w:pPr>
              <w:jc w:val="center"/>
              <w:rPr>
                <w:rFonts w:ascii="宋体" w:hAnsi="宋体"/>
                <w:sz w:val="18"/>
                <w:szCs w:val="18"/>
              </w:rPr>
            </w:pPr>
          </w:p>
        </w:tc>
        <w:tc>
          <w:tcPr>
            <w:tcW w:w="670" w:type="pct"/>
          </w:tcPr>
          <w:p w14:paraId="7C7FDF69">
            <w:pPr>
              <w:jc w:val="center"/>
              <w:rPr>
                <w:rFonts w:ascii="宋体" w:hAnsi="宋体"/>
                <w:sz w:val="18"/>
                <w:szCs w:val="18"/>
              </w:rPr>
            </w:pPr>
          </w:p>
        </w:tc>
      </w:tr>
      <w:tr w14:paraId="01A39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32C1F0FB">
            <w:pPr>
              <w:jc w:val="center"/>
              <w:rPr>
                <w:rFonts w:ascii="宋体" w:hAnsi="宋体"/>
                <w:sz w:val="18"/>
                <w:szCs w:val="18"/>
              </w:rPr>
            </w:pPr>
          </w:p>
        </w:tc>
        <w:tc>
          <w:tcPr>
            <w:tcW w:w="530" w:type="pct"/>
          </w:tcPr>
          <w:p w14:paraId="53052E39">
            <w:pPr>
              <w:jc w:val="center"/>
              <w:rPr>
                <w:rFonts w:ascii="宋体" w:hAnsi="宋体"/>
                <w:sz w:val="18"/>
                <w:szCs w:val="18"/>
              </w:rPr>
            </w:pPr>
            <w:r>
              <w:rPr>
                <w:rFonts w:hint="eastAsia" w:ascii="宋体" w:hAnsi="宋体"/>
                <w:sz w:val="18"/>
                <w:szCs w:val="18"/>
              </w:rPr>
              <w:t>……</w:t>
            </w:r>
          </w:p>
        </w:tc>
        <w:tc>
          <w:tcPr>
            <w:tcW w:w="530" w:type="pct"/>
            <w:vAlign w:val="center"/>
          </w:tcPr>
          <w:p w14:paraId="6EF8ED08">
            <w:pPr>
              <w:jc w:val="center"/>
              <w:rPr>
                <w:rFonts w:ascii="宋体" w:hAnsi="宋体"/>
                <w:sz w:val="18"/>
                <w:szCs w:val="18"/>
              </w:rPr>
            </w:pPr>
          </w:p>
        </w:tc>
        <w:tc>
          <w:tcPr>
            <w:tcW w:w="554" w:type="pct"/>
            <w:vAlign w:val="center"/>
          </w:tcPr>
          <w:p w14:paraId="4D6CD427">
            <w:pPr>
              <w:jc w:val="center"/>
              <w:rPr>
                <w:rFonts w:ascii="宋体" w:hAnsi="宋体"/>
                <w:sz w:val="18"/>
                <w:szCs w:val="18"/>
              </w:rPr>
            </w:pPr>
          </w:p>
        </w:tc>
        <w:tc>
          <w:tcPr>
            <w:tcW w:w="520" w:type="pct"/>
          </w:tcPr>
          <w:p w14:paraId="60CE754F">
            <w:pPr>
              <w:jc w:val="center"/>
              <w:rPr>
                <w:rFonts w:ascii="宋体" w:hAnsi="宋体"/>
                <w:sz w:val="18"/>
                <w:szCs w:val="18"/>
              </w:rPr>
            </w:pPr>
          </w:p>
        </w:tc>
        <w:tc>
          <w:tcPr>
            <w:tcW w:w="976" w:type="pct"/>
            <w:vAlign w:val="center"/>
          </w:tcPr>
          <w:p w14:paraId="4FDCDCFC">
            <w:pPr>
              <w:jc w:val="center"/>
              <w:rPr>
                <w:rFonts w:ascii="宋体" w:hAnsi="宋体"/>
                <w:sz w:val="18"/>
                <w:szCs w:val="18"/>
              </w:rPr>
            </w:pPr>
          </w:p>
        </w:tc>
        <w:tc>
          <w:tcPr>
            <w:tcW w:w="671" w:type="pct"/>
            <w:vAlign w:val="center"/>
          </w:tcPr>
          <w:p w14:paraId="39E0ECA2">
            <w:pPr>
              <w:jc w:val="center"/>
              <w:rPr>
                <w:rFonts w:ascii="宋体" w:hAnsi="宋体"/>
                <w:sz w:val="18"/>
                <w:szCs w:val="18"/>
              </w:rPr>
            </w:pPr>
          </w:p>
        </w:tc>
        <w:tc>
          <w:tcPr>
            <w:tcW w:w="670" w:type="pct"/>
          </w:tcPr>
          <w:p w14:paraId="6105DBEC">
            <w:pPr>
              <w:jc w:val="center"/>
              <w:rPr>
                <w:rFonts w:ascii="宋体" w:hAnsi="宋体"/>
                <w:sz w:val="18"/>
                <w:szCs w:val="18"/>
              </w:rPr>
            </w:pPr>
          </w:p>
        </w:tc>
      </w:tr>
    </w:tbl>
    <w:p w14:paraId="467AF71D">
      <w:pPr>
        <w:numPr>
          <w:ilvl w:val="255"/>
          <w:numId w:val="0"/>
        </w:numPr>
        <w:adjustRightInd w:val="0"/>
        <w:snapToGrid w:val="0"/>
        <w:rPr>
          <w:rFonts w:ascii="华文楷体" w:hAnsi="华文楷体" w:eastAsia="华文楷体" w:cs="宋体"/>
          <w:szCs w:val="21"/>
        </w:rPr>
      </w:pPr>
      <w:r>
        <w:rPr>
          <w:rFonts w:hint="eastAsia" w:ascii="华文楷体" w:hAnsi="华文楷体" w:eastAsia="华文楷体" w:cs="宋体"/>
        </w:rPr>
        <w:t xml:space="preserve"> （</w:t>
      </w:r>
      <w:r>
        <w:rPr>
          <w:rFonts w:hint="eastAsia" w:ascii="华文楷体" w:hAnsi="华文楷体" w:eastAsia="华文楷体" w:cs="宋体"/>
          <w:szCs w:val="21"/>
        </w:rPr>
        <w:t>注：1.分别对</w:t>
      </w:r>
      <w:r>
        <w:rPr>
          <w:rFonts w:ascii="华文楷体" w:hAnsi="华文楷体" w:eastAsia="华文楷体" w:cs="宋体"/>
          <w:szCs w:val="21"/>
        </w:rPr>
        <w:t>毕业要求指标项下</w:t>
      </w:r>
      <w:r>
        <w:rPr>
          <w:rFonts w:hint="eastAsia" w:ascii="华文楷体" w:hAnsi="华文楷体" w:eastAsia="华文楷体" w:cs="宋体"/>
          <w:szCs w:val="21"/>
        </w:rPr>
        <w:t>分指标点达成情况进行描述说明。2.表中的课程包括理论类和实践类教学环节以及第二课堂；3. 评价</w:t>
      </w:r>
      <w:r>
        <w:rPr>
          <w:rFonts w:ascii="华文楷体" w:hAnsi="华文楷体" w:eastAsia="华文楷体" w:cs="宋体"/>
          <w:szCs w:val="21"/>
        </w:rPr>
        <w:t>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w:t>
      </w:r>
      <w:r>
        <w:rPr>
          <w:rFonts w:ascii="华文楷体" w:hAnsi="华文楷体" w:eastAsia="华文楷体" w:cs="宋体"/>
          <w:szCs w:val="21"/>
        </w:rPr>
        <w:t>直接评价</w:t>
      </w:r>
      <w:r>
        <w:rPr>
          <w:rFonts w:hint="eastAsia" w:ascii="华文楷体" w:hAnsi="华文楷体" w:eastAsia="华文楷体" w:cs="宋体"/>
          <w:szCs w:val="21"/>
        </w:rPr>
        <w:t>”，</w:t>
      </w:r>
      <w:r>
        <w:rPr>
          <w:rFonts w:ascii="华文楷体" w:hAnsi="华文楷体" w:eastAsia="华文楷体" w:cs="宋体"/>
          <w:szCs w:val="21"/>
        </w:rPr>
        <w:t>根据实际情况填写</w:t>
      </w:r>
      <w:r>
        <w:rPr>
          <w:rFonts w:hint="eastAsia" w:ascii="华文楷体" w:hAnsi="华文楷体" w:eastAsia="华文楷体" w:cs="宋体"/>
          <w:szCs w:val="21"/>
        </w:rPr>
        <w:t>课程</w:t>
      </w:r>
      <w:r>
        <w:rPr>
          <w:rFonts w:ascii="华文楷体" w:hAnsi="华文楷体" w:eastAsia="华文楷体" w:cs="宋体"/>
          <w:szCs w:val="21"/>
        </w:rPr>
        <w:t>考试等结果性评价</w:t>
      </w:r>
      <w:r>
        <w:rPr>
          <w:rFonts w:hint="eastAsia" w:ascii="华文楷体" w:hAnsi="华文楷体" w:eastAsia="华文楷体" w:cs="宋体"/>
          <w:szCs w:val="21"/>
        </w:rPr>
        <w:t>，</w:t>
      </w:r>
      <w:r>
        <w:rPr>
          <w:rFonts w:ascii="华文楷体" w:hAnsi="华文楷体" w:eastAsia="华文楷体" w:cs="宋体"/>
          <w:szCs w:val="21"/>
        </w:rPr>
        <w:t>课堂</w:t>
      </w:r>
      <w:r>
        <w:rPr>
          <w:rFonts w:hint="eastAsia" w:ascii="华文楷体" w:hAnsi="华文楷体" w:eastAsia="华文楷体" w:cs="宋体"/>
          <w:szCs w:val="21"/>
        </w:rPr>
        <w:t>表现</w:t>
      </w:r>
      <w:r>
        <w:rPr>
          <w:rFonts w:ascii="华文楷体" w:hAnsi="华文楷体" w:eastAsia="华文楷体" w:cs="宋体"/>
          <w:szCs w:val="21"/>
        </w:rPr>
        <w:t>测评、作业检测、单元测试、</w:t>
      </w:r>
      <w:r>
        <w:rPr>
          <w:rFonts w:hint="eastAsia" w:ascii="华文楷体" w:hAnsi="华文楷体" w:eastAsia="华文楷体" w:cs="宋体"/>
          <w:szCs w:val="21"/>
        </w:rPr>
        <w:t>期中</w:t>
      </w:r>
      <w:r>
        <w:rPr>
          <w:rFonts w:ascii="华文楷体" w:hAnsi="华文楷体" w:eastAsia="华文楷体" w:cs="宋体"/>
          <w:szCs w:val="21"/>
        </w:rPr>
        <w:t>考核等过程性评价</w:t>
      </w:r>
      <w:r>
        <w:rPr>
          <w:rFonts w:hint="eastAsia" w:ascii="华文楷体" w:hAnsi="华文楷体" w:eastAsia="华文楷体" w:cs="宋体"/>
          <w:szCs w:val="21"/>
        </w:rPr>
        <w:t>方法</w:t>
      </w:r>
      <w:r>
        <w:rPr>
          <w:rFonts w:ascii="华文楷体" w:hAnsi="华文楷体" w:eastAsia="华文楷体" w:cs="宋体"/>
          <w:szCs w:val="21"/>
        </w:rPr>
        <w:t>，技能考核、案例分析、设计展示、课程论文、专题报告、实验实训、学生成长档案袋等表现性评价</w:t>
      </w:r>
      <w:r>
        <w:rPr>
          <w:rFonts w:hint="eastAsia" w:ascii="华文楷体" w:hAnsi="华文楷体" w:eastAsia="华文楷体" w:cs="宋体"/>
          <w:szCs w:val="21"/>
        </w:rPr>
        <w:t>方法，</w:t>
      </w:r>
      <w:r>
        <w:rPr>
          <w:rFonts w:ascii="华文楷体" w:hAnsi="华文楷体" w:eastAsia="华文楷体" w:cs="宋体"/>
          <w:szCs w:val="21"/>
        </w:rPr>
        <w:t>毕业论文（</w:t>
      </w:r>
      <w:r>
        <w:rPr>
          <w:rFonts w:hint="eastAsia" w:ascii="华文楷体" w:hAnsi="华文楷体" w:eastAsia="华文楷体" w:cs="宋体"/>
          <w:szCs w:val="21"/>
        </w:rPr>
        <w:t>设计</w:t>
      </w:r>
      <w:r>
        <w:rPr>
          <w:rFonts w:ascii="华文楷体" w:hAnsi="华文楷体" w:eastAsia="华文楷体" w:cs="宋体"/>
          <w:szCs w:val="21"/>
        </w:rPr>
        <w:t>）</w:t>
      </w:r>
      <w:r>
        <w:rPr>
          <w:rFonts w:hint="eastAsia" w:ascii="华文楷体" w:hAnsi="华文楷体" w:eastAsia="华文楷体" w:cs="宋体"/>
          <w:szCs w:val="21"/>
        </w:rPr>
        <w:t>、</w:t>
      </w:r>
      <w:r>
        <w:rPr>
          <w:rFonts w:ascii="华文楷体" w:hAnsi="华文楷体" w:eastAsia="华文楷体" w:cs="宋体"/>
          <w:szCs w:val="21"/>
        </w:rPr>
        <w:t>教育实践（</w:t>
      </w:r>
      <w:r>
        <w:rPr>
          <w:rFonts w:hint="eastAsia" w:ascii="华文楷体" w:hAnsi="华文楷体" w:eastAsia="华文楷体" w:cs="宋体"/>
          <w:szCs w:val="21"/>
        </w:rPr>
        <w:t>实习</w:t>
      </w:r>
      <w:r>
        <w:rPr>
          <w:rFonts w:ascii="华文楷体" w:hAnsi="华文楷体" w:eastAsia="华文楷体" w:cs="宋体"/>
          <w:szCs w:val="21"/>
        </w:rPr>
        <w:t>见习研习）</w:t>
      </w:r>
      <w:r>
        <w:rPr>
          <w:rFonts w:hint="eastAsia" w:ascii="华文楷体" w:hAnsi="华文楷体" w:eastAsia="华文楷体" w:cs="宋体"/>
          <w:szCs w:val="21"/>
        </w:rPr>
        <w:t>等</w:t>
      </w:r>
      <w:r>
        <w:rPr>
          <w:rFonts w:ascii="华文楷体" w:hAnsi="华文楷体" w:eastAsia="华文楷体" w:cs="宋体"/>
          <w:szCs w:val="21"/>
        </w:rPr>
        <w:t>综合性评价</w:t>
      </w:r>
      <w:r>
        <w:rPr>
          <w:rFonts w:hint="eastAsia" w:ascii="华文楷体" w:hAnsi="华文楷体" w:eastAsia="华文楷体" w:cs="宋体"/>
          <w:szCs w:val="21"/>
        </w:rPr>
        <w:t>方法</w:t>
      </w:r>
      <w:r>
        <w:rPr>
          <w:rFonts w:ascii="华文楷体" w:hAnsi="华文楷体" w:eastAsia="华文楷体" w:cs="宋体"/>
          <w:szCs w:val="21"/>
        </w:rPr>
        <w:t>；评价方法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间接</w:t>
      </w:r>
      <w:r>
        <w:rPr>
          <w:rFonts w:ascii="华文楷体" w:hAnsi="华文楷体" w:eastAsia="华文楷体" w:cs="宋体"/>
          <w:szCs w:val="21"/>
        </w:rPr>
        <w:t>评价”</w:t>
      </w:r>
      <w:r>
        <w:rPr>
          <w:rFonts w:hint="eastAsia" w:ascii="华文楷体" w:hAnsi="华文楷体" w:eastAsia="华文楷体" w:cs="宋体"/>
          <w:szCs w:val="21"/>
        </w:rPr>
        <w:t>，</w:t>
      </w:r>
      <w:r>
        <w:rPr>
          <w:rFonts w:ascii="华文楷体" w:hAnsi="华文楷体" w:eastAsia="华文楷体" w:cs="宋体"/>
          <w:szCs w:val="21"/>
        </w:rPr>
        <w:t>根据实际情况填写外部调查、问卷调查、学生访谈、课程及大纲分析等具体方法。</w:t>
      </w:r>
      <w:r>
        <w:rPr>
          <w:rFonts w:hint="eastAsia" w:ascii="华文楷体" w:hAnsi="华文楷体" w:eastAsia="华文楷体" w:cs="宋体"/>
          <w:szCs w:val="21"/>
        </w:rPr>
        <w:t>）</w:t>
      </w:r>
    </w:p>
    <w:p w14:paraId="46161078">
      <w:pPr>
        <w:numPr>
          <w:ilvl w:val="255"/>
          <w:numId w:val="0"/>
        </w:numPr>
        <w:adjustRightInd w:val="0"/>
        <w:snapToGrid w:val="0"/>
        <w:rPr>
          <w:rFonts w:ascii="微软雅黑" w:hAnsi="微软雅黑" w:eastAsia="微软雅黑"/>
          <w:szCs w:val="24"/>
        </w:rPr>
      </w:pPr>
    </w:p>
    <w:bookmarkEnd w:id="23"/>
    <w:p w14:paraId="0648E129">
      <w:r>
        <w:rPr>
          <w:rFonts w:ascii="微软雅黑" w:hAnsi="微软雅黑" w:eastAsia="微软雅黑"/>
          <w:szCs w:val="24"/>
        </w:rPr>
        <w:t xml:space="preserve">2.8 </w:t>
      </w:r>
      <w:r>
        <w:rPr>
          <w:rFonts w:hint="eastAsia" w:ascii="微软雅黑" w:hAnsi="微软雅黑" w:eastAsia="微软雅黑"/>
          <w:szCs w:val="24"/>
        </w:rPr>
        <w:t>[沟通合作]</w:t>
      </w:r>
      <w:r>
        <w:rPr>
          <w:rFonts w:ascii="微软雅黑" w:hAnsi="微软雅黑" w:eastAsia="微软雅黑"/>
          <w:szCs w:val="24"/>
        </w:rPr>
        <w:t xml:space="preserve"> </w:t>
      </w:r>
    </w:p>
    <w:p w14:paraId="0D8E68C6">
      <w:pPr>
        <w:jc w:val="center"/>
        <w:rPr>
          <w:rFonts w:ascii="华文楷体" w:hAnsi="华文楷体" w:eastAsia="华文楷体" w:cs="宋体"/>
        </w:rPr>
      </w:pPr>
      <w:r>
        <w:rPr>
          <w:rFonts w:hint="eastAsia" w:ascii="华文楷体" w:hAnsi="华文楷体" w:eastAsia="华文楷体" w:cs="宋体"/>
        </w:rPr>
        <w:t>沟通合作</w:t>
      </w:r>
      <w:r>
        <w:rPr>
          <w:rFonts w:ascii="华文楷体" w:hAnsi="华文楷体" w:eastAsia="华文楷体" w:cs="宋体"/>
        </w:rPr>
        <w:t>分指标点达成情况评价</w:t>
      </w:r>
      <w:r>
        <w:rPr>
          <w:rFonts w:hint="eastAsia" w:ascii="华文楷体" w:hAnsi="华文楷体" w:eastAsia="华文楷体" w:cs="宋体"/>
        </w:rPr>
        <w:t>依据表</w:t>
      </w:r>
    </w:p>
    <w:tbl>
      <w:tblPr>
        <w:tblStyle w:val="1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939"/>
        <w:gridCol w:w="939"/>
        <w:gridCol w:w="981"/>
        <w:gridCol w:w="921"/>
        <w:gridCol w:w="1729"/>
        <w:gridCol w:w="1188"/>
        <w:gridCol w:w="1187"/>
      </w:tblGrid>
      <w:tr w14:paraId="35493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9" w:type="pct"/>
            <w:tcBorders>
              <w:right w:val="single" w:color="auto" w:sz="4" w:space="0"/>
            </w:tcBorders>
            <w:vAlign w:val="center"/>
          </w:tcPr>
          <w:p w14:paraId="20CDA639">
            <w:pPr>
              <w:pStyle w:val="19"/>
              <w:spacing w:before="163" w:beforeLines="50"/>
              <w:ind w:firstLine="0" w:firstLineChars="0"/>
              <w:jc w:val="center"/>
              <w:rPr>
                <w:rFonts w:ascii="宋体" w:hAnsi="宋体" w:cs="楷体"/>
              </w:rPr>
            </w:pPr>
            <w:bookmarkStart w:id="24" w:name="_Hlk62477405"/>
            <w:r>
              <w:rPr>
                <w:rFonts w:hint="eastAsia" w:ascii="宋体" w:hAnsi="宋体" w:cs="楷体"/>
              </w:rPr>
              <w:t>专业毕业要求</w:t>
            </w:r>
          </w:p>
        </w:tc>
        <w:tc>
          <w:tcPr>
            <w:tcW w:w="530" w:type="pct"/>
            <w:vAlign w:val="center"/>
          </w:tcPr>
          <w:p w14:paraId="56850395">
            <w:pPr>
              <w:pStyle w:val="19"/>
              <w:spacing w:before="50"/>
              <w:ind w:firstLine="0" w:firstLineChars="0"/>
              <w:jc w:val="center"/>
              <w:rPr>
                <w:rFonts w:ascii="宋体" w:hAnsi="宋体" w:cs="楷体"/>
              </w:rPr>
            </w:pPr>
            <w:r>
              <w:rPr>
                <w:rFonts w:hint="eastAsia" w:ascii="宋体" w:hAnsi="宋体" w:cs="楷体"/>
              </w:rPr>
              <w:t>毕业要求指标点</w:t>
            </w:r>
          </w:p>
        </w:tc>
        <w:tc>
          <w:tcPr>
            <w:tcW w:w="530" w:type="pct"/>
            <w:vAlign w:val="center"/>
          </w:tcPr>
          <w:p w14:paraId="353DD4FF">
            <w:pPr>
              <w:pStyle w:val="19"/>
              <w:spacing w:before="50"/>
              <w:ind w:firstLine="0" w:firstLineChars="0"/>
              <w:jc w:val="center"/>
              <w:rPr>
                <w:rFonts w:ascii="宋体" w:hAnsi="宋体" w:cs="楷体"/>
              </w:rPr>
            </w:pPr>
            <w:r>
              <w:rPr>
                <w:rFonts w:hint="eastAsia" w:ascii="宋体" w:hAnsi="宋体" w:cs="楷体"/>
              </w:rPr>
              <w:t>用于评价</w:t>
            </w:r>
          </w:p>
          <w:p w14:paraId="6179B429">
            <w:pPr>
              <w:pStyle w:val="19"/>
              <w:spacing w:before="50"/>
              <w:ind w:firstLine="0" w:firstLineChars="0"/>
              <w:jc w:val="center"/>
              <w:rPr>
                <w:rFonts w:ascii="宋体" w:hAnsi="宋体" w:cs="楷体"/>
              </w:rPr>
            </w:pPr>
            <w:r>
              <w:rPr>
                <w:rFonts w:hint="eastAsia" w:ascii="宋体" w:hAnsi="宋体" w:cs="楷体"/>
              </w:rPr>
              <w:t>的课程</w:t>
            </w:r>
          </w:p>
        </w:tc>
        <w:tc>
          <w:tcPr>
            <w:tcW w:w="554" w:type="pct"/>
            <w:vAlign w:val="center"/>
          </w:tcPr>
          <w:p w14:paraId="51E75F44">
            <w:pPr>
              <w:pStyle w:val="19"/>
              <w:spacing w:before="50"/>
              <w:ind w:firstLine="0" w:firstLineChars="0"/>
              <w:jc w:val="center"/>
              <w:rPr>
                <w:rFonts w:ascii="宋体" w:hAnsi="宋体" w:cs="楷体"/>
              </w:rPr>
            </w:pPr>
            <w:r>
              <w:rPr>
                <w:rFonts w:hint="eastAsia" w:ascii="宋体" w:hAnsi="宋体" w:cs="楷体"/>
              </w:rPr>
              <w:t>评价方法</w:t>
            </w:r>
          </w:p>
        </w:tc>
        <w:tc>
          <w:tcPr>
            <w:tcW w:w="520" w:type="pct"/>
            <w:vAlign w:val="center"/>
          </w:tcPr>
          <w:p w14:paraId="26CCDFEF">
            <w:pPr>
              <w:pStyle w:val="19"/>
              <w:spacing w:before="163" w:beforeLines="50"/>
              <w:ind w:firstLine="0" w:firstLineChars="0"/>
              <w:jc w:val="center"/>
              <w:rPr>
                <w:rFonts w:ascii="宋体" w:hAnsi="宋体" w:cs="楷体"/>
              </w:rPr>
            </w:pPr>
            <w:r>
              <w:rPr>
                <w:rFonts w:hint="eastAsia" w:ascii="宋体" w:hAnsi="宋体" w:cs="楷体"/>
              </w:rPr>
              <w:t>评价依据</w:t>
            </w:r>
          </w:p>
        </w:tc>
        <w:tc>
          <w:tcPr>
            <w:tcW w:w="976" w:type="pct"/>
            <w:vAlign w:val="center"/>
          </w:tcPr>
          <w:p w14:paraId="602EDA60">
            <w:pPr>
              <w:pStyle w:val="19"/>
              <w:spacing w:before="163" w:beforeLines="50"/>
              <w:ind w:firstLine="0" w:firstLineChars="0"/>
              <w:jc w:val="center"/>
              <w:rPr>
                <w:rFonts w:ascii="宋体" w:hAnsi="宋体" w:cs="楷体"/>
              </w:rPr>
            </w:pPr>
            <w:r>
              <w:rPr>
                <w:rFonts w:hint="eastAsia" w:ascii="宋体" w:hAnsi="宋体" w:cs="楷体"/>
              </w:rPr>
              <w:t>达成评价周期/评价机构和责任人</w:t>
            </w:r>
          </w:p>
        </w:tc>
        <w:tc>
          <w:tcPr>
            <w:tcW w:w="671" w:type="pct"/>
            <w:vAlign w:val="center"/>
          </w:tcPr>
          <w:p w14:paraId="7B4F2E97">
            <w:pPr>
              <w:pStyle w:val="19"/>
              <w:spacing w:before="163" w:beforeLines="50"/>
              <w:ind w:firstLine="0" w:firstLineChars="0"/>
              <w:jc w:val="center"/>
              <w:rPr>
                <w:rFonts w:ascii="宋体" w:hAnsi="宋体" w:cs="楷体"/>
              </w:rPr>
            </w:pPr>
            <w:r>
              <w:rPr>
                <w:rFonts w:hint="eastAsia" w:ascii="宋体" w:hAnsi="宋体" w:cs="楷体"/>
              </w:rPr>
              <w:t>形成的记录文档</w:t>
            </w:r>
          </w:p>
        </w:tc>
        <w:tc>
          <w:tcPr>
            <w:tcW w:w="670" w:type="pct"/>
            <w:vAlign w:val="center"/>
          </w:tcPr>
          <w:p w14:paraId="149FC99D">
            <w:pPr>
              <w:pStyle w:val="19"/>
              <w:spacing w:before="163" w:beforeLines="50"/>
              <w:ind w:firstLine="0" w:firstLineChars="0"/>
              <w:jc w:val="center"/>
              <w:rPr>
                <w:rFonts w:ascii="宋体" w:hAnsi="宋体" w:cs="楷体"/>
              </w:rPr>
            </w:pPr>
            <w:r>
              <w:rPr>
                <w:rFonts w:hint="eastAsia" w:ascii="宋体" w:hAnsi="宋体" w:cs="楷体"/>
              </w:rPr>
              <w:t>达成</w:t>
            </w:r>
            <w:r>
              <w:rPr>
                <w:rFonts w:ascii="宋体" w:hAnsi="宋体" w:cs="楷体"/>
              </w:rPr>
              <w:t>情况</w:t>
            </w:r>
          </w:p>
        </w:tc>
      </w:tr>
      <w:tr w14:paraId="3F341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restart"/>
            <w:tcBorders>
              <w:right w:val="single" w:color="auto" w:sz="4" w:space="0"/>
            </w:tcBorders>
          </w:tcPr>
          <w:p w14:paraId="54723E3A">
            <w:pPr>
              <w:jc w:val="center"/>
              <w:rPr>
                <w:rFonts w:ascii="宋体" w:hAnsi="宋体"/>
                <w:sz w:val="18"/>
                <w:szCs w:val="18"/>
              </w:rPr>
            </w:pPr>
          </w:p>
        </w:tc>
        <w:tc>
          <w:tcPr>
            <w:tcW w:w="530" w:type="pct"/>
          </w:tcPr>
          <w:p w14:paraId="227F1DD1">
            <w:pPr>
              <w:jc w:val="center"/>
              <w:rPr>
                <w:rFonts w:ascii="宋体" w:hAnsi="宋体"/>
                <w:sz w:val="18"/>
                <w:szCs w:val="18"/>
              </w:rPr>
            </w:pPr>
            <w:r>
              <w:rPr>
                <w:rFonts w:ascii="宋体" w:hAnsi="宋体"/>
                <w:sz w:val="18"/>
                <w:szCs w:val="18"/>
              </w:rPr>
              <w:t>2.8.1</w:t>
            </w:r>
          </w:p>
        </w:tc>
        <w:tc>
          <w:tcPr>
            <w:tcW w:w="530" w:type="pct"/>
            <w:vAlign w:val="center"/>
          </w:tcPr>
          <w:p w14:paraId="5BA1296B">
            <w:pPr>
              <w:jc w:val="center"/>
              <w:rPr>
                <w:rFonts w:ascii="宋体" w:hAnsi="宋体"/>
                <w:sz w:val="18"/>
                <w:szCs w:val="18"/>
              </w:rPr>
            </w:pPr>
          </w:p>
        </w:tc>
        <w:tc>
          <w:tcPr>
            <w:tcW w:w="554" w:type="pct"/>
            <w:vAlign w:val="center"/>
          </w:tcPr>
          <w:p w14:paraId="6E9DD5F3">
            <w:pPr>
              <w:jc w:val="center"/>
              <w:rPr>
                <w:rFonts w:ascii="宋体" w:hAnsi="宋体"/>
                <w:sz w:val="18"/>
                <w:szCs w:val="18"/>
              </w:rPr>
            </w:pPr>
          </w:p>
        </w:tc>
        <w:tc>
          <w:tcPr>
            <w:tcW w:w="520" w:type="pct"/>
          </w:tcPr>
          <w:p w14:paraId="051D2D3A">
            <w:pPr>
              <w:jc w:val="center"/>
              <w:rPr>
                <w:rFonts w:ascii="宋体" w:hAnsi="宋体"/>
                <w:sz w:val="18"/>
                <w:szCs w:val="18"/>
              </w:rPr>
            </w:pPr>
          </w:p>
        </w:tc>
        <w:tc>
          <w:tcPr>
            <w:tcW w:w="976" w:type="pct"/>
            <w:vAlign w:val="center"/>
          </w:tcPr>
          <w:p w14:paraId="6E243F4F">
            <w:pPr>
              <w:jc w:val="center"/>
              <w:rPr>
                <w:rFonts w:ascii="宋体" w:hAnsi="宋体"/>
                <w:sz w:val="18"/>
                <w:szCs w:val="18"/>
              </w:rPr>
            </w:pPr>
          </w:p>
        </w:tc>
        <w:tc>
          <w:tcPr>
            <w:tcW w:w="671" w:type="pct"/>
            <w:vAlign w:val="center"/>
          </w:tcPr>
          <w:p w14:paraId="5FB07215">
            <w:pPr>
              <w:jc w:val="center"/>
              <w:rPr>
                <w:rFonts w:ascii="宋体" w:hAnsi="宋体"/>
                <w:sz w:val="18"/>
                <w:szCs w:val="18"/>
              </w:rPr>
            </w:pPr>
          </w:p>
        </w:tc>
        <w:tc>
          <w:tcPr>
            <w:tcW w:w="670" w:type="pct"/>
          </w:tcPr>
          <w:p w14:paraId="04095613">
            <w:pPr>
              <w:jc w:val="center"/>
              <w:rPr>
                <w:rFonts w:ascii="宋体" w:hAnsi="宋体"/>
                <w:sz w:val="18"/>
                <w:szCs w:val="18"/>
              </w:rPr>
            </w:pPr>
          </w:p>
        </w:tc>
      </w:tr>
      <w:tr w14:paraId="4A734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516D533B">
            <w:pPr>
              <w:jc w:val="center"/>
              <w:rPr>
                <w:rFonts w:ascii="宋体" w:hAnsi="宋体"/>
                <w:sz w:val="18"/>
                <w:szCs w:val="18"/>
              </w:rPr>
            </w:pPr>
          </w:p>
        </w:tc>
        <w:tc>
          <w:tcPr>
            <w:tcW w:w="530" w:type="pct"/>
          </w:tcPr>
          <w:p w14:paraId="09F7AD29">
            <w:pPr>
              <w:jc w:val="center"/>
              <w:rPr>
                <w:rFonts w:ascii="宋体" w:hAnsi="宋体"/>
                <w:sz w:val="18"/>
                <w:szCs w:val="18"/>
              </w:rPr>
            </w:pPr>
            <w:r>
              <w:rPr>
                <w:rFonts w:hint="eastAsia" w:ascii="宋体" w:hAnsi="宋体"/>
                <w:sz w:val="18"/>
                <w:szCs w:val="18"/>
              </w:rPr>
              <w:t>2.</w:t>
            </w:r>
            <w:r>
              <w:rPr>
                <w:rFonts w:ascii="宋体" w:hAnsi="宋体"/>
                <w:sz w:val="18"/>
                <w:szCs w:val="18"/>
              </w:rPr>
              <w:t>8</w:t>
            </w:r>
            <w:r>
              <w:rPr>
                <w:rFonts w:hint="eastAsia" w:ascii="宋体" w:hAnsi="宋体"/>
                <w:sz w:val="18"/>
                <w:szCs w:val="18"/>
              </w:rPr>
              <w:t>.</w:t>
            </w:r>
            <w:r>
              <w:rPr>
                <w:rFonts w:ascii="宋体" w:hAnsi="宋体"/>
                <w:sz w:val="18"/>
                <w:szCs w:val="18"/>
              </w:rPr>
              <w:t>2</w:t>
            </w:r>
          </w:p>
        </w:tc>
        <w:tc>
          <w:tcPr>
            <w:tcW w:w="530" w:type="pct"/>
            <w:vAlign w:val="center"/>
          </w:tcPr>
          <w:p w14:paraId="4248D3CE">
            <w:pPr>
              <w:jc w:val="center"/>
              <w:rPr>
                <w:rFonts w:ascii="宋体" w:hAnsi="宋体"/>
                <w:sz w:val="18"/>
                <w:szCs w:val="18"/>
              </w:rPr>
            </w:pPr>
          </w:p>
        </w:tc>
        <w:tc>
          <w:tcPr>
            <w:tcW w:w="554" w:type="pct"/>
            <w:vAlign w:val="center"/>
          </w:tcPr>
          <w:p w14:paraId="41F2DE5C">
            <w:pPr>
              <w:jc w:val="center"/>
              <w:rPr>
                <w:rFonts w:ascii="宋体" w:hAnsi="宋体"/>
                <w:sz w:val="18"/>
                <w:szCs w:val="18"/>
              </w:rPr>
            </w:pPr>
          </w:p>
        </w:tc>
        <w:tc>
          <w:tcPr>
            <w:tcW w:w="520" w:type="pct"/>
          </w:tcPr>
          <w:p w14:paraId="3B3B5695">
            <w:pPr>
              <w:jc w:val="center"/>
              <w:rPr>
                <w:rFonts w:ascii="宋体" w:hAnsi="宋体"/>
                <w:sz w:val="18"/>
                <w:szCs w:val="18"/>
              </w:rPr>
            </w:pPr>
          </w:p>
        </w:tc>
        <w:tc>
          <w:tcPr>
            <w:tcW w:w="976" w:type="pct"/>
            <w:vAlign w:val="center"/>
          </w:tcPr>
          <w:p w14:paraId="21ADE7EC">
            <w:pPr>
              <w:jc w:val="center"/>
              <w:rPr>
                <w:rFonts w:ascii="宋体" w:hAnsi="宋体"/>
                <w:sz w:val="18"/>
                <w:szCs w:val="18"/>
              </w:rPr>
            </w:pPr>
          </w:p>
        </w:tc>
        <w:tc>
          <w:tcPr>
            <w:tcW w:w="671" w:type="pct"/>
            <w:vAlign w:val="center"/>
          </w:tcPr>
          <w:p w14:paraId="2C339BB9">
            <w:pPr>
              <w:jc w:val="center"/>
              <w:rPr>
                <w:rFonts w:ascii="宋体" w:hAnsi="宋体"/>
                <w:sz w:val="18"/>
                <w:szCs w:val="18"/>
              </w:rPr>
            </w:pPr>
          </w:p>
        </w:tc>
        <w:tc>
          <w:tcPr>
            <w:tcW w:w="670" w:type="pct"/>
          </w:tcPr>
          <w:p w14:paraId="206B38FC">
            <w:pPr>
              <w:jc w:val="center"/>
              <w:rPr>
                <w:rFonts w:ascii="宋体" w:hAnsi="宋体"/>
                <w:sz w:val="18"/>
                <w:szCs w:val="18"/>
              </w:rPr>
            </w:pPr>
          </w:p>
        </w:tc>
      </w:tr>
      <w:tr w14:paraId="72DBF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785E9D71">
            <w:pPr>
              <w:jc w:val="center"/>
              <w:rPr>
                <w:rFonts w:ascii="宋体" w:hAnsi="宋体"/>
                <w:sz w:val="18"/>
                <w:szCs w:val="18"/>
              </w:rPr>
            </w:pPr>
          </w:p>
        </w:tc>
        <w:tc>
          <w:tcPr>
            <w:tcW w:w="530" w:type="pct"/>
          </w:tcPr>
          <w:p w14:paraId="49BA9B68">
            <w:pPr>
              <w:jc w:val="center"/>
              <w:rPr>
                <w:rFonts w:ascii="宋体" w:hAnsi="宋体"/>
                <w:sz w:val="18"/>
                <w:szCs w:val="18"/>
              </w:rPr>
            </w:pPr>
            <w:r>
              <w:rPr>
                <w:rFonts w:hint="eastAsia" w:ascii="宋体" w:hAnsi="宋体"/>
                <w:sz w:val="18"/>
                <w:szCs w:val="18"/>
              </w:rPr>
              <w:t>2</w:t>
            </w:r>
            <w:r>
              <w:rPr>
                <w:rFonts w:ascii="宋体" w:hAnsi="宋体"/>
                <w:sz w:val="18"/>
                <w:szCs w:val="18"/>
              </w:rPr>
              <w:t>.8</w:t>
            </w:r>
            <w:r>
              <w:rPr>
                <w:rFonts w:hint="eastAsia" w:ascii="宋体" w:hAnsi="宋体"/>
                <w:sz w:val="18"/>
                <w:szCs w:val="18"/>
              </w:rPr>
              <w:t>.3</w:t>
            </w:r>
          </w:p>
        </w:tc>
        <w:tc>
          <w:tcPr>
            <w:tcW w:w="530" w:type="pct"/>
            <w:vAlign w:val="center"/>
          </w:tcPr>
          <w:p w14:paraId="10108E78">
            <w:pPr>
              <w:jc w:val="center"/>
              <w:rPr>
                <w:rFonts w:ascii="宋体" w:hAnsi="宋体"/>
                <w:sz w:val="18"/>
                <w:szCs w:val="18"/>
              </w:rPr>
            </w:pPr>
          </w:p>
        </w:tc>
        <w:tc>
          <w:tcPr>
            <w:tcW w:w="554" w:type="pct"/>
            <w:vAlign w:val="center"/>
          </w:tcPr>
          <w:p w14:paraId="6D843538">
            <w:pPr>
              <w:jc w:val="center"/>
              <w:rPr>
                <w:rFonts w:ascii="宋体" w:hAnsi="宋体"/>
                <w:sz w:val="18"/>
                <w:szCs w:val="18"/>
              </w:rPr>
            </w:pPr>
          </w:p>
        </w:tc>
        <w:tc>
          <w:tcPr>
            <w:tcW w:w="520" w:type="pct"/>
          </w:tcPr>
          <w:p w14:paraId="620BC2F3">
            <w:pPr>
              <w:jc w:val="center"/>
              <w:rPr>
                <w:rFonts w:ascii="宋体" w:hAnsi="宋体"/>
                <w:sz w:val="18"/>
                <w:szCs w:val="18"/>
              </w:rPr>
            </w:pPr>
          </w:p>
        </w:tc>
        <w:tc>
          <w:tcPr>
            <w:tcW w:w="976" w:type="pct"/>
            <w:vAlign w:val="center"/>
          </w:tcPr>
          <w:p w14:paraId="3B5B6E69">
            <w:pPr>
              <w:jc w:val="center"/>
              <w:rPr>
                <w:rFonts w:ascii="宋体" w:hAnsi="宋体"/>
                <w:sz w:val="18"/>
                <w:szCs w:val="18"/>
              </w:rPr>
            </w:pPr>
          </w:p>
        </w:tc>
        <w:tc>
          <w:tcPr>
            <w:tcW w:w="671" w:type="pct"/>
            <w:vAlign w:val="center"/>
          </w:tcPr>
          <w:p w14:paraId="67C6C685">
            <w:pPr>
              <w:jc w:val="center"/>
              <w:rPr>
                <w:rFonts w:ascii="宋体" w:hAnsi="宋体"/>
                <w:sz w:val="18"/>
                <w:szCs w:val="18"/>
              </w:rPr>
            </w:pPr>
          </w:p>
        </w:tc>
        <w:tc>
          <w:tcPr>
            <w:tcW w:w="670" w:type="pct"/>
          </w:tcPr>
          <w:p w14:paraId="24EB34F5">
            <w:pPr>
              <w:jc w:val="center"/>
              <w:rPr>
                <w:rFonts w:ascii="宋体" w:hAnsi="宋体"/>
                <w:sz w:val="18"/>
                <w:szCs w:val="18"/>
              </w:rPr>
            </w:pPr>
          </w:p>
        </w:tc>
      </w:tr>
      <w:tr w14:paraId="26D8D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549" w:type="pct"/>
            <w:vMerge w:val="continue"/>
            <w:tcBorders>
              <w:right w:val="single" w:color="auto" w:sz="4" w:space="0"/>
            </w:tcBorders>
          </w:tcPr>
          <w:p w14:paraId="28E45BF6">
            <w:pPr>
              <w:jc w:val="center"/>
              <w:rPr>
                <w:rFonts w:ascii="宋体" w:hAnsi="宋体"/>
                <w:sz w:val="18"/>
                <w:szCs w:val="18"/>
              </w:rPr>
            </w:pPr>
          </w:p>
        </w:tc>
        <w:tc>
          <w:tcPr>
            <w:tcW w:w="530" w:type="pct"/>
          </w:tcPr>
          <w:p w14:paraId="3FEEFBB3">
            <w:pPr>
              <w:jc w:val="center"/>
              <w:rPr>
                <w:rFonts w:ascii="宋体" w:hAnsi="宋体"/>
                <w:sz w:val="18"/>
                <w:szCs w:val="18"/>
              </w:rPr>
            </w:pPr>
            <w:r>
              <w:rPr>
                <w:rFonts w:hint="eastAsia" w:ascii="宋体" w:hAnsi="宋体"/>
                <w:sz w:val="18"/>
                <w:szCs w:val="18"/>
              </w:rPr>
              <w:t>……</w:t>
            </w:r>
          </w:p>
        </w:tc>
        <w:tc>
          <w:tcPr>
            <w:tcW w:w="530" w:type="pct"/>
            <w:vAlign w:val="center"/>
          </w:tcPr>
          <w:p w14:paraId="16109336">
            <w:pPr>
              <w:jc w:val="center"/>
              <w:rPr>
                <w:rFonts w:ascii="宋体" w:hAnsi="宋体"/>
                <w:sz w:val="18"/>
                <w:szCs w:val="18"/>
              </w:rPr>
            </w:pPr>
          </w:p>
        </w:tc>
        <w:tc>
          <w:tcPr>
            <w:tcW w:w="554" w:type="pct"/>
            <w:vAlign w:val="center"/>
          </w:tcPr>
          <w:p w14:paraId="23A72CF9">
            <w:pPr>
              <w:jc w:val="center"/>
              <w:rPr>
                <w:rFonts w:ascii="宋体" w:hAnsi="宋体"/>
                <w:sz w:val="18"/>
                <w:szCs w:val="18"/>
              </w:rPr>
            </w:pPr>
          </w:p>
        </w:tc>
        <w:tc>
          <w:tcPr>
            <w:tcW w:w="520" w:type="pct"/>
          </w:tcPr>
          <w:p w14:paraId="0432420E">
            <w:pPr>
              <w:jc w:val="center"/>
              <w:rPr>
                <w:rFonts w:ascii="宋体" w:hAnsi="宋体"/>
                <w:sz w:val="18"/>
                <w:szCs w:val="18"/>
              </w:rPr>
            </w:pPr>
          </w:p>
        </w:tc>
        <w:tc>
          <w:tcPr>
            <w:tcW w:w="976" w:type="pct"/>
            <w:vAlign w:val="center"/>
          </w:tcPr>
          <w:p w14:paraId="403FA72D">
            <w:pPr>
              <w:jc w:val="center"/>
              <w:rPr>
                <w:rFonts w:ascii="宋体" w:hAnsi="宋体"/>
                <w:sz w:val="18"/>
                <w:szCs w:val="18"/>
              </w:rPr>
            </w:pPr>
          </w:p>
        </w:tc>
        <w:tc>
          <w:tcPr>
            <w:tcW w:w="671" w:type="pct"/>
            <w:vAlign w:val="center"/>
          </w:tcPr>
          <w:p w14:paraId="105E9660">
            <w:pPr>
              <w:jc w:val="center"/>
              <w:rPr>
                <w:rFonts w:ascii="宋体" w:hAnsi="宋体"/>
                <w:sz w:val="18"/>
                <w:szCs w:val="18"/>
              </w:rPr>
            </w:pPr>
          </w:p>
        </w:tc>
        <w:tc>
          <w:tcPr>
            <w:tcW w:w="670" w:type="pct"/>
          </w:tcPr>
          <w:p w14:paraId="2BC01759">
            <w:pPr>
              <w:jc w:val="center"/>
              <w:rPr>
                <w:rFonts w:ascii="宋体" w:hAnsi="宋体"/>
                <w:sz w:val="18"/>
                <w:szCs w:val="18"/>
              </w:rPr>
            </w:pPr>
          </w:p>
        </w:tc>
      </w:tr>
    </w:tbl>
    <w:p w14:paraId="06705708">
      <w:pPr>
        <w:numPr>
          <w:ilvl w:val="255"/>
          <w:numId w:val="0"/>
        </w:numPr>
        <w:adjustRightInd w:val="0"/>
        <w:snapToGrid w:val="0"/>
        <w:rPr>
          <w:rFonts w:ascii="微软雅黑" w:hAnsi="微软雅黑" w:eastAsia="微软雅黑"/>
          <w:szCs w:val="24"/>
        </w:rPr>
      </w:pPr>
      <w:r>
        <w:rPr>
          <w:rFonts w:hint="eastAsia" w:ascii="华文楷体" w:hAnsi="华文楷体" w:eastAsia="华文楷体" w:cs="宋体"/>
        </w:rPr>
        <w:t xml:space="preserve"> （</w:t>
      </w:r>
      <w:r>
        <w:rPr>
          <w:rFonts w:hint="eastAsia" w:ascii="华文楷体" w:hAnsi="华文楷体" w:eastAsia="华文楷体" w:cs="宋体"/>
          <w:szCs w:val="21"/>
        </w:rPr>
        <w:t>注：1.分别对</w:t>
      </w:r>
      <w:r>
        <w:rPr>
          <w:rFonts w:ascii="华文楷体" w:hAnsi="华文楷体" w:eastAsia="华文楷体" w:cs="宋体"/>
          <w:szCs w:val="21"/>
        </w:rPr>
        <w:t>毕业要求指标项下</w:t>
      </w:r>
      <w:r>
        <w:rPr>
          <w:rFonts w:hint="eastAsia" w:ascii="华文楷体" w:hAnsi="华文楷体" w:eastAsia="华文楷体" w:cs="宋体"/>
          <w:szCs w:val="21"/>
        </w:rPr>
        <w:t>分指标点达成情况进行描述说明。2.表中的课程包括理论类和实践类教学环节以及第二课堂；3. 评价</w:t>
      </w:r>
      <w:r>
        <w:rPr>
          <w:rFonts w:ascii="华文楷体" w:hAnsi="华文楷体" w:eastAsia="华文楷体" w:cs="宋体"/>
          <w:szCs w:val="21"/>
        </w:rPr>
        <w:t>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w:t>
      </w:r>
      <w:r>
        <w:rPr>
          <w:rFonts w:ascii="华文楷体" w:hAnsi="华文楷体" w:eastAsia="华文楷体" w:cs="宋体"/>
          <w:szCs w:val="21"/>
        </w:rPr>
        <w:t>直接评价</w:t>
      </w:r>
      <w:r>
        <w:rPr>
          <w:rFonts w:hint="eastAsia" w:ascii="华文楷体" w:hAnsi="华文楷体" w:eastAsia="华文楷体" w:cs="宋体"/>
          <w:szCs w:val="21"/>
        </w:rPr>
        <w:t>”，</w:t>
      </w:r>
      <w:r>
        <w:rPr>
          <w:rFonts w:ascii="华文楷体" w:hAnsi="华文楷体" w:eastAsia="华文楷体" w:cs="宋体"/>
          <w:szCs w:val="21"/>
        </w:rPr>
        <w:t>根据实际情况填写</w:t>
      </w:r>
      <w:r>
        <w:rPr>
          <w:rFonts w:hint="eastAsia" w:ascii="华文楷体" w:hAnsi="华文楷体" w:eastAsia="华文楷体" w:cs="宋体"/>
          <w:szCs w:val="21"/>
        </w:rPr>
        <w:t>课程</w:t>
      </w:r>
      <w:r>
        <w:rPr>
          <w:rFonts w:ascii="华文楷体" w:hAnsi="华文楷体" w:eastAsia="华文楷体" w:cs="宋体"/>
          <w:szCs w:val="21"/>
        </w:rPr>
        <w:t>考试等结果性评价</w:t>
      </w:r>
      <w:r>
        <w:rPr>
          <w:rFonts w:hint="eastAsia" w:ascii="华文楷体" w:hAnsi="华文楷体" w:eastAsia="华文楷体" w:cs="宋体"/>
          <w:szCs w:val="21"/>
        </w:rPr>
        <w:t>，</w:t>
      </w:r>
      <w:r>
        <w:rPr>
          <w:rFonts w:ascii="华文楷体" w:hAnsi="华文楷体" w:eastAsia="华文楷体" w:cs="宋体"/>
          <w:szCs w:val="21"/>
        </w:rPr>
        <w:t>课堂</w:t>
      </w:r>
      <w:r>
        <w:rPr>
          <w:rFonts w:hint="eastAsia" w:ascii="华文楷体" w:hAnsi="华文楷体" w:eastAsia="华文楷体" w:cs="宋体"/>
          <w:szCs w:val="21"/>
        </w:rPr>
        <w:t>表现</w:t>
      </w:r>
      <w:r>
        <w:rPr>
          <w:rFonts w:ascii="华文楷体" w:hAnsi="华文楷体" w:eastAsia="华文楷体" w:cs="宋体"/>
          <w:szCs w:val="21"/>
        </w:rPr>
        <w:t>测评、作业检测、单元测试、</w:t>
      </w:r>
      <w:r>
        <w:rPr>
          <w:rFonts w:hint="eastAsia" w:ascii="华文楷体" w:hAnsi="华文楷体" w:eastAsia="华文楷体" w:cs="宋体"/>
          <w:szCs w:val="21"/>
        </w:rPr>
        <w:t>期中</w:t>
      </w:r>
      <w:r>
        <w:rPr>
          <w:rFonts w:ascii="华文楷体" w:hAnsi="华文楷体" w:eastAsia="华文楷体" w:cs="宋体"/>
          <w:szCs w:val="21"/>
        </w:rPr>
        <w:t>考核等过程性评价</w:t>
      </w:r>
      <w:r>
        <w:rPr>
          <w:rFonts w:hint="eastAsia" w:ascii="华文楷体" w:hAnsi="华文楷体" w:eastAsia="华文楷体" w:cs="宋体"/>
          <w:szCs w:val="21"/>
        </w:rPr>
        <w:t>方法</w:t>
      </w:r>
      <w:r>
        <w:rPr>
          <w:rFonts w:ascii="华文楷体" w:hAnsi="华文楷体" w:eastAsia="华文楷体" w:cs="宋体"/>
          <w:szCs w:val="21"/>
        </w:rPr>
        <w:t>，技能考核、案例分析、设计展示、课程论文、专题报告、实验实训、学生成长档案袋等表现性评价</w:t>
      </w:r>
      <w:r>
        <w:rPr>
          <w:rFonts w:hint="eastAsia" w:ascii="华文楷体" w:hAnsi="华文楷体" w:eastAsia="华文楷体" w:cs="宋体"/>
          <w:szCs w:val="21"/>
        </w:rPr>
        <w:t>方法，</w:t>
      </w:r>
      <w:r>
        <w:rPr>
          <w:rFonts w:ascii="华文楷体" w:hAnsi="华文楷体" w:eastAsia="华文楷体" w:cs="宋体"/>
          <w:szCs w:val="21"/>
        </w:rPr>
        <w:t>毕业论文（</w:t>
      </w:r>
      <w:r>
        <w:rPr>
          <w:rFonts w:hint="eastAsia" w:ascii="华文楷体" w:hAnsi="华文楷体" w:eastAsia="华文楷体" w:cs="宋体"/>
          <w:szCs w:val="21"/>
        </w:rPr>
        <w:t>设计</w:t>
      </w:r>
      <w:r>
        <w:rPr>
          <w:rFonts w:ascii="华文楷体" w:hAnsi="华文楷体" w:eastAsia="华文楷体" w:cs="宋体"/>
          <w:szCs w:val="21"/>
        </w:rPr>
        <w:t>）</w:t>
      </w:r>
      <w:r>
        <w:rPr>
          <w:rFonts w:hint="eastAsia" w:ascii="华文楷体" w:hAnsi="华文楷体" w:eastAsia="华文楷体" w:cs="宋体"/>
          <w:szCs w:val="21"/>
        </w:rPr>
        <w:t>、</w:t>
      </w:r>
      <w:r>
        <w:rPr>
          <w:rFonts w:ascii="华文楷体" w:hAnsi="华文楷体" w:eastAsia="华文楷体" w:cs="宋体"/>
          <w:szCs w:val="21"/>
        </w:rPr>
        <w:t>教育实践（</w:t>
      </w:r>
      <w:r>
        <w:rPr>
          <w:rFonts w:hint="eastAsia" w:ascii="华文楷体" w:hAnsi="华文楷体" w:eastAsia="华文楷体" w:cs="宋体"/>
          <w:szCs w:val="21"/>
        </w:rPr>
        <w:t>实习</w:t>
      </w:r>
      <w:r>
        <w:rPr>
          <w:rFonts w:ascii="华文楷体" w:hAnsi="华文楷体" w:eastAsia="华文楷体" w:cs="宋体"/>
          <w:szCs w:val="21"/>
        </w:rPr>
        <w:t>见习研习）</w:t>
      </w:r>
      <w:r>
        <w:rPr>
          <w:rFonts w:hint="eastAsia" w:ascii="华文楷体" w:hAnsi="华文楷体" w:eastAsia="华文楷体" w:cs="宋体"/>
          <w:szCs w:val="21"/>
        </w:rPr>
        <w:t>等</w:t>
      </w:r>
      <w:r>
        <w:rPr>
          <w:rFonts w:ascii="华文楷体" w:hAnsi="华文楷体" w:eastAsia="华文楷体" w:cs="宋体"/>
          <w:szCs w:val="21"/>
        </w:rPr>
        <w:t>综合性评价</w:t>
      </w:r>
      <w:r>
        <w:rPr>
          <w:rFonts w:hint="eastAsia" w:ascii="华文楷体" w:hAnsi="华文楷体" w:eastAsia="华文楷体" w:cs="宋体"/>
          <w:szCs w:val="21"/>
        </w:rPr>
        <w:t>方法</w:t>
      </w:r>
      <w:r>
        <w:rPr>
          <w:rFonts w:ascii="华文楷体" w:hAnsi="华文楷体" w:eastAsia="华文楷体" w:cs="宋体"/>
          <w:szCs w:val="21"/>
        </w:rPr>
        <w:t>；评价方法</w:t>
      </w:r>
      <w:r>
        <w:rPr>
          <w:rFonts w:hint="eastAsia" w:ascii="华文楷体" w:hAnsi="华文楷体" w:eastAsia="华文楷体" w:cs="宋体"/>
          <w:szCs w:val="21"/>
        </w:rPr>
        <w:t>如</w:t>
      </w:r>
      <w:r>
        <w:rPr>
          <w:rFonts w:ascii="华文楷体" w:hAnsi="华文楷体" w:eastAsia="华文楷体" w:cs="宋体"/>
          <w:szCs w:val="21"/>
        </w:rPr>
        <w:t>采用了“</w:t>
      </w:r>
      <w:r>
        <w:rPr>
          <w:rFonts w:hint="eastAsia" w:ascii="华文楷体" w:hAnsi="华文楷体" w:eastAsia="华文楷体" w:cs="宋体"/>
          <w:szCs w:val="21"/>
        </w:rPr>
        <w:t>间接</w:t>
      </w:r>
      <w:r>
        <w:rPr>
          <w:rFonts w:ascii="华文楷体" w:hAnsi="华文楷体" w:eastAsia="华文楷体" w:cs="宋体"/>
          <w:szCs w:val="21"/>
        </w:rPr>
        <w:t>评价”</w:t>
      </w:r>
      <w:r>
        <w:rPr>
          <w:rFonts w:hint="eastAsia" w:ascii="华文楷体" w:hAnsi="华文楷体" w:eastAsia="华文楷体" w:cs="宋体"/>
          <w:szCs w:val="21"/>
        </w:rPr>
        <w:t>，</w:t>
      </w:r>
      <w:r>
        <w:rPr>
          <w:rFonts w:ascii="华文楷体" w:hAnsi="华文楷体" w:eastAsia="华文楷体" w:cs="宋体"/>
          <w:szCs w:val="21"/>
        </w:rPr>
        <w:t>根据实际情况填写外部调查、问卷调查、学生访谈、课程及大纲分析等具体方法。</w:t>
      </w:r>
      <w:r>
        <w:rPr>
          <w:rFonts w:hint="eastAsia" w:ascii="华文楷体" w:hAnsi="华文楷体" w:eastAsia="华文楷体" w:cs="宋体"/>
          <w:szCs w:val="21"/>
        </w:rPr>
        <w:t>）</w:t>
      </w:r>
    </w:p>
    <w:bookmarkEnd w:id="24"/>
    <w:p w14:paraId="5C7533AB">
      <w:pPr>
        <w:adjustRightInd w:val="0"/>
        <w:snapToGrid w:val="0"/>
        <w:rPr>
          <w:rFonts w:ascii="微软雅黑" w:hAnsi="微软雅黑" w:eastAsia="微软雅黑"/>
          <w:szCs w:val="24"/>
        </w:rPr>
      </w:pPr>
    </w:p>
    <w:p w14:paraId="61353DE7">
      <w:pPr>
        <w:pStyle w:val="3"/>
        <w:keepNext w:val="0"/>
        <w:keepLines w:val="0"/>
        <w:spacing w:before="163" w:beforeLines="50" w:after="163" w:afterLines="50" w:line="240" w:lineRule="auto"/>
        <w:jc w:val="left"/>
        <w:rPr>
          <w:rFonts w:ascii="微软雅黑" w:hAnsi="微软雅黑" w:eastAsia="微软雅黑" w:cs="Times New Roman"/>
          <w:b/>
          <w:kern w:val="44"/>
          <w:szCs w:val="24"/>
        </w:rPr>
      </w:pPr>
      <w:bookmarkStart w:id="25" w:name="_Toc58064535"/>
      <w:r>
        <w:rPr>
          <w:rFonts w:hint="eastAsia" w:ascii="微软雅黑" w:hAnsi="微软雅黑" w:eastAsia="微软雅黑" w:cs="Times New Roman"/>
          <w:b/>
          <w:kern w:val="44"/>
          <w:szCs w:val="24"/>
        </w:rPr>
        <w:t>第二部分：主要问题</w:t>
      </w:r>
      <w:bookmarkEnd w:id="25"/>
    </w:p>
    <w:p w14:paraId="7C27A0E1">
      <w:pPr>
        <w:spacing w:before="163" w:beforeLines="50" w:after="163" w:afterLines="50"/>
        <w:jc w:val="left"/>
        <w:rPr>
          <w:rFonts w:ascii="楷体" w:hAnsi="楷体" w:cs="楷体"/>
          <w:szCs w:val="28"/>
        </w:rPr>
      </w:pPr>
      <w:r>
        <w:rPr>
          <w:rFonts w:hint="eastAsia" w:ascii="楷体" w:hAnsi="楷体" w:cs="楷体"/>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hint="eastAsia" w:ascii="楷体" w:hAnsi="楷体" w:cs="楷体"/>
          <w:szCs w:val="28"/>
        </w:rPr>
        <w:t>的共性问题可单独列出）</w:t>
      </w:r>
    </w:p>
    <w:p w14:paraId="572E9496">
      <w:pPr>
        <w:adjustRightInd w:val="0"/>
        <w:snapToGrid w:val="0"/>
        <w:rPr>
          <w:rFonts w:ascii="微软雅黑" w:hAnsi="微软雅黑" w:eastAsia="微软雅黑"/>
          <w:szCs w:val="24"/>
        </w:rPr>
      </w:pPr>
      <w:r>
        <w:rPr>
          <w:rFonts w:hint="eastAsia" w:ascii="微软雅黑" w:hAnsi="微软雅黑" w:eastAsia="微软雅黑"/>
          <w:szCs w:val="24"/>
          <w:lang w:val="zh-CN"/>
        </w:rPr>
        <w:t>2.0毕业要求落实评价</w:t>
      </w:r>
    </w:p>
    <w:p w14:paraId="05699A6B">
      <w:pPr>
        <w:adjustRightInd w:val="0"/>
        <w:snapToGrid w:val="0"/>
        <w:rPr>
          <w:rFonts w:ascii="微软雅黑" w:hAnsi="微软雅黑" w:eastAsia="微软雅黑"/>
          <w:szCs w:val="24"/>
        </w:rPr>
      </w:pPr>
      <w:r>
        <w:rPr>
          <w:rFonts w:hint="eastAsia" w:ascii="微软雅黑" w:hAnsi="微软雅黑" w:eastAsia="微软雅黑"/>
          <w:szCs w:val="24"/>
        </w:rPr>
        <w:t>……</w:t>
      </w:r>
    </w:p>
    <w:p w14:paraId="1F46DC30">
      <w:pPr>
        <w:adjustRightInd w:val="0"/>
        <w:snapToGrid w:val="0"/>
        <w:rPr>
          <w:rFonts w:ascii="微软雅黑" w:hAnsi="微软雅黑" w:eastAsia="微软雅黑"/>
          <w:szCs w:val="24"/>
        </w:rPr>
      </w:pPr>
      <w:r>
        <w:rPr>
          <w:rFonts w:ascii="微软雅黑" w:hAnsi="微软雅黑" w:eastAsia="微软雅黑"/>
          <w:szCs w:val="24"/>
        </w:rPr>
        <w:t xml:space="preserve">2.1 </w:t>
      </w:r>
      <w:r>
        <w:rPr>
          <w:rFonts w:hint="eastAsia" w:ascii="微软雅黑" w:hAnsi="微软雅黑" w:eastAsia="微软雅黑"/>
          <w:szCs w:val="24"/>
        </w:rPr>
        <w:t>[师德规范]</w:t>
      </w:r>
      <w:r>
        <w:rPr>
          <w:rFonts w:ascii="微软雅黑" w:hAnsi="微软雅黑" w:eastAsia="微软雅黑"/>
          <w:szCs w:val="24"/>
        </w:rPr>
        <w:t xml:space="preserve"> </w:t>
      </w:r>
    </w:p>
    <w:p w14:paraId="3C3A1261">
      <w:pPr>
        <w:adjustRightInd w:val="0"/>
        <w:snapToGrid w:val="0"/>
        <w:rPr>
          <w:rFonts w:ascii="微软雅黑" w:hAnsi="微软雅黑" w:eastAsia="微软雅黑"/>
          <w:szCs w:val="24"/>
        </w:rPr>
      </w:pPr>
      <w:r>
        <w:rPr>
          <w:rFonts w:hint="eastAsia" w:ascii="微软雅黑" w:hAnsi="微软雅黑" w:eastAsia="微软雅黑"/>
          <w:szCs w:val="24"/>
        </w:rPr>
        <w:t>……</w:t>
      </w:r>
    </w:p>
    <w:p w14:paraId="27D789A9">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2.2 </w:t>
      </w:r>
      <w:r>
        <w:rPr>
          <w:rFonts w:hint="eastAsia" w:ascii="微软雅黑" w:hAnsi="微软雅黑" w:eastAsia="微软雅黑"/>
          <w:szCs w:val="24"/>
        </w:rPr>
        <w:t>[教育情怀]</w:t>
      </w:r>
      <w:r>
        <w:rPr>
          <w:rFonts w:ascii="微软雅黑" w:hAnsi="微软雅黑" w:eastAsia="微软雅黑"/>
          <w:szCs w:val="24"/>
        </w:rPr>
        <w:t xml:space="preserve"> </w:t>
      </w:r>
    </w:p>
    <w:p w14:paraId="17C45612">
      <w:pPr>
        <w:numPr>
          <w:ilvl w:val="255"/>
          <w:numId w:val="0"/>
        </w:numPr>
        <w:adjustRightInd w:val="0"/>
        <w:snapToGrid w:val="0"/>
        <w:rPr>
          <w:rFonts w:ascii="微软雅黑" w:hAnsi="微软雅黑" w:eastAsia="微软雅黑"/>
          <w:szCs w:val="24"/>
        </w:rPr>
      </w:pPr>
      <w:r>
        <w:rPr>
          <w:rFonts w:hint="eastAsia" w:ascii="微软雅黑" w:hAnsi="微软雅黑" w:eastAsia="微软雅黑"/>
          <w:szCs w:val="24"/>
        </w:rPr>
        <w:t>……</w:t>
      </w:r>
    </w:p>
    <w:p w14:paraId="746EDE9B">
      <w:pPr>
        <w:adjustRightInd w:val="0"/>
        <w:snapToGrid w:val="0"/>
        <w:rPr>
          <w:rFonts w:ascii="微软雅黑" w:hAnsi="微软雅黑" w:eastAsia="微软雅黑"/>
          <w:szCs w:val="24"/>
        </w:rPr>
      </w:pPr>
      <w:r>
        <w:rPr>
          <w:rFonts w:ascii="微软雅黑" w:hAnsi="微软雅黑" w:eastAsia="微软雅黑"/>
          <w:szCs w:val="24"/>
        </w:rPr>
        <w:t xml:space="preserve">2.3 </w:t>
      </w:r>
      <w:r>
        <w:rPr>
          <w:rFonts w:hint="eastAsia" w:ascii="微软雅黑" w:hAnsi="微软雅黑" w:eastAsia="微软雅黑"/>
          <w:szCs w:val="24"/>
        </w:rPr>
        <w:t>[学科素养]</w:t>
      </w:r>
      <w:r>
        <w:rPr>
          <w:rFonts w:ascii="微软雅黑" w:hAnsi="微软雅黑" w:eastAsia="微软雅黑"/>
          <w:szCs w:val="24"/>
        </w:rPr>
        <w:t xml:space="preserve"> </w:t>
      </w:r>
    </w:p>
    <w:p w14:paraId="506D7628">
      <w:pPr>
        <w:adjustRightInd w:val="0"/>
        <w:snapToGrid w:val="0"/>
        <w:rPr>
          <w:rFonts w:ascii="微软雅黑" w:hAnsi="微软雅黑" w:eastAsia="微软雅黑"/>
          <w:szCs w:val="24"/>
        </w:rPr>
      </w:pPr>
      <w:r>
        <w:rPr>
          <w:rFonts w:hint="eastAsia" w:ascii="微软雅黑" w:hAnsi="微软雅黑" w:eastAsia="微软雅黑"/>
          <w:szCs w:val="24"/>
        </w:rPr>
        <w:t>……</w:t>
      </w:r>
    </w:p>
    <w:p w14:paraId="00B6E4C4">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2.4 </w:t>
      </w:r>
      <w:r>
        <w:rPr>
          <w:rFonts w:hint="eastAsia" w:ascii="微软雅黑" w:hAnsi="微软雅黑" w:eastAsia="微软雅黑"/>
          <w:szCs w:val="24"/>
        </w:rPr>
        <w:t>[教学能力]</w:t>
      </w:r>
      <w:r>
        <w:rPr>
          <w:rFonts w:ascii="微软雅黑" w:hAnsi="微软雅黑" w:eastAsia="微软雅黑"/>
          <w:szCs w:val="24"/>
        </w:rPr>
        <w:t xml:space="preserve"> </w:t>
      </w:r>
      <w:r>
        <w:rPr>
          <w:rFonts w:hint="eastAsia" w:ascii="微软雅黑" w:hAnsi="微软雅黑" w:eastAsia="微软雅黑"/>
          <w:szCs w:val="24"/>
        </w:rPr>
        <w:t xml:space="preserve"> </w:t>
      </w:r>
    </w:p>
    <w:p w14:paraId="6DEA4BFF">
      <w:pPr>
        <w:numPr>
          <w:ilvl w:val="255"/>
          <w:numId w:val="0"/>
        </w:numPr>
        <w:adjustRightInd w:val="0"/>
        <w:snapToGrid w:val="0"/>
        <w:rPr>
          <w:rFonts w:ascii="微软雅黑" w:hAnsi="微软雅黑" w:eastAsia="微软雅黑"/>
          <w:szCs w:val="24"/>
        </w:rPr>
      </w:pPr>
      <w:r>
        <w:rPr>
          <w:rFonts w:hint="eastAsia" w:ascii="微软雅黑" w:hAnsi="微软雅黑" w:eastAsia="微软雅黑"/>
          <w:szCs w:val="24"/>
        </w:rPr>
        <w:t>……</w:t>
      </w:r>
    </w:p>
    <w:p w14:paraId="10147F6F">
      <w:pPr>
        <w:adjustRightInd w:val="0"/>
        <w:snapToGrid w:val="0"/>
        <w:rPr>
          <w:rFonts w:ascii="微软雅黑" w:hAnsi="微软雅黑" w:eastAsia="微软雅黑"/>
          <w:szCs w:val="24"/>
        </w:rPr>
      </w:pPr>
      <w:r>
        <w:rPr>
          <w:rFonts w:ascii="微软雅黑" w:hAnsi="微软雅黑" w:eastAsia="微软雅黑"/>
          <w:szCs w:val="24"/>
        </w:rPr>
        <w:t xml:space="preserve">2.5 </w:t>
      </w:r>
      <w:r>
        <w:rPr>
          <w:rFonts w:hint="eastAsia" w:ascii="微软雅黑" w:hAnsi="微软雅黑" w:eastAsia="微软雅黑"/>
          <w:szCs w:val="24"/>
        </w:rPr>
        <w:t>[班级指导]</w:t>
      </w:r>
      <w:r>
        <w:rPr>
          <w:rFonts w:ascii="微软雅黑" w:hAnsi="微软雅黑" w:eastAsia="微软雅黑"/>
          <w:szCs w:val="24"/>
        </w:rPr>
        <w:t xml:space="preserve"> </w:t>
      </w:r>
    </w:p>
    <w:p w14:paraId="5B88D8E9">
      <w:pPr>
        <w:numPr>
          <w:ilvl w:val="255"/>
          <w:numId w:val="0"/>
        </w:numPr>
        <w:adjustRightInd w:val="0"/>
        <w:snapToGrid w:val="0"/>
        <w:rPr>
          <w:rFonts w:ascii="微软雅黑" w:hAnsi="微软雅黑" w:eastAsia="微软雅黑"/>
          <w:szCs w:val="24"/>
        </w:rPr>
      </w:pPr>
      <w:r>
        <w:rPr>
          <w:rFonts w:hint="eastAsia" w:ascii="微软雅黑" w:hAnsi="微软雅黑" w:eastAsia="微软雅黑"/>
          <w:szCs w:val="24"/>
        </w:rPr>
        <w:t>……</w:t>
      </w:r>
    </w:p>
    <w:p w14:paraId="5E3C5919">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2.6 </w:t>
      </w:r>
      <w:r>
        <w:rPr>
          <w:rFonts w:hint="eastAsia" w:ascii="微软雅黑" w:hAnsi="微软雅黑" w:eastAsia="微软雅黑"/>
          <w:szCs w:val="24"/>
        </w:rPr>
        <w:t>[综合育人]</w:t>
      </w:r>
    </w:p>
    <w:p w14:paraId="7222328C">
      <w:pPr>
        <w:numPr>
          <w:ilvl w:val="255"/>
          <w:numId w:val="0"/>
        </w:numPr>
        <w:adjustRightInd w:val="0"/>
        <w:snapToGrid w:val="0"/>
        <w:rPr>
          <w:rFonts w:ascii="微软雅黑" w:hAnsi="微软雅黑" w:eastAsia="微软雅黑"/>
          <w:szCs w:val="24"/>
        </w:rPr>
      </w:pPr>
      <w:r>
        <w:rPr>
          <w:rFonts w:hint="eastAsia" w:ascii="微软雅黑" w:hAnsi="微软雅黑" w:eastAsia="微软雅黑"/>
          <w:szCs w:val="24"/>
        </w:rPr>
        <w:t>……</w:t>
      </w:r>
    </w:p>
    <w:p w14:paraId="78D73819">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2.7 </w:t>
      </w:r>
      <w:r>
        <w:rPr>
          <w:rFonts w:hint="eastAsia" w:ascii="微软雅黑" w:hAnsi="微软雅黑" w:eastAsia="微软雅黑"/>
          <w:szCs w:val="24"/>
        </w:rPr>
        <w:t>[学会反思]</w:t>
      </w:r>
      <w:r>
        <w:rPr>
          <w:rFonts w:ascii="微软雅黑" w:hAnsi="微软雅黑" w:eastAsia="微软雅黑"/>
          <w:szCs w:val="24"/>
        </w:rPr>
        <w:t xml:space="preserve"> </w:t>
      </w:r>
    </w:p>
    <w:p w14:paraId="7436D2E7">
      <w:pPr>
        <w:numPr>
          <w:ilvl w:val="255"/>
          <w:numId w:val="0"/>
        </w:numPr>
        <w:adjustRightInd w:val="0"/>
        <w:snapToGrid w:val="0"/>
        <w:rPr>
          <w:rFonts w:ascii="微软雅黑" w:hAnsi="微软雅黑" w:eastAsia="微软雅黑"/>
          <w:szCs w:val="24"/>
        </w:rPr>
      </w:pPr>
      <w:r>
        <w:rPr>
          <w:rFonts w:hint="eastAsia" w:ascii="微软雅黑" w:hAnsi="微软雅黑" w:eastAsia="微软雅黑"/>
          <w:szCs w:val="24"/>
        </w:rPr>
        <w:t>……</w:t>
      </w:r>
    </w:p>
    <w:p w14:paraId="18150D9C">
      <w:r>
        <w:rPr>
          <w:rFonts w:ascii="微软雅黑" w:hAnsi="微软雅黑" w:eastAsia="微软雅黑"/>
          <w:szCs w:val="24"/>
        </w:rPr>
        <w:t xml:space="preserve">2.8 </w:t>
      </w:r>
      <w:r>
        <w:rPr>
          <w:rFonts w:hint="eastAsia" w:ascii="微软雅黑" w:hAnsi="微软雅黑" w:eastAsia="微软雅黑"/>
          <w:szCs w:val="24"/>
        </w:rPr>
        <w:t>[沟通合作]</w:t>
      </w:r>
      <w:r>
        <w:rPr>
          <w:rFonts w:ascii="微软雅黑" w:hAnsi="微软雅黑" w:eastAsia="微软雅黑"/>
          <w:szCs w:val="24"/>
        </w:rPr>
        <w:t xml:space="preserve"> </w:t>
      </w:r>
    </w:p>
    <w:p w14:paraId="14F8EAE6">
      <w:pPr>
        <w:numPr>
          <w:ilvl w:val="255"/>
          <w:numId w:val="0"/>
        </w:numPr>
        <w:adjustRightInd w:val="0"/>
        <w:snapToGrid w:val="0"/>
        <w:rPr>
          <w:rFonts w:ascii="微软雅黑" w:hAnsi="微软雅黑" w:eastAsia="微软雅黑"/>
          <w:b/>
          <w:kern w:val="44"/>
          <w:szCs w:val="24"/>
        </w:rPr>
      </w:pPr>
      <w:r>
        <w:rPr>
          <w:rFonts w:hint="eastAsia" w:ascii="微软雅黑" w:hAnsi="微软雅黑" w:eastAsia="微软雅黑"/>
          <w:b/>
          <w:kern w:val="44"/>
          <w:szCs w:val="24"/>
        </w:rPr>
        <w:t>……</w:t>
      </w:r>
    </w:p>
    <w:p w14:paraId="0AAE396A">
      <w:pPr>
        <w:pStyle w:val="3"/>
        <w:keepNext w:val="0"/>
        <w:keepLines w:val="0"/>
        <w:spacing w:before="163" w:beforeLines="50" w:after="163" w:afterLines="50" w:line="240" w:lineRule="auto"/>
        <w:jc w:val="left"/>
        <w:rPr>
          <w:rFonts w:ascii="微软雅黑" w:hAnsi="微软雅黑" w:eastAsia="微软雅黑" w:cs="Times New Roman"/>
          <w:b/>
          <w:kern w:val="44"/>
          <w:szCs w:val="24"/>
        </w:rPr>
      </w:pPr>
      <w:bookmarkStart w:id="26" w:name="_Toc58064536"/>
      <w:r>
        <w:rPr>
          <w:rFonts w:hint="eastAsia" w:ascii="微软雅黑" w:hAnsi="微软雅黑" w:eastAsia="微软雅黑" w:cs="Times New Roman"/>
          <w:b/>
          <w:kern w:val="44"/>
          <w:szCs w:val="24"/>
        </w:rPr>
        <w:t>第三部分：改进措施</w:t>
      </w:r>
      <w:bookmarkEnd w:id="26"/>
    </w:p>
    <w:p w14:paraId="3A0B8349">
      <w:pPr>
        <w:spacing w:before="163" w:beforeLines="50" w:after="163" w:afterLines="50"/>
        <w:jc w:val="left"/>
        <w:rPr>
          <w:rFonts w:ascii="楷体" w:hAnsi="楷体" w:cs="楷体"/>
          <w:szCs w:val="28"/>
        </w:rPr>
      </w:pPr>
      <w:r>
        <w:rPr>
          <w:rFonts w:hint="eastAsia" w:ascii="楷体" w:hAnsi="楷体" w:cs="楷体"/>
          <w:szCs w:val="28"/>
        </w:rPr>
        <w:t>（请针对自评中发现的问题与不足，逐条对标开方，明确清晰地描述已</w:t>
      </w:r>
      <w:r>
        <w:rPr>
          <w:rFonts w:ascii="楷体" w:hAnsi="楷体" w:cs="楷体"/>
          <w:szCs w:val="28"/>
        </w:rPr>
        <w:t>采取的</w:t>
      </w:r>
      <w:r>
        <w:rPr>
          <w:rFonts w:hint="eastAsia" w:ascii="楷体" w:hAnsi="楷体" w:cs="楷体"/>
          <w:szCs w:val="28"/>
        </w:rPr>
        <w:t>或拟采取的改进措施，并提供支撑材料。认证专家将视改进情况作出评判。若难以归结到某项</w:t>
      </w:r>
      <w:r>
        <w:rPr>
          <w:rFonts w:ascii="楷体" w:hAnsi="楷体" w:cs="楷体"/>
          <w:szCs w:val="28"/>
        </w:rPr>
        <w:t>二级指标</w:t>
      </w:r>
      <w:r>
        <w:rPr>
          <w:rFonts w:hint="eastAsia" w:ascii="楷体" w:hAnsi="楷体" w:cs="楷体"/>
          <w:szCs w:val="28"/>
        </w:rPr>
        <w:t>的措施可单独列出。）</w:t>
      </w:r>
    </w:p>
    <w:p w14:paraId="11E88ADC">
      <w:pPr>
        <w:adjustRightInd w:val="0"/>
        <w:snapToGrid w:val="0"/>
        <w:rPr>
          <w:rFonts w:ascii="微软雅黑" w:hAnsi="微软雅黑" w:eastAsia="微软雅黑"/>
          <w:szCs w:val="24"/>
          <w:lang w:val="zh-CN"/>
        </w:rPr>
      </w:pPr>
      <w:r>
        <w:rPr>
          <w:rFonts w:hint="eastAsia" w:ascii="微软雅黑" w:hAnsi="微软雅黑" w:eastAsia="微软雅黑"/>
          <w:szCs w:val="24"/>
          <w:lang w:val="zh-CN"/>
        </w:rPr>
        <w:t>2.0毕业要求落实评价</w:t>
      </w:r>
    </w:p>
    <w:p w14:paraId="2BAF8AC2">
      <w:pPr>
        <w:adjustRightInd w:val="0"/>
        <w:snapToGrid w:val="0"/>
        <w:rPr>
          <w:rFonts w:ascii="微软雅黑" w:hAnsi="微软雅黑" w:eastAsia="微软雅黑"/>
          <w:szCs w:val="24"/>
        </w:rPr>
      </w:pPr>
      <w:r>
        <w:rPr>
          <w:rFonts w:hint="eastAsia" w:ascii="微软雅黑" w:hAnsi="微软雅黑" w:eastAsia="微软雅黑"/>
          <w:szCs w:val="24"/>
        </w:rPr>
        <w:t>……</w:t>
      </w:r>
    </w:p>
    <w:p w14:paraId="1511C89A">
      <w:pPr>
        <w:adjustRightInd w:val="0"/>
        <w:snapToGrid w:val="0"/>
        <w:rPr>
          <w:rFonts w:ascii="微软雅黑" w:hAnsi="微软雅黑" w:eastAsia="微软雅黑"/>
          <w:szCs w:val="24"/>
        </w:rPr>
      </w:pPr>
      <w:r>
        <w:rPr>
          <w:rFonts w:ascii="微软雅黑" w:hAnsi="微软雅黑" w:eastAsia="微软雅黑"/>
          <w:szCs w:val="24"/>
        </w:rPr>
        <w:t xml:space="preserve">2.1 </w:t>
      </w:r>
      <w:r>
        <w:rPr>
          <w:rFonts w:hint="eastAsia" w:ascii="微软雅黑" w:hAnsi="微软雅黑" w:eastAsia="微软雅黑"/>
          <w:szCs w:val="24"/>
        </w:rPr>
        <w:t>[师德规范]</w:t>
      </w:r>
      <w:r>
        <w:rPr>
          <w:rFonts w:ascii="微软雅黑" w:hAnsi="微软雅黑" w:eastAsia="微软雅黑"/>
          <w:szCs w:val="24"/>
        </w:rPr>
        <w:t xml:space="preserve"> </w:t>
      </w:r>
    </w:p>
    <w:p w14:paraId="5DBD6C66">
      <w:pPr>
        <w:adjustRightInd w:val="0"/>
        <w:snapToGrid w:val="0"/>
        <w:rPr>
          <w:rFonts w:ascii="微软雅黑" w:hAnsi="微软雅黑" w:eastAsia="微软雅黑"/>
          <w:szCs w:val="24"/>
        </w:rPr>
      </w:pPr>
      <w:r>
        <w:rPr>
          <w:rFonts w:hint="eastAsia" w:ascii="微软雅黑" w:hAnsi="微软雅黑" w:eastAsia="微软雅黑"/>
          <w:szCs w:val="24"/>
        </w:rPr>
        <w:t>……</w:t>
      </w:r>
    </w:p>
    <w:p w14:paraId="058CE838">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2.2 </w:t>
      </w:r>
      <w:r>
        <w:rPr>
          <w:rFonts w:hint="eastAsia" w:ascii="微软雅黑" w:hAnsi="微软雅黑" w:eastAsia="微软雅黑"/>
          <w:szCs w:val="24"/>
        </w:rPr>
        <w:t>[教育情怀]</w:t>
      </w:r>
      <w:r>
        <w:rPr>
          <w:rFonts w:ascii="微软雅黑" w:hAnsi="微软雅黑" w:eastAsia="微软雅黑"/>
          <w:szCs w:val="24"/>
        </w:rPr>
        <w:t xml:space="preserve"> </w:t>
      </w:r>
    </w:p>
    <w:p w14:paraId="476B6F97">
      <w:pPr>
        <w:numPr>
          <w:ilvl w:val="255"/>
          <w:numId w:val="0"/>
        </w:numPr>
        <w:adjustRightInd w:val="0"/>
        <w:snapToGrid w:val="0"/>
        <w:rPr>
          <w:rFonts w:ascii="微软雅黑" w:hAnsi="微软雅黑" w:eastAsia="微软雅黑"/>
          <w:szCs w:val="24"/>
        </w:rPr>
      </w:pPr>
      <w:r>
        <w:rPr>
          <w:rFonts w:hint="eastAsia" w:ascii="微软雅黑" w:hAnsi="微软雅黑" w:eastAsia="微软雅黑"/>
          <w:szCs w:val="24"/>
        </w:rPr>
        <w:t>……</w:t>
      </w:r>
    </w:p>
    <w:p w14:paraId="40FF7456">
      <w:pPr>
        <w:adjustRightInd w:val="0"/>
        <w:snapToGrid w:val="0"/>
        <w:rPr>
          <w:rFonts w:ascii="微软雅黑" w:hAnsi="微软雅黑" w:eastAsia="微软雅黑"/>
          <w:szCs w:val="24"/>
        </w:rPr>
      </w:pPr>
      <w:r>
        <w:rPr>
          <w:rFonts w:ascii="微软雅黑" w:hAnsi="微软雅黑" w:eastAsia="微软雅黑"/>
          <w:szCs w:val="24"/>
        </w:rPr>
        <w:t xml:space="preserve">2.3 </w:t>
      </w:r>
      <w:r>
        <w:rPr>
          <w:rFonts w:hint="eastAsia" w:ascii="微软雅黑" w:hAnsi="微软雅黑" w:eastAsia="微软雅黑"/>
          <w:szCs w:val="24"/>
        </w:rPr>
        <w:t>[学科素养]</w:t>
      </w:r>
      <w:r>
        <w:rPr>
          <w:rFonts w:ascii="微软雅黑" w:hAnsi="微软雅黑" w:eastAsia="微软雅黑"/>
          <w:szCs w:val="24"/>
        </w:rPr>
        <w:t xml:space="preserve"> </w:t>
      </w:r>
    </w:p>
    <w:p w14:paraId="360E769D">
      <w:pPr>
        <w:adjustRightInd w:val="0"/>
        <w:snapToGrid w:val="0"/>
        <w:rPr>
          <w:rFonts w:ascii="微软雅黑" w:hAnsi="微软雅黑" w:eastAsia="微软雅黑"/>
          <w:szCs w:val="24"/>
        </w:rPr>
      </w:pPr>
      <w:r>
        <w:rPr>
          <w:rFonts w:hint="eastAsia" w:ascii="微软雅黑" w:hAnsi="微软雅黑" w:eastAsia="微软雅黑"/>
          <w:szCs w:val="24"/>
        </w:rPr>
        <w:t>……</w:t>
      </w:r>
    </w:p>
    <w:p w14:paraId="2266576E">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2.4 </w:t>
      </w:r>
      <w:r>
        <w:rPr>
          <w:rFonts w:hint="eastAsia" w:ascii="微软雅黑" w:hAnsi="微软雅黑" w:eastAsia="微软雅黑"/>
          <w:szCs w:val="24"/>
        </w:rPr>
        <w:t>[教学能力]</w:t>
      </w:r>
      <w:r>
        <w:rPr>
          <w:rFonts w:ascii="微软雅黑" w:hAnsi="微软雅黑" w:eastAsia="微软雅黑"/>
          <w:szCs w:val="24"/>
        </w:rPr>
        <w:t xml:space="preserve"> </w:t>
      </w:r>
      <w:r>
        <w:rPr>
          <w:rFonts w:hint="eastAsia" w:ascii="微软雅黑" w:hAnsi="微软雅黑" w:eastAsia="微软雅黑"/>
          <w:szCs w:val="24"/>
        </w:rPr>
        <w:t xml:space="preserve"> </w:t>
      </w:r>
    </w:p>
    <w:p w14:paraId="77BD0492">
      <w:pPr>
        <w:numPr>
          <w:ilvl w:val="255"/>
          <w:numId w:val="0"/>
        </w:numPr>
        <w:adjustRightInd w:val="0"/>
        <w:snapToGrid w:val="0"/>
        <w:rPr>
          <w:rFonts w:ascii="微软雅黑" w:hAnsi="微软雅黑" w:eastAsia="微软雅黑"/>
          <w:szCs w:val="24"/>
        </w:rPr>
      </w:pPr>
      <w:r>
        <w:rPr>
          <w:rFonts w:hint="eastAsia" w:ascii="微软雅黑" w:hAnsi="微软雅黑" w:eastAsia="微软雅黑"/>
          <w:szCs w:val="24"/>
        </w:rPr>
        <w:t>……</w:t>
      </w:r>
    </w:p>
    <w:p w14:paraId="4612A0A1">
      <w:pPr>
        <w:adjustRightInd w:val="0"/>
        <w:snapToGrid w:val="0"/>
        <w:rPr>
          <w:rFonts w:ascii="微软雅黑" w:hAnsi="微软雅黑" w:eastAsia="微软雅黑"/>
          <w:szCs w:val="24"/>
        </w:rPr>
      </w:pPr>
      <w:r>
        <w:rPr>
          <w:rFonts w:ascii="微软雅黑" w:hAnsi="微软雅黑" w:eastAsia="微软雅黑"/>
          <w:szCs w:val="24"/>
        </w:rPr>
        <w:t xml:space="preserve">2.5 </w:t>
      </w:r>
      <w:r>
        <w:rPr>
          <w:rFonts w:hint="eastAsia" w:ascii="微软雅黑" w:hAnsi="微软雅黑" w:eastAsia="微软雅黑"/>
          <w:szCs w:val="24"/>
        </w:rPr>
        <w:t>[班级指导]</w:t>
      </w:r>
      <w:r>
        <w:rPr>
          <w:rFonts w:ascii="微软雅黑" w:hAnsi="微软雅黑" w:eastAsia="微软雅黑"/>
          <w:szCs w:val="24"/>
        </w:rPr>
        <w:t xml:space="preserve"> </w:t>
      </w:r>
    </w:p>
    <w:p w14:paraId="6BE46568">
      <w:pPr>
        <w:numPr>
          <w:ilvl w:val="255"/>
          <w:numId w:val="0"/>
        </w:numPr>
        <w:adjustRightInd w:val="0"/>
        <w:snapToGrid w:val="0"/>
        <w:rPr>
          <w:rFonts w:ascii="微软雅黑" w:hAnsi="微软雅黑" w:eastAsia="微软雅黑"/>
          <w:szCs w:val="24"/>
        </w:rPr>
      </w:pPr>
      <w:r>
        <w:rPr>
          <w:rFonts w:hint="eastAsia" w:ascii="微软雅黑" w:hAnsi="微软雅黑" w:eastAsia="微软雅黑"/>
          <w:szCs w:val="24"/>
        </w:rPr>
        <w:t>……</w:t>
      </w:r>
    </w:p>
    <w:p w14:paraId="3A3A5A9A">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2.6 </w:t>
      </w:r>
      <w:r>
        <w:rPr>
          <w:rFonts w:hint="eastAsia" w:ascii="微软雅黑" w:hAnsi="微软雅黑" w:eastAsia="微软雅黑"/>
          <w:szCs w:val="24"/>
        </w:rPr>
        <w:t>[综合育人]</w:t>
      </w:r>
    </w:p>
    <w:p w14:paraId="159FC5B1">
      <w:pPr>
        <w:numPr>
          <w:ilvl w:val="255"/>
          <w:numId w:val="0"/>
        </w:numPr>
        <w:adjustRightInd w:val="0"/>
        <w:snapToGrid w:val="0"/>
        <w:rPr>
          <w:rFonts w:ascii="微软雅黑" w:hAnsi="微软雅黑" w:eastAsia="微软雅黑"/>
          <w:szCs w:val="24"/>
        </w:rPr>
      </w:pPr>
      <w:r>
        <w:rPr>
          <w:rFonts w:hint="eastAsia" w:ascii="微软雅黑" w:hAnsi="微软雅黑" w:eastAsia="微软雅黑"/>
          <w:szCs w:val="24"/>
        </w:rPr>
        <w:t>……</w:t>
      </w:r>
    </w:p>
    <w:p w14:paraId="1D1CF0F5">
      <w:pPr>
        <w:rPr>
          <w:rFonts w:ascii="微软雅黑" w:hAnsi="微软雅黑" w:eastAsia="微软雅黑"/>
          <w:szCs w:val="24"/>
        </w:rPr>
      </w:pPr>
      <w:r>
        <w:rPr>
          <w:rFonts w:ascii="微软雅黑" w:hAnsi="微软雅黑" w:eastAsia="微软雅黑"/>
          <w:szCs w:val="24"/>
        </w:rPr>
        <w:t xml:space="preserve">2.7 </w:t>
      </w:r>
      <w:r>
        <w:rPr>
          <w:rFonts w:hint="eastAsia" w:ascii="微软雅黑" w:hAnsi="微软雅黑" w:eastAsia="微软雅黑"/>
          <w:szCs w:val="24"/>
        </w:rPr>
        <w:t>[学会反思]</w:t>
      </w:r>
      <w:r>
        <w:rPr>
          <w:rFonts w:ascii="微软雅黑" w:hAnsi="微软雅黑" w:eastAsia="微软雅黑"/>
          <w:szCs w:val="24"/>
        </w:rPr>
        <w:t xml:space="preserve"> </w:t>
      </w:r>
    </w:p>
    <w:p w14:paraId="21481674">
      <w:pPr>
        <w:numPr>
          <w:ilvl w:val="255"/>
          <w:numId w:val="0"/>
        </w:numPr>
        <w:adjustRightInd w:val="0"/>
        <w:snapToGrid w:val="0"/>
        <w:rPr>
          <w:rFonts w:ascii="微软雅黑" w:hAnsi="微软雅黑" w:eastAsia="微软雅黑"/>
          <w:szCs w:val="24"/>
        </w:rPr>
      </w:pPr>
      <w:r>
        <w:rPr>
          <w:rFonts w:hint="eastAsia" w:ascii="微软雅黑" w:hAnsi="微软雅黑" w:eastAsia="微软雅黑"/>
          <w:szCs w:val="24"/>
        </w:rPr>
        <w:t>……</w:t>
      </w:r>
    </w:p>
    <w:p w14:paraId="637A45D9">
      <w:pPr>
        <w:rPr>
          <w:rFonts w:ascii="微软雅黑" w:hAnsi="微软雅黑" w:eastAsia="微软雅黑"/>
          <w:szCs w:val="24"/>
        </w:rPr>
      </w:pPr>
      <w:r>
        <w:rPr>
          <w:rFonts w:ascii="微软雅黑" w:hAnsi="微软雅黑" w:eastAsia="微软雅黑"/>
          <w:szCs w:val="24"/>
        </w:rPr>
        <w:t xml:space="preserve">2.8 </w:t>
      </w:r>
      <w:r>
        <w:rPr>
          <w:rFonts w:hint="eastAsia" w:ascii="微软雅黑" w:hAnsi="微软雅黑" w:eastAsia="微软雅黑"/>
          <w:szCs w:val="24"/>
        </w:rPr>
        <w:t>[沟通合作]</w:t>
      </w:r>
      <w:r>
        <w:rPr>
          <w:rFonts w:ascii="微软雅黑" w:hAnsi="微软雅黑" w:eastAsia="微软雅黑"/>
          <w:szCs w:val="24"/>
        </w:rPr>
        <w:t xml:space="preserve"> </w:t>
      </w:r>
    </w:p>
    <w:p w14:paraId="540EEA4E">
      <w:r>
        <w:rPr>
          <w:rFonts w:hint="eastAsia" w:ascii="微软雅黑" w:hAnsi="微软雅黑" w:eastAsia="微软雅黑"/>
          <w:szCs w:val="24"/>
        </w:rPr>
        <w:t>……</w:t>
      </w:r>
    </w:p>
    <w:p w14:paraId="68ED1DC5">
      <w:pPr>
        <w:pStyle w:val="2"/>
        <w:spacing w:line="240" w:lineRule="auto"/>
        <w:rPr>
          <w:rFonts w:ascii="微软雅黑" w:hAnsi="微软雅黑" w:eastAsia="微软雅黑"/>
          <w:b/>
          <w:kern w:val="0"/>
        </w:rPr>
      </w:pPr>
      <w:bookmarkStart w:id="27" w:name="_Toc58064537"/>
      <w:r>
        <w:rPr>
          <w:rFonts w:hint="eastAsia" w:ascii="微软雅黑" w:hAnsi="微软雅黑" w:eastAsia="微软雅黑"/>
          <w:b/>
          <w:kern w:val="0"/>
        </w:rPr>
        <w:t>标准3课程与教学</w:t>
      </w:r>
      <w:bookmarkEnd w:id="27"/>
    </w:p>
    <w:p w14:paraId="5D42FDCC">
      <w:pPr>
        <w:pStyle w:val="3"/>
        <w:keepNext w:val="0"/>
        <w:keepLines w:val="0"/>
        <w:spacing w:before="163" w:beforeLines="50" w:after="163" w:afterLines="50" w:line="240" w:lineRule="auto"/>
        <w:jc w:val="left"/>
        <w:rPr>
          <w:rFonts w:ascii="微软雅黑" w:hAnsi="微软雅黑" w:eastAsia="微软雅黑" w:cs="Times New Roman"/>
          <w:b/>
          <w:kern w:val="44"/>
          <w:szCs w:val="24"/>
        </w:rPr>
      </w:pPr>
      <w:bookmarkStart w:id="28" w:name="_Toc58064538"/>
      <w:r>
        <w:rPr>
          <w:rFonts w:hint="eastAsia" w:ascii="微软雅黑" w:hAnsi="微软雅黑" w:eastAsia="微软雅黑" w:cs="Times New Roman"/>
          <w:b/>
          <w:kern w:val="44"/>
          <w:szCs w:val="24"/>
        </w:rPr>
        <w:t>第一部分：达成情况</w:t>
      </w:r>
      <w:bookmarkEnd w:id="28"/>
    </w:p>
    <w:p w14:paraId="5DD786C0">
      <w:pPr>
        <w:spacing w:before="163" w:beforeLines="50" w:after="163" w:afterLines="50"/>
        <w:jc w:val="left"/>
        <w:rPr>
          <w:rFonts w:ascii="楷体" w:hAnsi="楷体" w:cs="楷体"/>
          <w:bCs/>
        </w:rPr>
      </w:pPr>
      <w:r>
        <w:rPr>
          <w:rFonts w:hint="eastAsia" w:ascii="楷体" w:hAnsi="楷体" w:cs="楷体"/>
        </w:rPr>
        <w:t>（请用数据和事实逐条自证标准条文的达成情况。数据描述以《专业教学基本状态数据分析报告》为依据进行分析和达成说明，事实描述以具体明确的文件、制度、行为、效果等进行评价分析和达成说明）</w:t>
      </w:r>
    </w:p>
    <w:p w14:paraId="53FB3601">
      <w:pPr>
        <w:adjustRightInd w:val="0"/>
        <w:snapToGrid w:val="0"/>
        <w:rPr>
          <w:rFonts w:ascii="微软雅黑" w:hAnsi="微软雅黑" w:eastAsia="微软雅黑"/>
          <w:szCs w:val="24"/>
        </w:rPr>
      </w:pPr>
      <w:r>
        <w:rPr>
          <w:rFonts w:ascii="微软雅黑" w:hAnsi="微软雅黑" w:eastAsia="微软雅黑"/>
          <w:szCs w:val="24"/>
        </w:rPr>
        <w:t xml:space="preserve">3.1 </w:t>
      </w:r>
      <w:r>
        <w:rPr>
          <w:rFonts w:hint="eastAsia" w:ascii="微软雅黑" w:hAnsi="微软雅黑" w:eastAsia="微软雅黑"/>
          <w:szCs w:val="24"/>
        </w:rPr>
        <w:t>[课程设置] 课程设置应符合小学教师专业标准和教师教育课程标准要求，能够支撑毕业要求达成。</w:t>
      </w:r>
    </w:p>
    <w:p w14:paraId="490B1B22">
      <w:pPr>
        <w:spacing w:before="120" w:after="120" w:line="288" w:lineRule="auto"/>
        <w:rPr>
          <w:rFonts w:ascii="华文楷体" w:hAnsi="华文楷体" w:eastAsia="华文楷体" w:cs="宋体"/>
          <w:b/>
        </w:rPr>
      </w:pPr>
      <w:r>
        <w:rPr>
          <w:rFonts w:hint="eastAsia" w:ascii="华文楷体" w:hAnsi="华文楷体" w:eastAsia="华文楷体" w:cs="宋体"/>
          <w:b/>
        </w:rPr>
        <w:t>（1）需要说明的情况：</w:t>
      </w:r>
    </w:p>
    <w:p w14:paraId="3BD6BD68">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描述说明现行培养方案中课程体系整体架构与特点，学分认定的规则。展示现行完整的专业课程设置一览表，列出课程拓扑图，明确课程先修后续关系。</w:t>
      </w:r>
      <w:r>
        <w:rPr>
          <w:rFonts w:ascii="华文楷体" w:hAnsi="华文楷体" w:eastAsia="华文楷体" w:cs="宋体"/>
        </w:rPr>
        <w:t xml:space="preserve"> </w:t>
      </w:r>
    </w:p>
    <w:p w14:paraId="63006579">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学生毕业的总学分要求，各类课程的学时</w:t>
      </w:r>
      <w:r>
        <w:rPr>
          <w:rFonts w:ascii="华文楷体" w:hAnsi="华文楷体" w:eastAsia="华文楷体" w:cs="宋体"/>
        </w:rPr>
        <w:t>/学分规则。</w:t>
      </w:r>
    </w:p>
    <w:p w14:paraId="0E2A16D4">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用矩阵形式说明课程设置对毕业要求的支撑关系，分析支撑关系布局合理性（支撑课程必修教学环节）定位准确（每项毕业要求均有重点支撑课程）。</w:t>
      </w:r>
    </w:p>
    <w:tbl>
      <w:tblPr>
        <w:tblStyle w:val="32"/>
        <w:tblW w:w="8856"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1413"/>
        <w:gridCol w:w="2007"/>
        <w:gridCol w:w="1962"/>
        <w:gridCol w:w="2126"/>
        <w:gridCol w:w="1348"/>
      </w:tblGrid>
      <w:tr w14:paraId="373AE04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tcPr>
          <w:p w14:paraId="5A4DF61D">
            <w:pPr>
              <w:jc w:val="center"/>
              <w:rPr>
                <w:rFonts w:ascii="华文楷体" w:hAnsi="华文楷体" w:eastAsia="华文楷体" w:cs="宋体"/>
              </w:rPr>
            </w:pPr>
            <w:r>
              <w:rPr>
                <w:rFonts w:hint="eastAsia" w:ascii="华文楷体" w:hAnsi="华文楷体" w:eastAsia="华文楷体" w:cs="宋体"/>
              </w:rPr>
              <w:t>教学环节 </w:t>
            </w:r>
          </w:p>
        </w:tc>
        <w:tc>
          <w:tcPr>
            <w:tcW w:w="2007" w:type="dxa"/>
          </w:tcPr>
          <w:p w14:paraId="4B25267B">
            <w:pPr>
              <w:jc w:val="center"/>
              <w:rPr>
                <w:rFonts w:ascii="华文楷体" w:hAnsi="华文楷体" w:eastAsia="华文楷体" w:cs="宋体"/>
              </w:rPr>
            </w:pPr>
            <w:r>
              <w:rPr>
                <w:rFonts w:hint="eastAsia" w:ascii="华文楷体" w:hAnsi="华文楷体" w:eastAsia="华文楷体" w:cs="宋体"/>
              </w:rPr>
              <w:t>专业毕业要求1</w:t>
            </w:r>
          </w:p>
        </w:tc>
        <w:tc>
          <w:tcPr>
            <w:tcW w:w="1962" w:type="dxa"/>
          </w:tcPr>
          <w:p w14:paraId="0B111AE9">
            <w:pPr>
              <w:jc w:val="center"/>
              <w:rPr>
                <w:rFonts w:ascii="华文楷体" w:hAnsi="华文楷体" w:eastAsia="华文楷体" w:cs="宋体"/>
              </w:rPr>
            </w:pPr>
            <w:r>
              <w:rPr>
                <w:rFonts w:hint="eastAsia" w:ascii="华文楷体" w:hAnsi="华文楷体" w:eastAsia="华文楷体" w:cs="宋体"/>
              </w:rPr>
              <w:t>专业毕业要求2</w:t>
            </w:r>
          </w:p>
        </w:tc>
        <w:tc>
          <w:tcPr>
            <w:tcW w:w="2126" w:type="dxa"/>
          </w:tcPr>
          <w:p w14:paraId="75A3C8C4">
            <w:pPr>
              <w:jc w:val="center"/>
              <w:rPr>
                <w:rFonts w:ascii="华文楷体" w:hAnsi="华文楷体" w:eastAsia="华文楷体" w:cs="宋体"/>
              </w:rPr>
            </w:pPr>
            <w:r>
              <w:rPr>
                <w:rFonts w:hint="eastAsia" w:ascii="华文楷体" w:hAnsi="华文楷体" w:eastAsia="华文楷体" w:cs="宋体"/>
              </w:rPr>
              <w:t>专业毕业要求3</w:t>
            </w:r>
          </w:p>
        </w:tc>
        <w:tc>
          <w:tcPr>
            <w:tcW w:w="1348" w:type="dxa"/>
          </w:tcPr>
          <w:p w14:paraId="20EDA2C9">
            <w:pPr>
              <w:jc w:val="center"/>
              <w:rPr>
                <w:rFonts w:ascii="华文楷体" w:hAnsi="华文楷体" w:eastAsia="华文楷体" w:cs="宋体"/>
              </w:rPr>
            </w:pPr>
            <w:r>
              <w:rPr>
                <w:rFonts w:hint="eastAsia" w:ascii="华文楷体" w:hAnsi="华文楷体" w:eastAsia="华文楷体" w:cs="宋体"/>
              </w:rPr>
              <w:t>……</w:t>
            </w:r>
          </w:p>
        </w:tc>
      </w:tr>
      <w:tr w14:paraId="70380A4E">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tcPr>
          <w:p w14:paraId="70149667">
            <w:pPr>
              <w:jc w:val="center"/>
              <w:rPr>
                <w:rFonts w:ascii="华文楷体" w:hAnsi="华文楷体" w:eastAsia="华文楷体" w:cs="宋体"/>
              </w:rPr>
            </w:pPr>
            <w:r>
              <w:rPr>
                <w:rFonts w:hint="eastAsia" w:ascii="华文楷体" w:hAnsi="华文楷体" w:eastAsia="华文楷体" w:cs="宋体"/>
              </w:rPr>
              <w:t>课程-1</w:t>
            </w:r>
          </w:p>
        </w:tc>
        <w:tc>
          <w:tcPr>
            <w:tcW w:w="2007" w:type="dxa"/>
          </w:tcPr>
          <w:p w14:paraId="08D5BFF6">
            <w:pPr>
              <w:jc w:val="center"/>
              <w:rPr>
                <w:rFonts w:ascii="华文楷体" w:hAnsi="华文楷体" w:eastAsia="华文楷体" w:cs="宋体"/>
              </w:rPr>
            </w:pPr>
            <w:r>
              <w:rPr>
                <w:rFonts w:ascii="华文楷体" w:hAnsi="华文楷体" w:eastAsia="华文楷体" w:cs="宋体"/>
              </w:rPr>
              <w:t>H</w:t>
            </w:r>
          </w:p>
        </w:tc>
        <w:tc>
          <w:tcPr>
            <w:tcW w:w="1962" w:type="dxa"/>
          </w:tcPr>
          <w:p w14:paraId="29D8BC85">
            <w:pPr>
              <w:jc w:val="center"/>
              <w:rPr>
                <w:rFonts w:ascii="华文楷体" w:hAnsi="华文楷体" w:eastAsia="华文楷体" w:cs="宋体"/>
              </w:rPr>
            </w:pPr>
            <w:r>
              <w:rPr>
                <w:rFonts w:ascii="华文楷体" w:hAnsi="华文楷体" w:eastAsia="华文楷体" w:cs="宋体"/>
              </w:rPr>
              <w:t>L</w:t>
            </w:r>
          </w:p>
        </w:tc>
        <w:tc>
          <w:tcPr>
            <w:tcW w:w="2126" w:type="dxa"/>
          </w:tcPr>
          <w:p w14:paraId="0E24C581">
            <w:pPr>
              <w:jc w:val="center"/>
              <w:rPr>
                <w:rFonts w:ascii="华文楷体" w:hAnsi="华文楷体" w:eastAsia="华文楷体" w:cs="宋体"/>
              </w:rPr>
            </w:pPr>
            <w:r>
              <w:rPr>
                <w:rFonts w:ascii="华文楷体" w:hAnsi="华文楷体" w:eastAsia="华文楷体" w:cs="宋体"/>
              </w:rPr>
              <w:t> M</w:t>
            </w:r>
          </w:p>
        </w:tc>
        <w:tc>
          <w:tcPr>
            <w:tcW w:w="1348" w:type="dxa"/>
          </w:tcPr>
          <w:p w14:paraId="4154D3ED">
            <w:pPr>
              <w:jc w:val="center"/>
              <w:rPr>
                <w:rFonts w:ascii="华文楷体" w:hAnsi="华文楷体" w:eastAsia="华文楷体" w:cs="宋体"/>
              </w:rPr>
            </w:pPr>
            <w:r>
              <w:rPr>
                <w:rFonts w:ascii="华文楷体" w:hAnsi="华文楷体" w:eastAsia="华文楷体" w:cs="宋体"/>
              </w:rPr>
              <w:t>……</w:t>
            </w:r>
          </w:p>
        </w:tc>
      </w:tr>
      <w:tr w14:paraId="0133F4D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tcPr>
          <w:p w14:paraId="1349C66E">
            <w:pPr>
              <w:jc w:val="center"/>
              <w:rPr>
                <w:rFonts w:ascii="华文楷体" w:hAnsi="华文楷体" w:eastAsia="华文楷体" w:cs="宋体"/>
              </w:rPr>
            </w:pPr>
            <w:r>
              <w:rPr>
                <w:rFonts w:hint="eastAsia" w:ascii="华文楷体" w:hAnsi="华文楷体" w:eastAsia="华文楷体" w:cs="宋体"/>
              </w:rPr>
              <w:t>课程-2</w:t>
            </w:r>
          </w:p>
        </w:tc>
        <w:tc>
          <w:tcPr>
            <w:tcW w:w="2007" w:type="dxa"/>
          </w:tcPr>
          <w:p w14:paraId="11D9F0CB">
            <w:pPr>
              <w:jc w:val="center"/>
              <w:rPr>
                <w:rFonts w:ascii="华文楷体" w:hAnsi="华文楷体" w:eastAsia="华文楷体" w:cs="宋体"/>
              </w:rPr>
            </w:pPr>
            <w:r>
              <w:rPr>
                <w:rFonts w:ascii="华文楷体" w:hAnsi="华文楷体" w:eastAsia="华文楷体" w:cs="宋体"/>
              </w:rPr>
              <w:t>……</w:t>
            </w:r>
          </w:p>
        </w:tc>
        <w:tc>
          <w:tcPr>
            <w:tcW w:w="1962" w:type="dxa"/>
          </w:tcPr>
          <w:p w14:paraId="2AEDE7FB">
            <w:pPr>
              <w:jc w:val="center"/>
              <w:rPr>
                <w:rFonts w:ascii="华文楷体" w:hAnsi="华文楷体" w:eastAsia="华文楷体" w:cs="宋体"/>
              </w:rPr>
            </w:pPr>
            <w:r>
              <w:rPr>
                <w:rFonts w:ascii="华文楷体" w:hAnsi="华文楷体" w:eastAsia="华文楷体" w:cs="宋体"/>
              </w:rPr>
              <w:t>H</w:t>
            </w:r>
          </w:p>
        </w:tc>
        <w:tc>
          <w:tcPr>
            <w:tcW w:w="2126" w:type="dxa"/>
          </w:tcPr>
          <w:p w14:paraId="212C9E8D">
            <w:pPr>
              <w:jc w:val="center"/>
              <w:rPr>
                <w:rFonts w:ascii="华文楷体" w:hAnsi="华文楷体" w:eastAsia="华文楷体" w:cs="宋体"/>
              </w:rPr>
            </w:pPr>
            <w:r>
              <w:rPr>
                <w:rFonts w:ascii="华文楷体" w:hAnsi="华文楷体" w:eastAsia="华文楷体" w:cs="宋体"/>
              </w:rPr>
              <w:t>……</w:t>
            </w:r>
          </w:p>
        </w:tc>
        <w:tc>
          <w:tcPr>
            <w:tcW w:w="1348" w:type="dxa"/>
          </w:tcPr>
          <w:p w14:paraId="35481AFC">
            <w:pPr>
              <w:jc w:val="center"/>
              <w:rPr>
                <w:rFonts w:ascii="华文楷体" w:hAnsi="华文楷体" w:eastAsia="华文楷体" w:cs="宋体"/>
              </w:rPr>
            </w:pPr>
            <w:r>
              <w:rPr>
                <w:rFonts w:ascii="华文楷体" w:hAnsi="华文楷体" w:eastAsia="华文楷体" w:cs="宋体"/>
              </w:rPr>
              <w:t>……</w:t>
            </w:r>
          </w:p>
        </w:tc>
      </w:tr>
      <w:tr w14:paraId="10B9E6D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tcPr>
          <w:p w14:paraId="4FA0F11F">
            <w:pPr>
              <w:jc w:val="center"/>
              <w:rPr>
                <w:rFonts w:ascii="华文楷体" w:hAnsi="华文楷体" w:eastAsia="华文楷体" w:cs="宋体"/>
              </w:rPr>
            </w:pPr>
            <w:r>
              <w:rPr>
                <w:rFonts w:hint="eastAsia" w:ascii="华文楷体" w:hAnsi="华文楷体" w:eastAsia="华文楷体" w:cs="宋体"/>
              </w:rPr>
              <w:t>课程-3</w:t>
            </w:r>
          </w:p>
        </w:tc>
        <w:tc>
          <w:tcPr>
            <w:tcW w:w="2007" w:type="dxa"/>
          </w:tcPr>
          <w:p w14:paraId="6E7F3439">
            <w:pPr>
              <w:jc w:val="center"/>
              <w:rPr>
                <w:rFonts w:ascii="华文楷体" w:hAnsi="华文楷体" w:eastAsia="华文楷体" w:cs="宋体"/>
              </w:rPr>
            </w:pPr>
            <w:r>
              <w:rPr>
                <w:rFonts w:ascii="华文楷体" w:hAnsi="华文楷体" w:eastAsia="华文楷体" w:cs="宋体"/>
              </w:rPr>
              <w:t>……</w:t>
            </w:r>
          </w:p>
        </w:tc>
        <w:tc>
          <w:tcPr>
            <w:tcW w:w="1962" w:type="dxa"/>
          </w:tcPr>
          <w:p w14:paraId="27893091">
            <w:pPr>
              <w:jc w:val="center"/>
              <w:rPr>
                <w:rFonts w:ascii="华文楷体" w:hAnsi="华文楷体" w:eastAsia="华文楷体" w:cs="宋体"/>
              </w:rPr>
            </w:pPr>
            <w:r>
              <w:rPr>
                <w:rFonts w:ascii="华文楷体" w:hAnsi="华文楷体" w:eastAsia="华文楷体" w:cs="宋体"/>
              </w:rPr>
              <w:t>M</w:t>
            </w:r>
          </w:p>
        </w:tc>
        <w:tc>
          <w:tcPr>
            <w:tcW w:w="2126" w:type="dxa"/>
          </w:tcPr>
          <w:p w14:paraId="1903D3B3">
            <w:pPr>
              <w:jc w:val="center"/>
              <w:rPr>
                <w:rFonts w:ascii="华文楷体" w:hAnsi="华文楷体" w:eastAsia="华文楷体" w:cs="宋体"/>
              </w:rPr>
            </w:pPr>
            <w:r>
              <w:rPr>
                <w:rFonts w:ascii="华文楷体" w:hAnsi="华文楷体" w:eastAsia="华文楷体" w:cs="宋体"/>
              </w:rPr>
              <w:t>……</w:t>
            </w:r>
          </w:p>
        </w:tc>
        <w:tc>
          <w:tcPr>
            <w:tcW w:w="1348" w:type="dxa"/>
          </w:tcPr>
          <w:p w14:paraId="5444301B">
            <w:pPr>
              <w:jc w:val="center"/>
              <w:rPr>
                <w:rFonts w:ascii="华文楷体" w:hAnsi="华文楷体" w:eastAsia="华文楷体" w:cs="宋体"/>
              </w:rPr>
            </w:pPr>
            <w:r>
              <w:rPr>
                <w:rFonts w:ascii="华文楷体" w:hAnsi="华文楷体" w:eastAsia="华文楷体" w:cs="宋体"/>
              </w:rPr>
              <w:t>H</w:t>
            </w:r>
          </w:p>
        </w:tc>
      </w:tr>
      <w:tr w14:paraId="28AAC75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tcPr>
          <w:p w14:paraId="5CE1D75C">
            <w:pPr>
              <w:jc w:val="center"/>
              <w:rPr>
                <w:rFonts w:ascii="华文楷体" w:hAnsi="华文楷体" w:eastAsia="华文楷体" w:cs="宋体"/>
              </w:rPr>
            </w:pPr>
            <w:r>
              <w:rPr>
                <w:rFonts w:hint="eastAsia" w:ascii="华文楷体" w:hAnsi="华文楷体" w:eastAsia="华文楷体" w:cs="宋体"/>
              </w:rPr>
              <w:t>……</w:t>
            </w:r>
          </w:p>
        </w:tc>
        <w:tc>
          <w:tcPr>
            <w:tcW w:w="2007" w:type="dxa"/>
          </w:tcPr>
          <w:p w14:paraId="102EEA8E">
            <w:pPr>
              <w:jc w:val="center"/>
              <w:rPr>
                <w:rFonts w:ascii="华文楷体" w:hAnsi="华文楷体" w:eastAsia="华文楷体" w:cs="宋体"/>
              </w:rPr>
            </w:pPr>
            <w:r>
              <w:rPr>
                <w:rFonts w:ascii="华文楷体" w:hAnsi="华文楷体" w:eastAsia="华文楷体" w:cs="宋体"/>
              </w:rPr>
              <w:t>……</w:t>
            </w:r>
          </w:p>
        </w:tc>
        <w:tc>
          <w:tcPr>
            <w:tcW w:w="1962" w:type="dxa"/>
          </w:tcPr>
          <w:p w14:paraId="00677770">
            <w:pPr>
              <w:jc w:val="center"/>
              <w:rPr>
                <w:rFonts w:ascii="华文楷体" w:hAnsi="华文楷体" w:eastAsia="华文楷体" w:cs="宋体"/>
              </w:rPr>
            </w:pPr>
            <w:r>
              <w:rPr>
                <w:rFonts w:ascii="华文楷体" w:hAnsi="华文楷体" w:eastAsia="华文楷体" w:cs="宋体"/>
              </w:rPr>
              <w:t>……</w:t>
            </w:r>
          </w:p>
        </w:tc>
        <w:tc>
          <w:tcPr>
            <w:tcW w:w="2126" w:type="dxa"/>
          </w:tcPr>
          <w:p w14:paraId="2F5464B6">
            <w:pPr>
              <w:jc w:val="center"/>
              <w:rPr>
                <w:rFonts w:ascii="华文楷体" w:hAnsi="华文楷体" w:eastAsia="华文楷体" w:cs="宋体"/>
              </w:rPr>
            </w:pPr>
            <w:r>
              <w:rPr>
                <w:rFonts w:ascii="华文楷体" w:hAnsi="华文楷体" w:eastAsia="华文楷体" w:cs="宋体"/>
              </w:rPr>
              <w:t>……</w:t>
            </w:r>
          </w:p>
        </w:tc>
        <w:tc>
          <w:tcPr>
            <w:tcW w:w="1348" w:type="dxa"/>
          </w:tcPr>
          <w:p w14:paraId="375C375A">
            <w:pPr>
              <w:jc w:val="center"/>
              <w:rPr>
                <w:rFonts w:ascii="华文楷体" w:hAnsi="华文楷体" w:eastAsia="华文楷体" w:cs="宋体"/>
              </w:rPr>
            </w:pPr>
            <w:r>
              <w:rPr>
                <w:rFonts w:ascii="华文楷体" w:hAnsi="华文楷体" w:eastAsia="华文楷体" w:cs="宋体"/>
              </w:rPr>
              <w:t>……</w:t>
            </w:r>
          </w:p>
        </w:tc>
      </w:tr>
    </w:tbl>
    <w:p w14:paraId="298FAF9F">
      <w:pPr>
        <w:spacing w:before="120" w:after="120" w:line="288" w:lineRule="auto"/>
        <w:rPr>
          <w:rFonts w:ascii="华文楷体" w:hAnsi="华文楷体" w:eastAsia="华文楷体" w:cs="宋体"/>
        </w:rPr>
      </w:pPr>
      <w:r>
        <w:rPr>
          <w:rFonts w:hint="eastAsia" w:ascii="华文楷体" w:hAnsi="华文楷体" w:eastAsia="华文楷体" w:cs="宋体"/>
        </w:rPr>
        <w:t>注</w:t>
      </w:r>
      <w:r>
        <w:rPr>
          <w:rFonts w:ascii="华文楷体" w:hAnsi="华文楷体" w:eastAsia="华文楷体" w:cs="宋体"/>
        </w:rPr>
        <w:t>：H</w:t>
      </w:r>
      <w:r>
        <w:rPr>
          <w:rFonts w:hint="eastAsia" w:ascii="华文楷体" w:hAnsi="华文楷体" w:eastAsia="华文楷体" w:cs="宋体"/>
        </w:rPr>
        <w:t>代表</w:t>
      </w:r>
      <w:r>
        <w:rPr>
          <w:rFonts w:ascii="华文楷体" w:hAnsi="华文楷体" w:eastAsia="华文楷体" w:cs="宋体"/>
        </w:rPr>
        <w:t>教学</w:t>
      </w:r>
      <w:r>
        <w:rPr>
          <w:rFonts w:hint="eastAsia" w:ascii="华文楷体" w:hAnsi="华文楷体" w:eastAsia="华文楷体" w:cs="宋体"/>
        </w:rPr>
        <w:t>环节</w:t>
      </w:r>
      <w:r>
        <w:rPr>
          <w:rFonts w:ascii="华文楷体" w:hAnsi="华文楷体" w:eastAsia="华文楷体" w:cs="宋体"/>
        </w:rPr>
        <w:t>对毕业要求高支撑，</w:t>
      </w:r>
      <w:r>
        <w:rPr>
          <w:rFonts w:hint="eastAsia" w:ascii="华文楷体" w:hAnsi="华文楷体" w:eastAsia="华文楷体" w:cs="宋体"/>
        </w:rPr>
        <w:t>M代表</w:t>
      </w:r>
      <w:r>
        <w:rPr>
          <w:rFonts w:ascii="华文楷体" w:hAnsi="华文楷体" w:eastAsia="华文楷体" w:cs="宋体"/>
        </w:rPr>
        <w:t>教学</w:t>
      </w:r>
      <w:r>
        <w:rPr>
          <w:rFonts w:hint="eastAsia" w:ascii="华文楷体" w:hAnsi="华文楷体" w:eastAsia="华文楷体" w:cs="宋体"/>
        </w:rPr>
        <w:t>环节</w:t>
      </w:r>
      <w:r>
        <w:rPr>
          <w:rFonts w:ascii="华文楷体" w:hAnsi="华文楷体" w:eastAsia="华文楷体" w:cs="宋体"/>
        </w:rPr>
        <w:t>对毕业要求</w:t>
      </w:r>
      <w:r>
        <w:rPr>
          <w:rFonts w:hint="eastAsia" w:ascii="华文楷体" w:hAnsi="华文楷体" w:eastAsia="华文楷体" w:cs="宋体"/>
        </w:rPr>
        <w:t>中</w:t>
      </w:r>
      <w:r>
        <w:rPr>
          <w:rFonts w:ascii="华文楷体" w:hAnsi="华文楷体" w:eastAsia="华文楷体" w:cs="宋体"/>
        </w:rPr>
        <w:t>支撑</w:t>
      </w:r>
      <w:r>
        <w:rPr>
          <w:rFonts w:hint="eastAsia" w:ascii="华文楷体" w:hAnsi="华文楷体" w:eastAsia="华文楷体" w:cs="宋体"/>
        </w:rPr>
        <w:t>，</w:t>
      </w:r>
      <w:r>
        <w:rPr>
          <w:rFonts w:ascii="华文楷体" w:hAnsi="华文楷体" w:eastAsia="华文楷体" w:cs="宋体"/>
        </w:rPr>
        <w:t>L</w:t>
      </w:r>
      <w:r>
        <w:rPr>
          <w:rFonts w:hint="eastAsia" w:ascii="华文楷体" w:hAnsi="华文楷体" w:eastAsia="华文楷体" w:cs="宋体"/>
        </w:rPr>
        <w:t>代表</w:t>
      </w:r>
      <w:r>
        <w:rPr>
          <w:rFonts w:ascii="华文楷体" w:hAnsi="华文楷体" w:eastAsia="华文楷体" w:cs="宋体"/>
        </w:rPr>
        <w:t>教学</w:t>
      </w:r>
      <w:r>
        <w:rPr>
          <w:rFonts w:hint="eastAsia" w:ascii="华文楷体" w:hAnsi="华文楷体" w:eastAsia="华文楷体" w:cs="宋体"/>
        </w:rPr>
        <w:t>环节</w:t>
      </w:r>
      <w:r>
        <w:rPr>
          <w:rFonts w:ascii="华文楷体" w:hAnsi="华文楷体" w:eastAsia="华文楷体" w:cs="宋体"/>
        </w:rPr>
        <w:t>对毕业要求</w:t>
      </w:r>
      <w:r>
        <w:rPr>
          <w:rFonts w:hint="eastAsia" w:ascii="华文楷体" w:hAnsi="华文楷体" w:eastAsia="华文楷体" w:cs="宋体"/>
        </w:rPr>
        <w:t>低</w:t>
      </w:r>
      <w:r>
        <w:rPr>
          <w:rFonts w:ascii="华文楷体" w:hAnsi="华文楷体" w:eastAsia="华文楷体" w:cs="宋体"/>
        </w:rPr>
        <w:t>支撑</w:t>
      </w:r>
      <w:r>
        <w:rPr>
          <w:rFonts w:hint="eastAsia" w:ascii="华文楷体" w:hAnsi="华文楷体" w:eastAsia="华文楷体" w:cs="宋体"/>
        </w:rPr>
        <w:t>。</w:t>
      </w:r>
    </w:p>
    <w:p w14:paraId="47CD45AB">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用矩阵形式说明课程对毕业要求指标点的具体支撑任务。在该矩阵中用特殊符号★标出对于每项毕业要求达成关联度最高的</w:t>
      </w:r>
      <w:r>
        <w:rPr>
          <w:rFonts w:ascii="华文楷体" w:hAnsi="华文楷体" w:eastAsia="华文楷体" w:cs="宋体"/>
        </w:rPr>
        <w:t>2-3</w:t>
      </w:r>
      <w:r>
        <w:rPr>
          <w:rFonts w:hint="eastAsia" w:ascii="华文楷体" w:hAnsi="华文楷体" w:eastAsia="华文楷体" w:cs="宋体"/>
        </w:rPr>
        <w:t>门课程。</w:t>
      </w:r>
    </w:p>
    <w:tbl>
      <w:tblPr>
        <w:tblStyle w:val="32"/>
        <w:tblpPr w:leftFromText="180" w:rightFromText="180" w:vertAnchor="text" w:horzAnchor="margin" w:tblpY="295"/>
        <w:tblW w:w="8856"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1413"/>
        <w:gridCol w:w="822"/>
        <w:gridCol w:w="567"/>
        <w:gridCol w:w="618"/>
        <w:gridCol w:w="516"/>
        <w:gridCol w:w="567"/>
        <w:gridCol w:w="567"/>
        <w:gridCol w:w="567"/>
        <w:gridCol w:w="1842"/>
        <w:gridCol w:w="1377"/>
      </w:tblGrid>
      <w:tr w14:paraId="07DACF2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vMerge w:val="restart"/>
            <w:vAlign w:val="center"/>
          </w:tcPr>
          <w:p w14:paraId="7A5A8A66">
            <w:pPr>
              <w:jc w:val="center"/>
              <w:rPr>
                <w:rFonts w:ascii="华文楷体" w:hAnsi="华文楷体" w:eastAsia="华文楷体" w:cs="宋体"/>
              </w:rPr>
            </w:pPr>
            <w:r>
              <w:rPr>
                <w:rFonts w:hint="eastAsia" w:ascii="华文楷体" w:hAnsi="华文楷体" w:eastAsia="华文楷体" w:cs="宋体"/>
              </w:rPr>
              <w:t>教学环节 </w:t>
            </w:r>
          </w:p>
        </w:tc>
        <w:tc>
          <w:tcPr>
            <w:tcW w:w="2007" w:type="dxa"/>
            <w:gridSpan w:val="3"/>
            <w:vAlign w:val="center"/>
          </w:tcPr>
          <w:p w14:paraId="3A13822A">
            <w:pPr>
              <w:jc w:val="center"/>
              <w:rPr>
                <w:rFonts w:ascii="华文楷体" w:hAnsi="华文楷体" w:eastAsia="华文楷体" w:cs="宋体"/>
              </w:rPr>
            </w:pPr>
            <w:r>
              <w:rPr>
                <w:rFonts w:hint="eastAsia" w:ascii="华文楷体" w:hAnsi="华文楷体" w:eastAsia="华文楷体" w:cs="宋体"/>
              </w:rPr>
              <w:t>专业毕业要求1</w:t>
            </w:r>
          </w:p>
        </w:tc>
        <w:tc>
          <w:tcPr>
            <w:tcW w:w="2217" w:type="dxa"/>
            <w:gridSpan w:val="4"/>
            <w:vAlign w:val="center"/>
          </w:tcPr>
          <w:p w14:paraId="2160C7E9">
            <w:pPr>
              <w:jc w:val="center"/>
              <w:rPr>
                <w:rFonts w:ascii="华文楷体" w:hAnsi="华文楷体" w:eastAsia="华文楷体" w:cs="宋体"/>
              </w:rPr>
            </w:pPr>
            <w:r>
              <w:rPr>
                <w:rFonts w:hint="eastAsia" w:ascii="华文楷体" w:hAnsi="华文楷体" w:eastAsia="华文楷体" w:cs="宋体"/>
              </w:rPr>
              <w:t>专业毕业要求2</w:t>
            </w:r>
          </w:p>
        </w:tc>
        <w:tc>
          <w:tcPr>
            <w:tcW w:w="1842" w:type="dxa"/>
            <w:vAlign w:val="center"/>
          </w:tcPr>
          <w:p w14:paraId="17B1D4FE">
            <w:pPr>
              <w:jc w:val="center"/>
              <w:rPr>
                <w:rFonts w:ascii="华文楷体" w:hAnsi="华文楷体" w:eastAsia="华文楷体" w:cs="宋体"/>
              </w:rPr>
            </w:pPr>
            <w:r>
              <w:rPr>
                <w:rFonts w:hint="eastAsia" w:ascii="华文楷体" w:hAnsi="华文楷体" w:eastAsia="华文楷体" w:cs="宋体"/>
              </w:rPr>
              <w:t>专业毕业要求3</w:t>
            </w:r>
          </w:p>
        </w:tc>
        <w:tc>
          <w:tcPr>
            <w:tcW w:w="1377" w:type="dxa"/>
            <w:vAlign w:val="center"/>
          </w:tcPr>
          <w:p w14:paraId="5E86710C">
            <w:pPr>
              <w:jc w:val="center"/>
              <w:rPr>
                <w:rFonts w:ascii="华文楷体" w:hAnsi="华文楷体" w:eastAsia="华文楷体" w:cs="宋体"/>
              </w:rPr>
            </w:pPr>
            <w:r>
              <w:rPr>
                <w:rFonts w:hint="eastAsia" w:ascii="华文楷体" w:hAnsi="华文楷体" w:eastAsia="华文楷体" w:cs="宋体"/>
              </w:rPr>
              <w:t>……</w:t>
            </w:r>
          </w:p>
        </w:tc>
      </w:tr>
      <w:tr w14:paraId="5249E0D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vMerge w:val="continue"/>
            <w:vAlign w:val="center"/>
          </w:tcPr>
          <w:p w14:paraId="54B6A093">
            <w:pPr>
              <w:jc w:val="center"/>
              <w:rPr>
                <w:rFonts w:ascii="华文楷体" w:hAnsi="华文楷体" w:eastAsia="华文楷体" w:cs="宋体"/>
              </w:rPr>
            </w:pPr>
          </w:p>
        </w:tc>
        <w:tc>
          <w:tcPr>
            <w:tcW w:w="822" w:type="dxa"/>
            <w:vAlign w:val="center"/>
          </w:tcPr>
          <w:p w14:paraId="5FB7303B">
            <w:pPr>
              <w:jc w:val="center"/>
              <w:rPr>
                <w:rFonts w:ascii="华文楷体" w:hAnsi="华文楷体" w:eastAsia="华文楷体" w:cs="宋体"/>
              </w:rPr>
            </w:pPr>
            <w:r>
              <w:rPr>
                <w:rFonts w:hint="eastAsia" w:ascii="华文楷体" w:hAnsi="华文楷体" w:eastAsia="华文楷体" w:cs="宋体"/>
              </w:rPr>
              <w:t>1</w:t>
            </w:r>
            <w:r>
              <w:rPr>
                <w:rFonts w:ascii="华文楷体" w:hAnsi="华文楷体" w:eastAsia="华文楷体" w:cs="宋体"/>
              </w:rPr>
              <w:t>.1</w:t>
            </w:r>
          </w:p>
        </w:tc>
        <w:tc>
          <w:tcPr>
            <w:tcW w:w="567" w:type="dxa"/>
            <w:vAlign w:val="center"/>
          </w:tcPr>
          <w:p w14:paraId="415995E6">
            <w:pPr>
              <w:jc w:val="center"/>
              <w:rPr>
                <w:rFonts w:ascii="华文楷体" w:hAnsi="华文楷体" w:eastAsia="华文楷体" w:cs="宋体"/>
              </w:rPr>
            </w:pPr>
            <w:r>
              <w:rPr>
                <w:rFonts w:hint="eastAsia" w:ascii="华文楷体" w:hAnsi="华文楷体" w:eastAsia="华文楷体" w:cs="宋体"/>
              </w:rPr>
              <w:t>1</w:t>
            </w:r>
            <w:r>
              <w:rPr>
                <w:rFonts w:ascii="华文楷体" w:hAnsi="华文楷体" w:eastAsia="华文楷体" w:cs="宋体"/>
              </w:rPr>
              <w:t>.2</w:t>
            </w:r>
          </w:p>
        </w:tc>
        <w:tc>
          <w:tcPr>
            <w:tcW w:w="618" w:type="dxa"/>
            <w:vAlign w:val="center"/>
          </w:tcPr>
          <w:p w14:paraId="1094797B">
            <w:pPr>
              <w:jc w:val="center"/>
              <w:rPr>
                <w:rFonts w:ascii="华文楷体" w:hAnsi="华文楷体" w:eastAsia="华文楷体" w:cs="宋体"/>
              </w:rPr>
            </w:pPr>
            <w:r>
              <w:rPr>
                <w:rFonts w:hint="eastAsia" w:ascii="华文楷体" w:hAnsi="华文楷体" w:eastAsia="华文楷体" w:cs="宋体"/>
              </w:rPr>
              <w:t>1</w:t>
            </w:r>
            <w:r>
              <w:rPr>
                <w:rFonts w:ascii="华文楷体" w:hAnsi="华文楷体" w:eastAsia="华文楷体" w:cs="宋体"/>
              </w:rPr>
              <w:t>.3</w:t>
            </w:r>
          </w:p>
        </w:tc>
        <w:tc>
          <w:tcPr>
            <w:tcW w:w="516" w:type="dxa"/>
            <w:vAlign w:val="center"/>
          </w:tcPr>
          <w:p w14:paraId="6BF3F18C">
            <w:pPr>
              <w:jc w:val="center"/>
              <w:rPr>
                <w:rFonts w:ascii="华文楷体" w:hAnsi="华文楷体" w:eastAsia="华文楷体" w:cs="宋体"/>
              </w:rPr>
            </w:pPr>
            <w:r>
              <w:rPr>
                <w:rFonts w:hint="eastAsia" w:ascii="华文楷体" w:hAnsi="华文楷体" w:eastAsia="华文楷体" w:cs="宋体"/>
              </w:rPr>
              <w:t>2</w:t>
            </w:r>
            <w:r>
              <w:rPr>
                <w:rFonts w:ascii="华文楷体" w:hAnsi="华文楷体" w:eastAsia="华文楷体" w:cs="宋体"/>
              </w:rPr>
              <w:t>.1</w:t>
            </w:r>
          </w:p>
        </w:tc>
        <w:tc>
          <w:tcPr>
            <w:tcW w:w="567" w:type="dxa"/>
            <w:vAlign w:val="center"/>
          </w:tcPr>
          <w:p w14:paraId="519EF310">
            <w:pPr>
              <w:jc w:val="center"/>
              <w:rPr>
                <w:rFonts w:ascii="华文楷体" w:hAnsi="华文楷体" w:eastAsia="华文楷体" w:cs="宋体"/>
              </w:rPr>
            </w:pPr>
            <w:r>
              <w:rPr>
                <w:rFonts w:hint="eastAsia" w:ascii="华文楷体" w:hAnsi="华文楷体" w:eastAsia="华文楷体" w:cs="宋体"/>
              </w:rPr>
              <w:t>2</w:t>
            </w:r>
            <w:r>
              <w:rPr>
                <w:rFonts w:ascii="华文楷体" w:hAnsi="华文楷体" w:eastAsia="华文楷体" w:cs="宋体"/>
              </w:rPr>
              <w:t>.2</w:t>
            </w:r>
          </w:p>
        </w:tc>
        <w:tc>
          <w:tcPr>
            <w:tcW w:w="567" w:type="dxa"/>
            <w:vAlign w:val="center"/>
          </w:tcPr>
          <w:p w14:paraId="695B9A08">
            <w:pPr>
              <w:jc w:val="center"/>
              <w:rPr>
                <w:rFonts w:ascii="华文楷体" w:hAnsi="华文楷体" w:eastAsia="华文楷体" w:cs="宋体"/>
              </w:rPr>
            </w:pPr>
            <w:r>
              <w:rPr>
                <w:rFonts w:hint="eastAsia" w:ascii="华文楷体" w:hAnsi="华文楷体" w:eastAsia="华文楷体" w:cs="宋体"/>
              </w:rPr>
              <w:t>2</w:t>
            </w:r>
            <w:r>
              <w:rPr>
                <w:rFonts w:ascii="华文楷体" w:hAnsi="华文楷体" w:eastAsia="华文楷体" w:cs="宋体"/>
              </w:rPr>
              <w:t>.3</w:t>
            </w:r>
          </w:p>
        </w:tc>
        <w:tc>
          <w:tcPr>
            <w:tcW w:w="567" w:type="dxa"/>
            <w:vAlign w:val="center"/>
          </w:tcPr>
          <w:p w14:paraId="4C81E86A">
            <w:pPr>
              <w:jc w:val="center"/>
              <w:rPr>
                <w:rFonts w:ascii="华文楷体" w:hAnsi="华文楷体" w:eastAsia="华文楷体" w:cs="宋体"/>
              </w:rPr>
            </w:pPr>
            <w:r>
              <w:rPr>
                <w:rFonts w:hint="eastAsia" w:ascii="华文楷体" w:hAnsi="华文楷体" w:eastAsia="华文楷体" w:cs="宋体"/>
              </w:rPr>
              <w:t>2</w:t>
            </w:r>
            <w:r>
              <w:rPr>
                <w:rFonts w:ascii="华文楷体" w:hAnsi="华文楷体" w:eastAsia="华文楷体" w:cs="宋体"/>
              </w:rPr>
              <w:t>.4</w:t>
            </w:r>
          </w:p>
        </w:tc>
        <w:tc>
          <w:tcPr>
            <w:tcW w:w="1842" w:type="dxa"/>
            <w:vAlign w:val="center"/>
          </w:tcPr>
          <w:p w14:paraId="489D6EA1">
            <w:pPr>
              <w:jc w:val="center"/>
              <w:rPr>
                <w:rFonts w:ascii="华文楷体" w:hAnsi="华文楷体" w:eastAsia="华文楷体" w:cs="宋体"/>
              </w:rPr>
            </w:pPr>
            <w:r>
              <w:rPr>
                <w:rFonts w:hint="eastAsia" w:ascii="华文楷体" w:hAnsi="华文楷体" w:eastAsia="华文楷体" w:cs="宋体"/>
              </w:rPr>
              <w:t>……</w:t>
            </w:r>
          </w:p>
        </w:tc>
        <w:tc>
          <w:tcPr>
            <w:tcW w:w="1377" w:type="dxa"/>
            <w:vAlign w:val="center"/>
          </w:tcPr>
          <w:p w14:paraId="60CAB978">
            <w:pPr>
              <w:jc w:val="center"/>
              <w:rPr>
                <w:rFonts w:ascii="华文楷体" w:hAnsi="华文楷体" w:eastAsia="华文楷体" w:cs="宋体"/>
              </w:rPr>
            </w:pPr>
            <w:r>
              <w:rPr>
                <w:rFonts w:hint="eastAsia" w:ascii="华文楷体" w:hAnsi="华文楷体" w:eastAsia="华文楷体" w:cs="宋体"/>
              </w:rPr>
              <w:t>……</w:t>
            </w:r>
          </w:p>
        </w:tc>
      </w:tr>
      <w:tr w14:paraId="713795D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vAlign w:val="center"/>
          </w:tcPr>
          <w:p w14:paraId="23585128">
            <w:pPr>
              <w:jc w:val="center"/>
              <w:rPr>
                <w:rFonts w:ascii="华文楷体" w:hAnsi="华文楷体" w:eastAsia="华文楷体" w:cs="宋体"/>
              </w:rPr>
            </w:pPr>
            <w:r>
              <w:rPr>
                <w:rFonts w:hint="eastAsia" w:ascii="华文楷体" w:hAnsi="华文楷体" w:eastAsia="华文楷体" w:cs="宋体"/>
              </w:rPr>
              <w:t>课程-1</w:t>
            </w:r>
          </w:p>
        </w:tc>
        <w:tc>
          <w:tcPr>
            <w:tcW w:w="822" w:type="dxa"/>
            <w:vAlign w:val="center"/>
          </w:tcPr>
          <w:p w14:paraId="0916622A">
            <w:pPr>
              <w:jc w:val="center"/>
              <w:rPr>
                <w:rFonts w:ascii="华文楷体" w:hAnsi="华文楷体" w:eastAsia="华文楷体" w:cs="宋体"/>
              </w:rPr>
            </w:pPr>
          </w:p>
        </w:tc>
        <w:tc>
          <w:tcPr>
            <w:tcW w:w="567" w:type="dxa"/>
            <w:vAlign w:val="center"/>
          </w:tcPr>
          <w:p w14:paraId="13057BCF">
            <w:pPr>
              <w:jc w:val="center"/>
              <w:rPr>
                <w:rFonts w:ascii="华文楷体" w:hAnsi="华文楷体" w:eastAsia="华文楷体" w:cs="宋体"/>
              </w:rPr>
            </w:pPr>
          </w:p>
        </w:tc>
        <w:tc>
          <w:tcPr>
            <w:tcW w:w="618" w:type="dxa"/>
            <w:vAlign w:val="center"/>
          </w:tcPr>
          <w:p w14:paraId="42C782C4">
            <w:pPr>
              <w:jc w:val="center"/>
              <w:rPr>
                <w:rFonts w:ascii="华文楷体" w:hAnsi="华文楷体" w:eastAsia="华文楷体" w:cs="宋体"/>
              </w:rPr>
            </w:pPr>
          </w:p>
        </w:tc>
        <w:tc>
          <w:tcPr>
            <w:tcW w:w="516" w:type="dxa"/>
            <w:vAlign w:val="center"/>
          </w:tcPr>
          <w:p w14:paraId="509EB792">
            <w:pPr>
              <w:jc w:val="center"/>
              <w:rPr>
                <w:rFonts w:ascii="华文楷体" w:hAnsi="华文楷体" w:eastAsia="华文楷体" w:cs="宋体"/>
              </w:rPr>
            </w:pPr>
          </w:p>
        </w:tc>
        <w:tc>
          <w:tcPr>
            <w:tcW w:w="567" w:type="dxa"/>
            <w:vAlign w:val="center"/>
          </w:tcPr>
          <w:p w14:paraId="56F67DCE">
            <w:pPr>
              <w:jc w:val="center"/>
              <w:rPr>
                <w:rFonts w:ascii="华文楷体" w:hAnsi="华文楷体" w:eastAsia="华文楷体" w:cs="宋体"/>
              </w:rPr>
            </w:pPr>
          </w:p>
        </w:tc>
        <w:tc>
          <w:tcPr>
            <w:tcW w:w="567" w:type="dxa"/>
            <w:vAlign w:val="center"/>
          </w:tcPr>
          <w:p w14:paraId="016C1D79">
            <w:pPr>
              <w:jc w:val="center"/>
              <w:rPr>
                <w:rFonts w:ascii="华文楷体" w:hAnsi="华文楷体" w:eastAsia="华文楷体" w:cs="宋体"/>
              </w:rPr>
            </w:pPr>
          </w:p>
        </w:tc>
        <w:tc>
          <w:tcPr>
            <w:tcW w:w="567" w:type="dxa"/>
            <w:vAlign w:val="center"/>
          </w:tcPr>
          <w:p w14:paraId="590C707A">
            <w:pPr>
              <w:jc w:val="center"/>
              <w:rPr>
                <w:rFonts w:ascii="华文楷体" w:hAnsi="华文楷体" w:eastAsia="华文楷体" w:cs="宋体"/>
              </w:rPr>
            </w:pPr>
          </w:p>
        </w:tc>
        <w:tc>
          <w:tcPr>
            <w:tcW w:w="1842" w:type="dxa"/>
            <w:vAlign w:val="center"/>
          </w:tcPr>
          <w:p w14:paraId="1F97AECE">
            <w:pPr>
              <w:jc w:val="center"/>
              <w:rPr>
                <w:rFonts w:ascii="华文楷体" w:hAnsi="华文楷体" w:eastAsia="华文楷体" w:cs="宋体"/>
              </w:rPr>
            </w:pPr>
          </w:p>
        </w:tc>
        <w:tc>
          <w:tcPr>
            <w:tcW w:w="1377" w:type="dxa"/>
            <w:vAlign w:val="center"/>
          </w:tcPr>
          <w:p w14:paraId="481DDCD1">
            <w:pPr>
              <w:jc w:val="center"/>
              <w:rPr>
                <w:rFonts w:ascii="华文楷体" w:hAnsi="华文楷体" w:eastAsia="华文楷体" w:cs="宋体"/>
              </w:rPr>
            </w:pPr>
            <w:r>
              <w:rPr>
                <w:rFonts w:ascii="华文楷体" w:hAnsi="华文楷体" w:eastAsia="华文楷体" w:cs="宋体"/>
              </w:rPr>
              <w:t>……</w:t>
            </w:r>
          </w:p>
        </w:tc>
      </w:tr>
      <w:tr w14:paraId="4C2E5B8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vAlign w:val="center"/>
          </w:tcPr>
          <w:p w14:paraId="240B1256">
            <w:pPr>
              <w:jc w:val="center"/>
              <w:rPr>
                <w:rFonts w:ascii="华文楷体" w:hAnsi="华文楷体" w:eastAsia="华文楷体" w:cs="宋体"/>
              </w:rPr>
            </w:pPr>
            <w:r>
              <w:rPr>
                <w:rFonts w:hint="eastAsia" w:ascii="华文楷体" w:hAnsi="华文楷体" w:eastAsia="华文楷体" w:cs="宋体"/>
              </w:rPr>
              <w:t>课程-2</w:t>
            </w:r>
          </w:p>
        </w:tc>
        <w:tc>
          <w:tcPr>
            <w:tcW w:w="822" w:type="dxa"/>
            <w:vAlign w:val="center"/>
          </w:tcPr>
          <w:p w14:paraId="1DFF013A">
            <w:pPr>
              <w:jc w:val="center"/>
              <w:rPr>
                <w:rFonts w:ascii="华文楷体" w:hAnsi="华文楷体" w:eastAsia="华文楷体" w:cs="宋体"/>
              </w:rPr>
            </w:pPr>
          </w:p>
        </w:tc>
        <w:tc>
          <w:tcPr>
            <w:tcW w:w="567" w:type="dxa"/>
            <w:vAlign w:val="center"/>
          </w:tcPr>
          <w:p w14:paraId="269085DF">
            <w:pPr>
              <w:jc w:val="center"/>
              <w:rPr>
                <w:rFonts w:ascii="华文楷体" w:hAnsi="华文楷体" w:eastAsia="华文楷体" w:cs="宋体"/>
              </w:rPr>
            </w:pPr>
          </w:p>
        </w:tc>
        <w:tc>
          <w:tcPr>
            <w:tcW w:w="618" w:type="dxa"/>
            <w:vAlign w:val="center"/>
          </w:tcPr>
          <w:p w14:paraId="729162CF">
            <w:pPr>
              <w:jc w:val="center"/>
              <w:rPr>
                <w:rFonts w:ascii="华文楷体" w:hAnsi="华文楷体" w:eastAsia="华文楷体" w:cs="宋体"/>
              </w:rPr>
            </w:pPr>
          </w:p>
        </w:tc>
        <w:tc>
          <w:tcPr>
            <w:tcW w:w="516" w:type="dxa"/>
            <w:vAlign w:val="center"/>
          </w:tcPr>
          <w:p w14:paraId="79863C3B">
            <w:pPr>
              <w:jc w:val="center"/>
              <w:rPr>
                <w:rFonts w:ascii="华文楷体" w:hAnsi="华文楷体" w:eastAsia="华文楷体" w:cs="宋体"/>
              </w:rPr>
            </w:pPr>
          </w:p>
        </w:tc>
        <w:tc>
          <w:tcPr>
            <w:tcW w:w="567" w:type="dxa"/>
            <w:vAlign w:val="center"/>
          </w:tcPr>
          <w:p w14:paraId="7FC1607A">
            <w:pPr>
              <w:jc w:val="center"/>
              <w:rPr>
                <w:rFonts w:ascii="华文楷体" w:hAnsi="华文楷体" w:eastAsia="华文楷体" w:cs="宋体"/>
              </w:rPr>
            </w:pPr>
          </w:p>
        </w:tc>
        <w:tc>
          <w:tcPr>
            <w:tcW w:w="567" w:type="dxa"/>
            <w:vAlign w:val="center"/>
          </w:tcPr>
          <w:p w14:paraId="3F1A2A3B">
            <w:pPr>
              <w:jc w:val="center"/>
              <w:rPr>
                <w:rFonts w:ascii="华文楷体" w:hAnsi="华文楷体" w:eastAsia="华文楷体" w:cs="宋体"/>
              </w:rPr>
            </w:pPr>
          </w:p>
        </w:tc>
        <w:tc>
          <w:tcPr>
            <w:tcW w:w="567" w:type="dxa"/>
            <w:vAlign w:val="center"/>
          </w:tcPr>
          <w:p w14:paraId="24BF88B6">
            <w:pPr>
              <w:jc w:val="center"/>
              <w:rPr>
                <w:rFonts w:ascii="华文楷体" w:hAnsi="华文楷体" w:eastAsia="华文楷体" w:cs="宋体"/>
              </w:rPr>
            </w:pPr>
          </w:p>
        </w:tc>
        <w:tc>
          <w:tcPr>
            <w:tcW w:w="1842" w:type="dxa"/>
            <w:vAlign w:val="center"/>
          </w:tcPr>
          <w:p w14:paraId="64B76E4D">
            <w:pPr>
              <w:jc w:val="center"/>
              <w:rPr>
                <w:rFonts w:ascii="华文楷体" w:hAnsi="华文楷体" w:eastAsia="华文楷体" w:cs="宋体"/>
              </w:rPr>
            </w:pPr>
          </w:p>
        </w:tc>
        <w:tc>
          <w:tcPr>
            <w:tcW w:w="1377" w:type="dxa"/>
            <w:vAlign w:val="center"/>
          </w:tcPr>
          <w:p w14:paraId="10F4AA0F">
            <w:pPr>
              <w:jc w:val="center"/>
              <w:rPr>
                <w:rFonts w:ascii="华文楷体" w:hAnsi="华文楷体" w:eastAsia="华文楷体" w:cs="宋体"/>
              </w:rPr>
            </w:pPr>
            <w:r>
              <w:rPr>
                <w:rFonts w:ascii="华文楷体" w:hAnsi="华文楷体" w:eastAsia="华文楷体" w:cs="宋体"/>
              </w:rPr>
              <w:t>……</w:t>
            </w:r>
          </w:p>
        </w:tc>
      </w:tr>
      <w:tr w14:paraId="2143BD5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vAlign w:val="center"/>
          </w:tcPr>
          <w:p w14:paraId="266533F6">
            <w:pPr>
              <w:jc w:val="center"/>
              <w:rPr>
                <w:rFonts w:ascii="华文楷体" w:hAnsi="华文楷体" w:eastAsia="华文楷体" w:cs="宋体"/>
              </w:rPr>
            </w:pPr>
            <w:r>
              <w:rPr>
                <w:rFonts w:hint="eastAsia" w:ascii="华文楷体" w:hAnsi="华文楷体" w:eastAsia="华文楷体" w:cs="宋体"/>
              </w:rPr>
              <w:t>课程-</w:t>
            </w:r>
            <w:r>
              <w:rPr>
                <w:rFonts w:ascii="华文楷体" w:hAnsi="华文楷体" w:eastAsia="华文楷体" w:cs="宋体"/>
              </w:rPr>
              <w:t>3</w:t>
            </w:r>
          </w:p>
        </w:tc>
        <w:tc>
          <w:tcPr>
            <w:tcW w:w="822" w:type="dxa"/>
            <w:vAlign w:val="center"/>
          </w:tcPr>
          <w:p w14:paraId="4CD1DB1D">
            <w:pPr>
              <w:jc w:val="center"/>
              <w:rPr>
                <w:rFonts w:ascii="华文楷体" w:hAnsi="华文楷体" w:eastAsia="华文楷体" w:cs="宋体"/>
              </w:rPr>
            </w:pPr>
          </w:p>
        </w:tc>
        <w:tc>
          <w:tcPr>
            <w:tcW w:w="567" w:type="dxa"/>
            <w:vAlign w:val="center"/>
          </w:tcPr>
          <w:p w14:paraId="33B579C0">
            <w:pPr>
              <w:jc w:val="center"/>
              <w:rPr>
                <w:rFonts w:ascii="华文楷体" w:hAnsi="华文楷体" w:eastAsia="华文楷体" w:cs="宋体"/>
              </w:rPr>
            </w:pPr>
          </w:p>
        </w:tc>
        <w:tc>
          <w:tcPr>
            <w:tcW w:w="618" w:type="dxa"/>
            <w:vAlign w:val="center"/>
          </w:tcPr>
          <w:p w14:paraId="5917464A">
            <w:pPr>
              <w:jc w:val="center"/>
              <w:rPr>
                <w:rFonts w:ascii="华文楷体" w:hAnsi="华文楷体" w:eastAsia="华文楷体" w:cs="宋体"/>
              </w:rPr>
            </w:pPr>
          </w:p>
        </w:tc>
        <w:tc>
          <w:tcPr>
            <w:tcW w:w="516" w:type="dxa"/>
            <w:vAlign w:val="center"/>
          </w:tcPr>
          <w:p w14:paraId="41B163C6">
            <w:pPr>
              <w:jc w:val="center"/>
              <w:rPr>
                <w:rFonts w:ascii="华文楷体" w:hAnsi="华文楷体" w:eastAsia="华文楷体" w:cs="宋体"/>
              </w:rPr>
            </w:pPr>
          </w:p>
        </w:tc>
        <w:tc>
          <w:tcPr>
            <w:tcW w:w="567" w:type="dxa"/>
            <w:vAlign w:val="center"/>
          </w:tcPr>
          <w:p w14:paraId="1B6D5E97">
            <w:pPr>
              <w:jc w:val="center"/>
              <w:rPr>
                <w:rFonts w:ascii="华文楷体" w:hAnsi="华文楷体" w:eastAsia="华文楷体" w:cs="宋体"/>
              </w:rPr>
            </w:pPr>
          </w:p>
        </w:tc>
        <w:tc>
          <w:tcPr>
            <w:tcW w:w="567" w:type="dxa"/>
            <w:vAlign w:val="center"/>
          </w:tcPr>
          <w:p w14:paraId="0A37B410">
            <w:pPr>
              <w:jc w:val="center"/>
              <w:rPr>
                <w:rFonts w:ascii="华文楷体" w:hAnsi="华文楷体" w:eastAsia="华文楷体" w:cs="宋体"/>
              </w:rPr>
            </w:pPr>
          </w:p>
        </w:tc>
        <w:tc>
          <w:tcPr>
            <w:tcW w:w="567" w:type="dxa"/>
            <w:vAlign w:val="center"/>
          </w:tcPr>
          <w:p w14:paraId="5E6BE4E4">
            <w:pPr>
              <w:jc w:val="center"/>
              <w:rPr>
                <w:rFonts w:ascii="华文楷体" w:hAnsi="华文楷体" w:eastAsia="华文楷体" w:cs="宋体"/>
              </w:rPr>
            </w:pPr>
          </w:p>
        </w:tc>
        <w:tc>
          <w:tcPr>
            <w:tcW w:w="1842" w:type="dxa"/>
            <w:vAlign w:val="center"/>
          </w:tcPr>
          <w:p w14:paraId="69CE8D2B">
            <w:pPr>
              <w:jc w:val="center"/>
              <w:rPr>
                <w:rFonts w:ascii="华文楷体" w:hAnsi="华文楷体" w:eastAsia="华文楷体" w:cs="宋体"/>
              </w:rPr>
            </w:pPr>
          </w:p>
        </w:tc>
        <w:tc>
          <w:tcPr>
            <w:tcW w:w="1377" w:type="dxa"/>
            <w:vAlign w:val="center"/>
          </w:tcPr>
          <w:p w14:paraId="14D6BC6E">
            <w:pPr>
              <w:jc w:val="center"/>
              <w:rPr>
                <w:rFonts w:ascii="华文楷体" w:hAnsi="华文楷体" w:eastAsia="华文楷体" w:cs="宋体"/>
              </w:rPr>
            </w:pPr>
            <w:r>
              <w:rPr>
                <w:rFonts w:ascii="华文楷体" w:hAnsi="华文楷体" w:eastAsia="华文楷体" w:cs="宋体"/>
              </w:rPr>
              <w:t>……</w:t>
            </w:r>
          </w:p>
        </w:tc>
      </w:tr>
      <w:tr w14:paraId="7B0F359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0" w:hRule="atLeast"/>
        </w:trPr>
        <w:tc>
          <w:tcPr>
            <w:tcW w:w="1413" w:type="dxa"/>
            <w:vAlign w:val="center"/>
          </w:tcPr>
          <w:p w14:paraId="0C3F94EC">
            <w:pPr>
              <w:jc w:val="center"/>
              <w:rPr>
                <w:rFonts w:ascii="华文楷体" w:hAnsi="华文楷体" w:eastAsia="华文楷体" w:cs="宋体"/>
              </w:rPr>
            </w:pPr>
            <w:r>
              <w:rPr>
                <w:rFonts w:hint="eastAsia" w:ascii="华文楷体" w:hAnsi="华文楷体" w:eastAsia="华文楷体" w:cs="宋体"/>
              </w:rPr>
              <w:t>……</w:t>
            </w:r>
          </w:p>
        </w:tc>
        <w:tc>
          <w:tcPr>
            <w:tcW w:w="822" w:type="dxa"/>
            <w:vAlign w:val="center"/>
          </w:tcPr>
          <w:p w14:paraId="28C886A9">
            <w:pPr>
              <w:jc w:val="center"/>
              <w:rPr>
                <w:rFonts w:ascii="华文楷体" w:hAnsi="华文楷体" w:eastAsia="华文楷体" w:cs="宋体"/>
              </w:rPr>
            </w:pPr>
          </w:p>
        </w:tc>
        <w:tc>
          <w:tcPr>
            <w:tcW w:w="567" w:type="dxa"/>
            <w:vAlign w:val="center"/>
          </w:tcPr>
          <w:p w14:paraId="7101DDFA">
            <w:pPr>
              <w:jc w:val="center"/>
              <w:rPr>
                <w:rFonts w:ascii="华文楷体" w:hAnsi="华文楷体" w:eastAsia="华文楷体" w:cs="宋体"/>
              </w:rPr>
            </w:pPr>
          </w:p>
        </w:tc>
        <w:tc>
          <w:tcPr>
            <w:tcW w:w="618" w:type="dxa"/>
            <w:vAlign w:val="center"/>
          </w:tcPr>
          <w:p w14:paraId="699BE82A">
            <w:pPr>
              <w:jc w:val="center"/>
              <w:rPr>
                <w:rFonts w:ascii="华文楷体" w:hAnsi="华文楷体" w:eastAsia="华文楷体" w:cs="宋体"/>
              </w:rPr>
            </w:pPr>
          </w:p>
        </w:tc>
        <w:tc>
          <w:tcPr>
            <w:tcW w:w="516" w:type="dxa"/>
            <w:vAlign w:val="center"/>
          </w:tcPr>
          <w:p w14:paraId="64E9B873">
            <w:pPr>
              <w:jc w:val="center"/>
              <w:rPr>
                <w:rFonts w:ascii="华文楷体" w:hAnsi="华文楷体" w:eastAsia="华文楷体" w:cs="宋体"/>
              </w:rPr>
            </w:pPr>
          </w:p>
        </w:tc>
        <w:tc>
          <w:tcPr>
            <w:tcW w:w="567" w:type="dxa"/>
            <w:vAlign w:val="center"/>
          </w:tcPr>
          <w:p w14:paraId="1B210165">
            <w:pPr>
              <w:jc w:val="center"/>
              <w:rPr>
                <w:rFonts w:ascii="华文楷体" w:hAnsi="华文楷体" w:eastAsia="华文楷体" w:cs="宋体"/>
              </w:rPr>
            </w:pPr>
          </w:p>
        </w:tc>
        <w:tc>
          <w:tcPr>
            <w:tcW w:w="567" w:type="dxa"/>
            <w:vAlign w:val="center"/>
          </w:tcPr>
          <w:p w14:paraId="5516EB0A">
            <w:pPr>
              <w:jc w:val="center"/>
              <w:rPr>
                <w:rFonts w:ascii="华文楷体" w:hAnsi="华文楷体" w:eastAsia="华文楷体" w:cs="宋体"/>
              </w:rPr>
            </w:pPr>
          </w:p>
        </w:tc>
        <w:tc>
          <w:tcPr>
            <w:tcW w:w="567" w:type="dxa"/>
            <w:vAlign w:val="center"/>
          </w:tcPr>
          <w:p w14:paraId="74D309D6">
            <w:pPr>
              <w:jc w:val="center"/>
              <w:rPr>
                <w:rFonts w:ascii="华文楷体" w:hAnsi="华文楷体" w:eastAsia="华文楷体" w:cs="宋体"/>
              </w:rPr>
            </w:pPr>
          </w:p>
        </w:tc>
        <w:tc>
          <w:tcPr>
            <w:tcW w:w="1842" w:type="dxa"/>
            <w:vAlign w:val="center"/>
          </w:tcPr>
          <w:p w14:paraId="2721636D">
            <w:pPr>
              <w:jc w:val="center"/>
              <w:rPr>
                <w:rFonts w:ascii="华文楷体" w:hAnsi="华文楷体" w:eastAsia="华文楷体" w:cs="宋体"/>
              </w:rPr>
            </w:pPr>
          </w:p>
        </w:tc>
        <w:tc>
          <w:tcPr>
            <w:tcW w:w="1377" w:type="dxa"/>
            <w:vAlign w:val="center"/>
          </w:tcPr>
          <w:p w14:paraId="55A80004">
            <w:pPr>
              <w:jc w:val="center"/>
              <w:rPr>
                <w:rFonts w:ascii="华文楷体" w:hAnsi="华文楷体" w:eastAsia="华文楷体" w:cs="宋体"/>
              </w:rPr>
            </w:pPr>
            <w:r>
              <w:rPr>
                <w:rFonts w:ascii="华文楷体" w:hAnsi="华文楷体" w:eastAsia="华文楷体" w:cs="宋体"/>
              </w:rPr>
              <w:t>……</w:t>
            </w:r>
          </w:p>
        </w:tc>
      </w:tr>
    </w:tbl>
    <w:p w14:paraId="52257B4D">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列表说明课程体系设置符合小学教师专业标准、教师教育课程标准和专业教学相关标准要求。</w:t>
      </w:r>
    </w:p>
    <w:p w14:paraId="1755FE94">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描述说明用于重点支撑各项毕业要求（关联度高）的专业核心课程和重要实践环节的关键支撑作用。</w:t>
      </w:r>
    </w:p>
    <w:p w14:paraId="30798B48">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783CE387">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学校关于培养方案修订的制度</w:t>
      </w:r>
    </w:p>
    <w:p w14:paraId="16E80A16">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认证期内（近三年）毕业生和在校生使用的专业培养方案</w:t>
      </w:r>
    </w:p>
    <w:p w14:paraId="70A7039F">
      <w:pPr>
        <w:pStyle w:val="19"/>
        <w:numPr>
          <w:ilvl w:val="0"/>
          <w:numId w:val="3"/>
        </w:numPr>
        <w:adjustRightInd w:val="0"/>
        <w:snapToGrid w:val="0"/>
        <w:spacing w:before="120" w:after="120" w:line="288" w:lineRule="auto"/>
        <w:ind w:firstLineChars="0"/>
        <w:rPr>
          <w:rFonts w:ascii="华文楷体" w:hAnsi="华文楷体" w:eastAsia="华文楷体" w:cs="宋体"/>
        </w:rPr>
      </w:pPr>
      <w:r>
        <w:rPr>
          <w:rFonts w:hint="eastAsia" w:ascii="华文楷体" w:hAnsi="华文楷体" w:eastAsia="华文楷体" w:cs="宋体"/>
        </w:rPr>
        <w:t>用于评价毕业要求达成情况的相关课程的教学大纲</w:t>
      </w:r>
    </w:p>
    <w:p w14:paraId="44DDB34B">
      <w:pPr>
        <w:rPr>
          <w:rFonts w:ascii="微软雅黑" w:hAnsi="微软雅黑" w:eastAsia="微软雅黑"/>
          <w:szCs w:val="24"/>
        </w:rPr>
      </w:pPr>
      <w:r>
        <w:rPr>
          <w:rFonts w:ascii="微软雅黑" w:hAnsi="微软雅黑" w:eastAsia="微软雅黑"/>
          <w:szCs w:val="24"/>
        </w:rPr>
        <w:t xml:space="preserve">3.2 </w:t>
      </w:r>
      <w:r>
        <w:rPr>
          <w:rFonts w:hint="eastAsia" w:ascii="微软雅黑" w:hAnsi="微软雅黑" w:eastAsia="微软雅黑"/>
          <w:szCs w:val="24"/>
        </w:rPr>
        <w:t>[课程结构] 课程结构体现通识教育、学科专业教育与教师教育有机结合；理论课程与实践课程、必修课与选修课设置合理。各类课程学分比例恰当，通识教育课程中的人文社会与科学素养课程学分不低于总学分的10%，学科专业课程学分不低于总学分的35%，教师教育课程达到教师教育课程标准规定的学分要求。</w:t>
      </w:r>
    </w:p>
    <w:p w14:paraId="50FF1F09">
      <w:pPr>
        <w:spacing w:before="120" w:after="120" w:line="288" w:lineRule="auto"/>
        <w:rPr>
          <w:rFonts w:ascii="华文楷体" w:hAnsi="华文楷体" w:eastAsia="华文楷体" w:cs="宋体"/>
          <w:b/>
        </w:rPr>
      </w:pPr>
      <w:r>
        <w:rPr>
          <w:rFonts w:hint="eastAsia" w:ascii="华文楷体" w:hAnsi="华文楷体" w:eastAsia="华文楷体" w:cs="宋体"/>
          <w:b/>
        </w:rPr>
        <w:t>（1）需要说明的情况：</w:t>
      </w:r>
    </w:p>
    <w:p w14:paraId="733B7AFB">
      <w:pPr>
        <w:pStyle w:val="19"/>
        <w:numPr>
          <w:ilvl w:val="0"/>
          <w:numId w:val="3"/>
        </w:numPr>
        <w:ind w:firstLineChars="0"/>
        <w:rPr>
          <w:rFonts w:ascii="华文楷体" w:hAnsi="华文楷体" w:eastAsia="华文楷体" w:cs="宋体"/>
        </w:rPr>
      </w:pPr>
      <w:r>
        <w:rPr>
          <w:rFonts w:hint="eastAsia" w:ascii="华文楷体" w:hAnsi="华文楷体" w:eastAsia="华文楷体" w:cs="宋体"/>
        </w:rPr>
        <w:t>描述说明课程结构体现通识教育和专业教育有机融合情况。</w:t>
      </w:r>
    </w:p>
    <w:p w14:paraId="5F830BE8">
      <w:pPr>
        <w:pStyle w:val="19"/>
        <w:numPr>
          <w:ilvl w:val="0"/>
          <w:numId w:val="3"/>
        </w:numPr>
        <w:ind w:firstLineChars="0"/>
        <w:rPr>
          <w:rFonts w:ascii="华文楷体" w:hAnsi="华文楷体" w:eastAsia="华文楷体" w:cs="宋体"/>
        </w:rPr>
      </w:pPr>
      <w:r>
        <w:rPr>
          <w:rFonts w:hint="eastAsia" w:ascii="华文楷体" w:hAnsi="华文楷体" w:eastAsia="华文楷体" w:cs="宋体"/>
        </w:rPr>
        <w:t>描述说明学科专业教育与教师教育有机结合情况。</w:t>
      </w:r>
    </w:p>
    <w:p w14:paraId="352B80AC">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描述说明理论课程与实践课程、必修课与选修课设置情况以及合理性。</w:t>
      </w:r>
    </w:p>
    <w:p w14:paraId="56DC6B50">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描述说明各类课程设置与学分比例能够满足“一践行三学会”养成教育要求</w:t>
      </w:r>
      <w:r>
        <w:rPr>
          <w:rFonts w:ascii="华文楷体" w:hAnsi="华文楷体" w:eastAsia="华文楷体" w:cs="宋体"/>
        </w:rPr>
        <w:t>。</w:t>
      </w:r>
    </w:p>
    <w:p w14:paraId="12B134B9">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w:t>
      </w:r>
      <w:r>
        <w:rPr>
          <w:rFonts w:hint="eastAsia" w:ascii="华文楷体" w:hAnsi="华文楷体" w:eastAsia="华文楷体" w:cs="宋体"/>
          <w:b/>
        </w:rPr>
        <w:t>）需要提供的支撑材料：</w:t>
      </w:r>
    </w:p>
    <w:p w14:paraId="5C2FA227">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课程建设规划、制度及学分管理办法</w:t>
      </w:r>
    </w:p>
    <w:p w14:paraId="740C84CA">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关于学生选课的制度文件</w:t>
      </w:r>
    </w:p>
    <w:p w14:paraId="4ACBA121">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课程结构总体框架以及培养方案有关课程结构修订的论证材料</w:t>
      </w:r>
    </w:p>
    <w:p w14:paraId="703C62D4">
      <w:pPr>
        <w:adjustRightInd w:val="0"/>
        <w:snapToGrid w:val="0"/>
        <w:rPr>
          <w:rFonts w:ascii="微软雅黑" w:hAnsi="微软雅黑" w:eastAsia="微软雅黑"/>
          <w:szCs w:val="24"/>
        </w:rPr>
      </w:pPr>
      <w:r>
        <w:rPr>
          <w:rFonts w:ascii="微软雅黑" w:hAnsi="微软雅黑" w:eastAsia="微软雅黑"/>
          <w:szCs w:val="24"/>
        </w:rPr>
        <w:t>3.3</w:t>
      </w:r>
      <w:r>
        <w:rPr>
          <w:rFonts w:hint="eastAsia" w:ascii="微软雅黑" w:hAnsi="微软雅黑" w:eastAsia="微软雅黑"/>
          <w:szCs w:val="24"/>
        </w:rPr>
        <w:t xml:space="preserve"> [课程内容] 课程内容体现小学教育的专业性，注重基础性、科学性、实践性，把社会主义核心价值观、师德教育有机融入课程教学中。选用优秀教材，吸收学科前沿知识，引入课程改革和教育研究最新成果、优秀小学教育教学案例，并能够结合师范生学习状况及时更新、完善课程内容。</w:t>
      </w:r>
    </w:p>
    <w:p w14:paraId="3379EE3A">
      <w:pPr>
        <w:spacing w:before="120" w:after="120" w:line="288" w:lineRule="auto"/>
        <w:rPr>
          <w:rFonts w:ascii="华文楷体" w:hAnsi="华文楷体" w:eastAsia="华文楷体" w:cs="宋体"/>
          <w:b/>
        </w:rPr>
      </w:pPr>
      <w:r>
        <w:rPr>
          <w:rFonts w:hint="eastAsia" w:ascii="华文楷体" w:hAnsi="华文楷体" w:eastAsia="华文楷体" w:cs="宋体"/>
          <w:b/>
        </w:rPr>
        <w:t>（1）需要说明的情况：</w:t>
      </w:r>
    </w:p>
    <w:p w14:paraId="36E99556">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描述说明课程内容体现小学教育专业性，注重基础性、科学性、实践性情况，特别是课程思政，即课程教学中融入思想政治教育和师德养成教育的落实情况，并举例说明。</w:t>
      </w:r>
    </w:p>
    <w:p w14:paraId="4882140B">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描述说明教材建设和管理制度情况，包括教材使用申报、遴选审核、国外优秀教材引入等，并说明建设成效。</w:t>
      </w:r>
    </w:p>
    <w:p w14:paraId="194EAC7E">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描述说明课程</w:t>
      </w:r>
      <w:r>
        <w:rPr>
          <w:rFonts w:ascii="华文楷体" w:hAnsi="华文楷体" w:eastAsia="华文楷体" w:cs="宋体"/>
        </w:rPr>
        <w:t>内容</w:t>
      </w:r>
      <w:r>
        <w:rPr>
          <w:rFonts w:hint="eastAsia" w:ascii="华文楷体" w:hAnsi="华文楷体" w:eastAsia="华文楷体" w:cs="宋体"/>
        </w:rPr>
        <w:t>引入课程改革和教育研究最新成果和青少年发展与教育研究最新成果、优秀小学教育教学案例的</w:t>
      </w:r>
      <w:r>
        <w:rPr>
          <w:rFonts w:ascii="华文楷体" w:hAnsi="华文楷体" w:eastAsia="华文楷体" w:cs="宋体"/>
        </w:rPr>
        <w:t>情况，</w:t>
      </w:r>
      <w:r>
        <w:rPr>
          <w:rFonts w:hint="eastAsia" w:ascii="华文楷体" w:hAnsi="华文楷体" w:eastAsia="华文楷体" w:cs="宋体"/>
        </w:rPr>
        <w:t>并</w:t>
      </w:r>
      <w:r>
        <w:rPr>
          <w:rFonts w:ascii="华文楷体" w:hAnsi="华文楷体" w:eastAsia="华文楷体" w:cs="宋体"/>
        </w:rPr>
        <w:t>举例说明。</w:t>
      </w:r>
    </w:p>
    <w:p w14:paraId="319ADC7F">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描述说明课程内容更新</w:t>
      </w:r>
      <w:r>
        <w:rPr>
          <w:rFonts w:ascii="华文楷体" w:hAnsi="华文楷体" w:eastAsia="华文楷体" w:cs="宋体"/>
        </w:rPr>
        <w:t>、</w:t>
      </w:r>
      <w:r>
        <w:rPr>
          <w:rFonts w:hint="eastAsia" w:ascii="华文楷体" w:hAnsi="华文楷体" w:eastAsia="华文楷体" w:cs="宋体"/>
        </w:rPr>
        <w:t>动态调整机制及执行情况。</w:t>
      </w:r>
    </w:p>
    <w:p w14:paraId="6B038AFA">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w:t>
      </w:r>
      <w:r>
        <w:rPr>
          <w:rFonts w:hint="eastAsia" w:ascii="华文楷体" w:hAnsi="华文楷体" w:eastAsia="华文楷体" w:cs="宋体"/>
          <w:b/>
        </w:rPr>
        <w:t>）需要提供的支撑材料：</w:t>
      </w:r>
    </w:p>
    <w:p w14:paraId="4A56BBF4">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教学管理制度中有关规范优化课程内容及更新调整的部分</w:t>
      </w:r>
    </w:p>
    <w:p w14:paraId="77E8F42C">
      <w:pPr>
        <w:pStyle w:val="19"/>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教材建设与管理制度</w:t>
      </w:r>
    </w:p>
    <w:p w14:paraId="72A135D4">
      <w:pPr>
        <w:pStyle w:val="19"/>
        <w:numPr>
          <w:ilvl w:val="0"/>
          <w:numId w:val="3"/>
        </w:numPr>
        <w:ind w:firstLineChars="0"/>
        <w:rPr>
          <w:rFonts w:ascii="华文楷体" w:hAnsi="华文楷体" w:eastAsia="华文楷体" w:cs="宋体"/>
        </w:rPr>
      </w:pPr>
      <w:r>
        <w:rPr>
          <w:rFonts w:ascii="华文楷体" w:hAnsi="华文楷体" w:eastAsia="华文楷体" w:cs="宋体"/>
        </w:rPr>
        <w:t>课程教学大纲与教案</w:t>
      </w:r>
    </w:p>
    <w:p w14:paraId="74BE0AC1">
      <w:pPr>
        <w:pStyle w:val="19"/>
        <w:numPr>
          <w:ilvl w:val="0"/>
          <w:numId w:val="3"/>
        </w:numPr>
        <w:ind w:firstLineChars="0"/>
        <w:rPr>
          <w:rFonts w:ascii="华文楷体" w:hAnsi="华文楷体" w:eastAsia="华文楷体" w:cs="宋体"/>
        </w:rPr>
      </w:pPr>
      <w:r>
        <w:rPr>
          <w:rFonts w:hint="eastAsia" w:ascii="华文楷体" w:hAnsi="华文楷体" w:eastAsia="华文楷体" w:cs="宋体"/>
        </w:rPr>
        <w:t>专业优秀小学教学案例列表及使用情况（在附件中提供索引）</w:t>
      </w:r>
    </w:p>
    <w:p w14:paraId="7484DAB8">
      <w:pPr>
        <w:adjustRightInd w:val="0"/>
        <w:snapToGrid w:val="0"/>
        <w:rPr>
          <w:rFonts w:ascii="微软雅黑" w:hAnsi="微软雅黑" w:eastAsia="微软雅黑"/>
          <w:szCs w:val="24"/>
        </w:rPr>
      </w:pPr>
      <w:r>
        <w:rPr>
          <w:rFonts w:ascii="微软雅黑" w:hAnsi="微软雅黑" w:eastAsia="微软雅黑"/>
          <w:szCs w:val="24"/>
        </w:rPr>
        <w:t xml:space="preserve">3.4 </w:t>
      </w:r>
      <w:r>
        <w:rPr>
          <w:rFonts w:hint="eastAsia" w:ascii="微软雅黑" w:hAnsi="微软雅黑" w:eastAsia="微软雅黑"/>
          <w:szCs w:val="24"/>
        </w:rPr>
        <w:t>[课程实施] 重视课堂教学在培养过程中的基础作用。依据毕业要求制定课程目标和教学大纲，教学内容、教学方法、考核内容与方式应支持课程目标的实现。能够恰当运用案例教学、探究教学、现场教学等方式，合理应用信息技术，提高师范生学习效果。课堂教学、课外指导和课外学习的时间分配合理，技能训练课程实行小班教学，养成师范生自主学习能力和“三字一话”等从教基本功。</w:t>
      </w:r>
    </w:p>
    <w:p w14:paraId="7C6D1BF1">
      <w:pPr>
        <w:spacing w:before="120" w:after="120" w:line="288" w:lineRule="auto"/>
        <w:rPr>
          <w:rFonts w:ascii="华文楷体" w:hAnsi="华文楷体" w:eastAsia="华文楷体" w:cs="宋体"/>
          <w:b/>
        </w:rPr>
      </w:pPr>
      <w:r>
        <w:rPr>
          <w:rFonts w:hint="eastAsia" w:ascii="华文楷体" w:hAnsi="华文楷体" w:eastAsia="华文楷体" w:cs="宋体"/>
          <w:b/>
        </w:rPr>
        <w:t>（1）需要说明的情况：</w:t>
      </w:r>
    </w:p>
    <w:p w14:paraId="05F0B467">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描述说明重视与发挥课堂教学基础作用的制度建设和规范管理情况。</w:t>
      </w:r>
    </w:p>
    <w:p w14:paraId="6D5A9D90">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通过教学大纲修订与审核制度，指导教师依据毕业要求制定课程目标和教学大纲情况，包括课程目标能够合理对应毕业要求指标点、课程内容与教学方式能够有效实现课程目标、课程考核内容、方式与评分标准能够证明课程目标的达成情况，并从核心课程大纲中举例说明。</w:t>
      </w:r>
    </w:p>
    <w:p w14:paraId="4E1A6D8E">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改革课程教学方法的措施，列表说明各类课程的主要教学方法（并提供教案等相关证据），描述教学中学生参与、互动、研讨的情况，结合课程目标，恰当运用案例教学、探究教学、现场教学等教学方式；课堂教学运用信息技术的范围、程度、方式与成效。</w:t>
      </w:r>
    </w:p>
    <w:p w14:paraId="4F43E4E5">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描述说明课堂教学、课外指导和课外学习的整体实施与时间分配，说明教师基本技能、小学教师“三字一话”等从教基本功训练等实践课程建设与实施效果。</w:t>
      </w:r>
    </w:p>
    <w:p w14:paraId="7C4139EB">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w:t>
      </w:r>
      <w:r>
        <w:rPr>
          <w:rFonts w:hint="eastAsia" w:ascii="华文楷体" w:hAnsi="华文楷体" w:eastAsia="华文楷体" w:cs="宋体"/>
          <w:b/>
        </w:rPr>
        <w:t>）需要提供的支撑材料：</w:t>
      </w:r>
    </w:p>
    <w:p w14:paraId="2845F0FF">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课堂教学建设和管理制度文件</w:t>
      </w:r>
    </w:p>
    <w:p w14:paraId="429CE29D">
      <w:pPr>
        <w:pStyle w:val="19"/>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有关课程教学方式改革的制度与措施</w:t>
      </w:r>
    </w:p>
    <w:p w14:paraId="1931E153">
      <w:pPr>
        <w:pStyle w:val="19"/>
        <w:numPr>
          <w:ilvl w:val="0"/>
          <w:numId w:val="3"/>
        </w:numPr>
        <w:ind w:firstLineChars="0"/>
        <w:rPr>
          <w:rFonts w:ascii="华文楷体" w:hAnsi="华文楷体" w:eastAsia="华文楷体" w:cs="宋体"/>
        </w:rPr>
      </w:pPr>
      <w:r>
        <w:rPr>
          <w:rFonts w:ascii="华文楷体" w:hAnsi="华文楷体" w:eastAsia="华文楷体" w:cs="宋体"/>
        </w:rPr>
        <w:t>教学大纲制订</w:t>
      </w:r>
      <w:r>
        <w:rPr>
          <w:rFonts w:hint="eastAsia" w:ascii="华文楷体" w:hAnsi="华文楷体" w:eastAsia="华文楷体" w:cs="宋体"/>
        </w:rPr>
        <w:t>、</w:t>
      </w:r>
      <w:r>
        <w:rPr>
          <w:rFonts w:ascii="华文楷体" w:hAnsi="华文楷体" w:eastAsia="华文楷体" w:cs="宋体"/>
        </w:rPr>
        <w:t>修订与审核制度</w:t>
      </w:r>
    </w:p>
    <w:p w14:paraId="4A6B673B">
      <w:pPr>
        <w:pStyle w:val="19"/>
        <w:numPr>
          <w:ilvl w:val="0"/>
          <w:numId w:val="3"/>
        </w:numPr>
        <w:ind w:firstLineChars="0"/>
        <w:rPr>
          <w:rFonts w:ascii="华文楷体" w:hAnsi="华文楷体" w:eastAsia="华文楷体" w:cs="宋体"/>
        </w:rPr>
      </w:pPr>
      <w:r>
        <w:rPr>
          <w:rFonts w:hint="eastAsia" w:ascii="华文楷体" w:hAnsi="华文楷体" w:eastAsia="华文楷体" w:cs="宋体"/>
        </w:rPr>
        <w:t>教师、教研组、专业三个层面指导、研讨、分析、论证、修订教学大纲过程档案材料</w:t>
      </w:r>
    </w:p>
    <w:p w14:paraId="1A144B36">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各类课程主要教学方法列表及教案等相关证据</w:t>
      </w:r>
    </w:p>
    <w:p w14:paraId="037D7745">
      <w:pPr>
        <w:pStyle w:val="19"/>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课堂教学</w:t>
      </w:r>
      <w:r>
        <w:rPr>
          <w:rFonts w:hint="eastAsia" w:ascii="华文楷体" w:hAnsi="华文楷体" w:eastAsia="华文楷体" w:cs="宋体"/>
        </w:rPr>
        <w:t>内容、教学方式方法、考核内容方式</w:t>
      </w:r>
      <w:r>
        <w:rPr>
          <w:rFonts w:ascii="华文楷体" w:hAnsi="华文楷体" w:eastAsia="华文楷体" w:cs="宋体"/>
        </w:rPr>
        <w:t>改革经验材料</w:t>
      </w:r>
      <w:r>
        <w:rPr>
          <w:rFonts w:hint="eastAsia" w:ascii="华文楷体" w:hAnsi="华文楷体" w:eastAsia="华文楷体" w:cs="宋体"/>
        </w:rPr>
        <w:t>，</w:t>
      </w:r>
      <w:r>
        <w:rPr>
          <w:rFonts w:ascii="华文楷体" w:hAnsi="华文楷体" w:eastAsia="华文楷体" w:cs="宋体"/>
        </w:rPr>
        <w:t>典型案例与教学成果</w:t>
      </w:r>
    </w:p>
    <w:p w14:paraId="33DBFCE1">
      <w:pPr>
        <w:adjustRightInd w:val="0"/>
        <w:snapToGrid w:val="0"/>
        <w:spacing w:after="312"/>
        <w:rPr>
          <w:rFonts w:ascii="微软雅黑" w:hAnsi="微软雅黑" w:eastAsia="微软雅黑"/>
          <w:szCs w:val="24"/>
        </w:rPr>
      </w:pPr>
      <w:r>
        <w:rPr>
          <w:rFonts w:ascii="微软雅黑" w:hAnsi="微软雅黑" w:eastAsia="微软雅黑"/>
          <w:szCs w:val="24"/>
        </w:rPr>
        <w:t xml:space="preserve">3.5 </w:t>
      </w:r>
      <w:r>
        <w:rPr>
          <w:rFonts w:hint="eastAsia" w:ascii="微软雅黑" w:hAnsi="微软雅黑" w:eastAsia="微软雅黑"/>
          <w:szCs w:val="24"/>
        </w:rPr>
        <w:t>[课程评价] 定期评价课程体系的合理性和课程目标的达成度，并能够根据评价结果进行修订。评价与修订过程应有利益相关方参与。</w:t>
      </w:r>
    </w:p>
    <w:p w14:paraId="6810DE3B">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07A05FF8">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课程体系合理性评价机制。需说明：</w:t>
      </w:r>
      <w:r>
        <w:rPr>
          <w:rFonts w:ascii="华文楷体" w:hAnsi="华文楷体" w:eastAsia="华文楷体" w:cs="宋体"/>
        </w:rPr>
        <w:t>1）评价工作的责任机构；2）评价周期；3）评价过程（包括评价依据收集的内容和来源，以及评价工作的组织）；4）</w:t>
      </w:r>
      <w:r>
        <w:rPr>
          <w:rFonts w:hint="eastAsia" w:ascii="华文楷体" w:hAnsi="华文楷体" w:eastAsia="华文楷体" w:cs="宋体"/>
        </w:rPr>
        <w:t>评价方法；</w:t>
      </w:r>
      <w:r>
        <w:rPr>
          <w:rFonts w:ascii="华文楷体" w:hAnsi="华文楷体" w:eastAsia="华文楷体" w:cs="宋体"/>
        </w:rPr>
        <w:t>5）结果使用要求；6）证明该机制存在的制度性文件。</w:t>
      </w:r>
    </w:p>
    <w:p w14:paraId="2415FA7D">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课程体系合理性评价机制的运行情况。最近一次课程体系合理性评价的过程和结果（包括评价时间、评价依据、评价方法和评价结果）。</w:t>
      </w:r>
    </w:p>
    <w:p w14:paraId="68CA6975">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描述说明用人单位、师范毕业生等利益相关方参与课程体系评价与修订的过程、方式和发挥的作用。</w:t>
      </w:r>
      <w:r>
        <w:rPr>
          <w:rFonts w:ascii="华文楷体" w:hAnsi="华文楷体" w:eastAsia="华文楷体" w:cs="宋体"/>
        </w:rPr>
        <w:t></w:t>
      </w:r>
    </w:p>
    <w:p w14:paraId="229D8492">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校及专业改进课程考核评价的措施方法。需说明：在课程考核评价中坚持能力导向，具体落实《深化新时代教育评价改革总体方案》提出的“改进结果评价，强化过程评价，探索增值评价，健全综合评价”原则要求和《关于加快建设高水平本科教育全面提高人才培养能力的意见》提出的“加强考试管理，严格过程考核，加大过程考核成绩在课程成绩中的比重，健全能力与知识考核并重的多元化学业考核评价体系”等评价改革要求的措施方法与实施机制。</w:t>
      </w:r>
    </w:p>
    <w:p w14:paraId="10ECD306">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课程目标达成情况评价机制。需说明：</w:t>
      </w:r>
      <w:r>
        <w:rPr>
          <w:rFonts w:ascii="华文楷体" w:hAnsi="华文楷体" w:eastAsia="华文楷体" w:cs="宋体"/>
        </w:rPr>
        <w:t>1）课程评价工作责任机构、责任人和主要职责；2）评价对象和评价周期；3）评价过程（包括评价数据收集的内容、方法和来源；确认这些评价数据与课程目标相关的措施）；4）评价方法（针对各类课程目标采取的方法）5）结果使用要求；6）证明该机制存在的制度性文件。</w:t>
      </w:r>
    </w:p>
    <w:p w14:paraId="5421A67B">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课程目标达成情况评价机制的运行情况。需说明：1）列出最近一次开展课程目标达成情况评价的课程清单；2）提供2门课程（1门理论课，1门实践课）的课程目标达成情况评价报告及改进情况说明（包括课程目标、课程目标与毕业要求指标点的对应关系、评分标准、评价方法，评价依据和评价结果、结果使用、改进措施与改进效果）。</w:t>
      </w:r>
    </w:p>
    <w:p w14:paraId="017C51F7">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794BCF33">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学校课程体系合理性评价与课程目标达成情况评价实施办法，及院系相关实施细则</w:t>
      </w:r>
    </w:p>
    <w:p w14:paraId="596BC1FE">
      <w:pPr>
        <w:pStyle w:val="19"/>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课程目标达成情况评价审核制度文件</w:t>
      </w:r>
      <w:r>
        <w:rPr>
          <w:rFonts w:hint="eastAsia" w:ascii="华文楷体" w:hAnsi="华文楷体" w:eastAsia="华文楷体" w:cs="宋体"/>
        </w:rPr>
        <w:t>，包括预审、教师自查、结果审核等环节，重点审核对应课程分目标、考核内容方法、评分标准、结果使用（改进）一致性</w:t>
      </w:r>
    </w:p>
    <w:p w14:paraId="6EF95FEC">
      <w:pPr>
        <w:pStyle w:val="19"/>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专业核心课程教学大纲</w:t>
      </w:r>
      <w:r>
        <w:rPr>
          <w:rFonts w:hint="eastAsia" w:ascii="华文楷体" w:hAnsi="华文楷体" w:eastAsia="华文楷体" w:cs="宋体"/>
        </w:rPr>
        <w:t>、</w:t>
      </w:r>
      <w:r>
        <w:rPr>
          <w:rFonts w:ascii="华文楷体" w:hAnsi="华文楷体" w:eastAsia="华文楷体" w:cs="宋体"/>
        </w:rPr>
        <w:t>教案</w:t>
      </w:r>
      <w:r>
        <w:rPr>
          <w:rFonts w:hint="eastAsia" w:ascii="华文楷体" w:hAnsi="华文楷体" w:eastAsia="华文楷体" w:cs="宋体"/>
        </w:rPr>
        <w:t>、</w:t>
      </w:r>
      <w:r>
        <w:rPr>
          <w:rFonts w:ascii="华文楷体" w:hAnsi="华文楷体" w:eastAsia="华文楷体" w:cs="宋体"/>
        </w:rPr>
        <w:t>过程性与结果性考核资料</w:t>
      </w:r>
      <w:r>
        <w:rPr>
          <w:rFonts w:hint="eastAsia" w:ascii="华文楷体" w:hAnsi="华文楷体" w:eastAsia="华文楷体" w:cs="宋体"/>
        </w:rPr>
        <w:t>（试卷与过程性评价材料，定量与定性评分标准）；</w:t>
      </w:r>
      <w:r>
        <w:rPr>
          <w:rFonts w:ascii="华文楷体" w:hAnsi="华文楷体" w:eastAsia="华文楷体" w:cs="宋体"/>
        </w:rPr>
        <w:t>课程目标达成评价报告</w:t>
      </w:r>
      <w:r>
        <w:rPr>
          <w:rFonts w:hint="eastAsia" w:ascii="华文楷体" w:hAnsi="华文楷体" w:eastAsia="华文楷体" w:cs="宋体"/>
        </w:rPr>
        <w:t>，</w:t>
      </w:r>
      <w:r>
        <w:rPr>
          <w:rFonts w:ascii="华文楷体" w:hAnsi="华文楷体" w:eastAsia="华文楷体" w:cs="宋体"/>
        </w:rPr>
        <w:t>及其评价依据合理性审核记录</w:t>
      </w:r>
      <w:r>
        <w:rPr>
          <w:rFonts w:hint="eastAsia" w:ascii="华文楷体" w:hAnsi="华文楷体" w:eastAsia="华文楷体" w:cs="宋体"/>
        </w:rPr>
        <w:t>（其他课程评价资料，在附件中提供索引）</w:t>
      </w:r>
    </w:p>
    <w:p w14:paraId="715DFBE9">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近三年用人单位、师范毕业生等利益相关方参与课程体系评价与修订的记录性材料（包括名单、参与方式、发挥作用）</w:t>
      </w:r>
    </w:p>
    <w:p w14:paraId="544BBC53">
      <w:pPr>
        <w:pStyle w:val="3"/>
        <w:keepNext w:val="0"/>
        <w:keepLines w:val="0"/>
        <w:spacing w:before="163" w:beforeLines="50" w:after="163" w:afterLines="50" w:line="240" w:lineRule="auto"/>
        <w:jc w:val="left"/>
        <w:rPr>
          <w:rFonts w:ascii="微软雅黑" w:hAnsi="微软雅黑" w:eastAsia="微软雅黑" w:cs="Times New Roman"/>
          <w:b/>
          <w:kern w:val="44"/>
          <w:szCs w:val="24"/>
        </w:rPr>
      </w:pPr>
      <w:bookmarkStart w:id="29" w:name="_Toc58064539"/>
      <w:r>
        <w:rPr>
          <w:rFonts w:hint="eastAsia" w:ascii="微软雅黑" w:hAnsi="微软雅黑" w:eastAsia="微软雅黑" w:cs="Times New Roman"/>
          <w:b/>
          <w:kern w:val="44"/>
          <w:szCs w:val="24"/>
        </w:rPr>
        <w:t>第二部分：主要问题</w:t>
      </w:r>
      <w:bookmarkEnd w:id="29"/>
    </w:p>
    <w:p w14:paraId="7F7CE756">
      <w:pPr>
        <w:spacing w:before="163" w:beforeLines="50" w:after="163" w:afterLines="50"/>
        <w:jc w:val="left"/>
        <w:rPr>
          <w:rFonts w:ascii="楷体" w:hAnsi="楷体" w:cs="楷体"/>
          <w:szCs w:val="28"/>
        </w:rPr>
      </w:pPr>
      <w:r>
        <w:rPr>
          <w:rFonts w:hint="eastAsia" w:ascii="楷体" w:hAnsi="楷体" w:cs="楷体"/>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hint="eastAsia" w:ascii="楷体" w:hAnsi="楷体" w:cs="楷体"/>
          <w:szCs w:val="28"/>
        </w:rPr>
        <w:t>的共性问题可单独列出）</w:t>
      </w:r>
    </w:p>
    <w:p w14:paraId="4518B813">
      <w:pPr>
        <w:spacing w:before="163" w:beforeLines="50" w:after="163" w:afterLines="50"/>
        <w:jc w:val="left"/>
        <w:rPr>
          <w:rFonts w:ascii="微软雅黑" w:hAnsi="微软雅黑" w:eastAsia="微软雅黑"/>
          <w:szCs w:val="24"/>
        </w:rPr>
      </w:pPr>
      <w:r>
        <w:rPr>
          <w:rFonts w:ascii="微软雅黑" w:hAnsi="微软雅黑" w:eastAsia="微软雅黑"/>
          <w:szCs w:val="24"/>
        </w:rPr>
        <w:t xml:space="preserve">3.1 </w:t>
      </w:r>
      <w:r>
        <w:rPr>
          <w:rFonts w:hint="eastAsia" w:ascii="微软雅黑" w:hAnsi="微软雅黑" w:eastAsia="微软雅黑"/>
          <w:szCs w:val="24"/>
        </w:rPr>
        <w:t>[课程设置]</w:t>
      </w:r>
    </w:p>
    <w:p w14:paraId="6B63FB84">
      <w:pPr>
        <w:adjustRightInd w:val="0"/>
        <w:snapToGrid w:val="0"/>
        <w:rPr>
          <w:rFonts w:ascii="微软雅黑" w:hAnsi="微软雅黑" w:eastAsia="微软雅黑"/>
          <w:szCs w:val="24"/>
        </w:rPr>
      </w:pPr>
      <w:r>
        <w:rPr>
          <w:rFonts w:hint="eastAsia" w:ascii="微软雅黑" w:hAnsi="微软雅黑" w:eastAsia="微软雅黑"/>
          <w:szCs w:val="24"/>
        </w:rPr>
        <w:t>……</w:t>
      </w:r>
    </w:p>
    <w:p w14:paraId="5E761A1C">
      <w:pPr>
        <w:spacing w:before="163" w:beforeLines="50" w:after="163" w:afterLines="50"/>
        <w:jc w:val="left"/>
        <w:rPr>
          <w:rFonts w:ascii="微软雅黑" w:hAnsi="微软雅黑" w:eastAsia="微软雅黑"/>
          <w:szCs w:val="24"/>
        </w:rPr>
      </w:pPr>
      <w:r>
        <w:rPr>
          <w:rFonts w:ascii="微软雅黑" w:hAnsi="微软雅黑" w:eastAsia="微软雅黑"/>
          <w:szCs w:val="24"/>
        </w:rPr>
        <w:t xml:space="preserve">3.2 </w:t>
      </w:r>
      <w:r>
        <w:rPr>
          <w:rFonts w:hint="eastAsia" w:ascii="微软雅黑" w:hAnsi="微软雅黑" w:eastAsia="微软雅黑"/>
          <w:szCs w:val="24"/>
        </w:rPr>
        <w:t xml:space="preserve">[课程结构] </w:t>
      </w:r>
    </w:p>
    <w:p w14:paraId="4301EBFD">
      <w:pPr>
        <w:adjustRightInd w:val="0"/>
        <w:snapToGrid w:val="0"/>
        <w:rPr>
          <w:rFonts w:ascii="微软雅黑" w:hAnsi="微软雅黑" w:eastAsia="微软雅黑"/>
          <w:szCs w:val="24"/>
        </w:rPr>
      </w:pPr>
      <w:r>
        <w:rPr>
          <w:rFonts w:hint="eastAsia" w:ascii="微软雅黑" w:hAnsi="微软雅黑" w:eastAsia="微软雅黑"/>
          <w:szCs w:val="24"/>
        </w:rPr>
        <w:t>……</w:t>
      </w:r>
    </w:p>
    <w:p w14:paraId="4A858BC1">
      <w:pPr>
        <w:spacing w:before="163" w:beforeLines="50" w:after="163" w:afterLines="50"/>
        <w:jc w:val="left"/>
        <w:rPr>
          <w:rFonts w:ascii="微软雅黑" w:hAnsi="微软雅黑" w:eastAsia="微软雅黑"/>
          <w:szCs w:val="24"/>
        </w:rPr>
      </w:pPr>
      <w:r>
        <w:rPr>
          <w:rFonts w:ascii="微软雅黑" w:hAnsi="微软雅黑" w:eastAsia="微软雅黑"/>
          <w:szCs w:val="24"/>
        </w:rPr>
        <w:t>3.3</w:t>
      </w:r>
      <w:r>
        <w:rPr>
          <w:rFonts w:hint="eastAsia" w:ascii="微软雅黑" w:hAnsi="微软雅黑" w:eastAsia="微软雅黑"/>
          <w:szCs w:val="24"/>
        </w:rPr>
        <w:t xml:space="preserve"> [课程内容]</w:t>
      </w:r>
    </w:p>
    <w:p w14:paraId="225393E3">
      <w:pPr>
        <w:adjustRightInd w:val="0"/>
        <w:snapToGrid w:val="0"/>
        <w:rPr>
          <w:rFonts w:ascii="微软雅黑" w:hAnsi="微软雅黑" w:eastAsia="微软雅黑"/>
          <w:szCs w:val="24"/>
        </w:rPr>
      </w:pPr>
      <w:r>
        <w:rPr>
          <w:rFonts w:hint="eastAsia" w:ascii="微软雅黑" w:hAnsi="微软雅黑" w:eastAsia="微软雅黑"/>
          <w:szCs w:val="24"/>
        </w:rPr>
        <w:t>……</w:t>
      </w:r>
    </w:p>
    <w:p w14:paraId="14E7ACDA">
      <w:pPr>
        <w:spacing w:before="163" w:beforeLines="50" w:after="163" w:afterLines="50"/>
        <w:jc w:val="left"/>
        <w:rPr>
          <w:rFonts w:ascii="微软雅黑" w:hAnsi="微软雅黑" w:eastAsia="微软雅黑"/>
          <w:szCs w:val="24"/>
        </w:rPr>
      </w:pPr>
      <w:r>
        <w:rPr>
          <w:rFonts w:ascii="微软雅黑" w:hAnsi="微软雅黑" w:eastAsia="微软雅黑"/>
          <w:szCs w:val="24"/>
        </w:rPr>
        <w:t xml:space="preserve">3.4 </w:t>
      </w:r>
      <w:r>
        <w:rPr>
          <w:rFonts w:hint="eastAsia" w:ascii="微软雅黑" w:hAnsi="微软雅黑" w:eastAsia="微软雅黑"/>
          <w:szCs w:val="24"/>
        </w:rPr>
        <w:t xml:space="preserve">[课程实施] </w:t>
      </w:r>
    </w:p>
    <w:p w14:paraId="4B8F21B2">
      <w:pPr>
        <w:adjustRightInd w:val="0"/>
        <w:snapToGrid w:val="0"/>
        <w:rPr>
          <w:rFonts w:ascii="微软雅黑" w:hAnsi="微软雅黑" w:eastAsia="微软雅黑"/>
          <w:szCs w:val="24"/>
        </w:rPr>
      </w:pPr>
      <w:r>
        <w:rPr>
          <w:rFonts w:hint="eastAsia" w:ascii="微软雅黑" w:hAnsi="微软雅黑" w:eastAsia="微软雅黑"/>
          <w:szCs w:val="24"/>
        </w:rPr>
        <w:t>……</w:t>
      </w:r>
    </w:p>
    <w:p w14:paraId="7FCD7781">
      <w:pPr>
        <w:spacing w:before="163" w:beforeLines="50" w:after="163" w:afterLines="50"/>
        <w:jc w:val="left"/>
        <w:rPr>
          <w:rFonts w:ascii="微软雅黑" w:hAnsi="微软雅黑" w:eastAsia="微软雅黑"/>
          <w:szCs w:val="24"/>
        </w:rPr>
      </w:pPr>
      <w:r>
        <w:rPr>
          <w:rFonts w:ascii="微软雅黑" w:hAnsi="微软雅黑" w:eastAsia="微软雅黑"/>
          <w:szCs w:val="24"/>
        </w:rPr>
        <w:t xml:space="preserve">3.5 </w:t>
      </w:r>
      <w:r>
        <w:rPr>
          <w:rFonts w:hint="eastAsia" w:ascii="微软雅黑" w:hAnsi="微软雅黑" w:eastAsia="微软雅黑"/>
          <w:szCs w:val="24"/>
        </w:rPr>
        <w:t>[课程评价]</w:t>
      </w:r>
    </w:p>
    <w:p w14:paraId="3F739203">
      <w:pPr>
        <w:adjustRightInd w:val="0"/>
        <w:snapToGrid w:val="0"/>
        <w:rPr>
          <w:rFonts w:ascii="微软雅黑" w:hAnsi="微软雅黑" w:eastAsia="微软雅黑"/>
          <w:szCs w:val="24"/>
        </w:rPr>
      </w:pPr>
      <w:r>
        <w:rPr>
          <w:rFonts w:hint="eastAsia" w:ascii="微软雅黑" w:hAnsi="微软雅黑" w:eastAsia="微软雅黑"/>
          <w:szCs w:val="24"/>
        </w:rPr>
        <w:t>……</w:t>
      </w:r>
    </w:p>
    <w:p w14:paraId="2778F979">
      <w:pPr>
        <w:pStyle w:val="3"/>
        <w:keepNext w:val="0"/>
        <w:keepLines w:val="0"/>
        <w:spacing w:before="163" w:beforeLines="50" w:after="163" w:afterLines="50" w:line="240" w:lineRule="auto"/>
        <w:jc w:val="left"/>
        <w:rPr>
          <w:rFonts w:ascii="微软雅黑" w:hAnsi="微软雅黑" w:eastAsia="微软雅黑" w:cs="Times New Roman"/>
          <w:b/>
          <w:kern w:val="44"/>
          <w:szCs w:val="24"/>
        </w:rPr>
      </w:pPr>
      <w:bookmarkStart w:id="30" w:name="_Toc58064540"/>
      <w:r>
        <w:rPr>
          <w:rFonts w:hint="eastAsia" w:ascii="微软雅黑" w:hAnsi="微软雅黑" w:eastAsia="微软雅黑" w:cs="Times New Roman"/>
          <w:b/>
          <w:kern w:val="44"/>
          <w:szCs w:val="24"/>
        </w:rPr>
        <w:t>第三部分：改进措施</w:t>
      </w:r>
      <w:bookmarkEnd w:id="30"/>
    </w:p>
    <w:p w14:paraId="2F8F0868">
      <w:pPr>
        <w:spacing w:before="163" w:beforeLines="50" w:after="163" w:afterLines="50"/>
        <w:jc w:val="left"/>
        <w:rPr>
          <w:rFonts w:ascii="楷体" w:hAnsi="楷体" w:cs="楷体"/>
          <w:szCs w:val="28"/>
        </w:rPr>
      </w:pPr>
      <w:r>
        <w:rPr>
          <w:rFonts w:hint="eastAsia" w:ascii="楷体" w:hAnsi="楷体" w:cs="楷体"/>
          <w:szCs w:val="28"/>
        </w:rPr>
        <w:t>（请针对自评中发现的问题与不足，逐条对标开方，明确清晰地描述已</w:t>
      </w:r>
      <w:r>
        <w:rPr>
          <w:rFonts w:ascii="楷体" w:hAnsi="楷体" w:cs="楷体"/>
          <w:szCs w:val="28"/>
        </w:rPr>
        <w:t>采取的</w:t>
      </w:r>
      <w:r>
        <w:rPr>
          <w:rFonts w:hint="eastAsia" w:ascii="楷体" w:hAnsi="楷体" w:cs="楷体"/>
          <w:szCs w:val="28"/>
        </w:rPr>
        <w:t>或拟采取的改进措施，并提供支撑材料。认证专家将视改进情况作出评判。若难以归结到某项</w:t>
      </w:r>
      <w:r>
        <w:rPr>
          <w:rFonts w:ascii="楷体" w:hAnsi="楷体" w:cs="楷体"/>
          <w:szCs w:val="28"/>
        </w:rPr>
        <w:t>二级指标</w:t>
      </w:r>
      <w:r>
        <w:rPr>
          <w:rFonts w:hint="eastAsia" w:ascii="楷体" w:hAnsi="楷体" w:cs="楷体"/>
          <w:szCs w:val="28"/>
        </w:rPr>
        <w:t>的措施可单独列出。）</w:t>
      </w:r>
    </w:p>
    <w:p w14:paraId="40DC8E60">
      <w:pPr>
        <w:numPr>
          <w:ilvl w:val="255"/>
          <w:numId w:val="0"/>
        </w:numPr>
        <w:adjustRightInd w:val="0"/>
        <w:snapToGrid w:val="0"/>
        <w:rPr>
          <w:rFonts w:ascii="微软雅黑" w:hAnsi="微软雅黑" w:eastAsia="微软雅黑"/>
          <w:szCs w:val="24"/>
        </w:rPr>
      </w:pPr>
      <w:r>
        <w:rPr>
          <w:rFonts w:ascii="微软雅黑" w:hAnsi="微软雅黑" w:eastAsia="微软雅黑"/>
          <w:szCs w:val="24"/>
        </w:rPr>
        <w:t xml:space="preserve">3.1 </w:t>
      </w:r>
      <w:r>
        <w:rPr>
          <w:rFonts w:hint="eastAsia" w:ascii="微软雅黑" w:hAnsi="微软雅黑" w:eastAsia="微软雅黑"/>
          <w:szCs w:val="24"/>
        </w:rPr>
        <w:t xml:space="preserve">[课程设置] </w:t>
      </w:r>
    </w:p>
    <w:p w14:paraId="754E1734">
      <w:pPr>
        <w:adjustRightInd w:val="0"/>
        <w:snapToGrid w:val="0"/>
        <w:rPr>
          <w:rFonts w:ascii="微软雅黑" w:hAnsi="微软雅黑" w:eastAsia="微软雅黑"/>
          <w:szCs w:val="24"/>
        </w:rPr>
      </w:pPr>
      <w:r>
        <w:rPr>
          <w:rFonts w:hint="eastAsia" w:ascii="微软雅黑" w:hAnsi="微软雅黑" w:eastAsia="微软雅黑"/>
          <w:szCs w:val="24"/>
        </w:rPr>
        <w:t>……</w:t>
      </w:r>
    </w:p>
    <w:p w14:paraId="42B3E635">
      <w:pPr>
        <w:rPr>
          <w:rFonts w:ascii="微软雅黑" w:hAnsi="微软雅黑" w:eastAsia="微软雅黑"/>
          <w:szCs w:val="24"/>
        </w:rPr>
      </w:pPr>
      <w:r>
        <w:rPr>
          <w:rFonts w:ascii="微软雅黑" w:hAnsi="微软雅黑" w:eastAsia="微软雅黑"/>
          <w:szCs w:val="24"/>
        </w:rPr>
        <w:t xml:space="preserve">3.2 </w:t>
      </w:r>
      <w:r>
        <w:rPr>
          <w:rFonts w:hint="eastAsia" w:ascii="微软雅黑" w:hAnsi="微软雅黑" w:eastAsia="微软雅黑"/>
          <w:szCs w:val="24"/>
        </w:rPr>
        <w:t xml:space="preserve">[课程结构] </w:t>
      </w:r>
    </w:p>
    <w:p w14:paraId="7965CA37">
      <w:pPr>
        <w:adjustRightInd w:val="0"/>
        <w:snapToGrid w:val="0"/>
        <w:rPr>
          <w:rFonts w:ascii="微软雅黑" w:hAnsi="微软雅黑" w:eastAsia="微软雅黑"/>
          <w:szCs w:val="24"/>
        </w:rPr>
      </w:pPr>
      <w:r>
        <w:rPr>
          <w:rFonts w:hint="eastAsia" w:ascii="微软雅黑" w:hAnsi="微软雅黑" w:eastAsia="微软雅黑"/>
          <w:szCs w:val="24"/>
        </w:rPr>
        <w:t>……</w:t>
      </w:r>
    </w:p>
    <w:p w14:paraId="08F5E3B9">
      <w:pPr>
        <w:rPr>
          <w:rFonts w:ascii="微软雅黑" w:hAnsi="微软雅黑" w:eastAsia="微软雅黑"/>
          <w:szCs w:val="24"/>
        </w:rPr>
      </w:pPr>
      <w:r>
        <w:rPr>
          <w:rFonts w:ascii="微软雅黑" w:hAnsi="微软雅黑" w:eastAsia="微软雅黑"/>
          <w:szCs w:val="24"/>
        </w:rPr>
        <w:t>3.3</w:t>
      </w:r>
      <w:r>
        <w:rPr>
          <w:rFonts w:hint="eastAsia" w:ascii="微软雅黑" w:hAnsi="微软雅黑" w:eastAsia="微软雅黑"/>
          <w:szCs w:val="24"/>
        </w:rPr>
        <w:t xml:space="preserve"> [课程内容]</w:t>
      </w:r>
    </w:p>
    <w:p w14:paraId="0E3AFC53">
      <w:pPr>
        <w:adjustRightInd w:val="0"/>
        <w:snapToGrid w:val="0"/>
        <w:rPr>
          <w:rFonts w:ascii="微软雅黑" w:hAnsi="微软雅黑" w:eastAsia="微软雅黑"/>
          <w:szCs w:val="24"/>
        </w:rPr>
      </w:pPr>
      <w:r>
        <w:rPr>
          <w:rFonts w:hint="eastAsia" w:ascii="微软雅黑" w:hAnsi="微软雅黑" w:eastAsia="微软雅黑"/>
          <w:szCs w:val="24"/>
        </w:rPr>
        <w:t>……</w:t>
      </w:r>
    </w:p>
    <w:p w14:paraId="2EFD31D0">
      <w:pPr>
        <w:rPr>
          <w:rFonts w:ascii="微软雅黑" w:hAnsi="微软雅黑" w:eastAsia="微软雅黑"/>
          <w:szCs w:val="24"/>
        </w:rPr>
      </w:pPr>
      <w:r>
        <w:rPr>
          <w:rFonts w:ascii="微软雅黑" w:hAnsi="微软雅黑" w:eastAsia="微软雅黑"/>
          <w:szCs w:val="24"/>
        </w:rPr>
        <w:t xml:space="preserve">3.4 </w:t>
      </w:r>
      <w:r>
        <w:rPr>
          <w:rFonts w:hint="eastAsia" w:ascii="微软雅黑" w:hAnsi="微软雅黑" w:eastAsia="微软雅黑"/>
          <w:szCs w:val="24"/>
        </w:rPr>
        <w:t xml:space="preserve">[课程实施] </w:t>
      </w:r>
    </w:p>
    <w:p w14:paraId="20292EA7">
      <w:pPr>
        <w:adjustRightInd w:val="0"/>
        <w:snapToGrid w:val="0"/>
        <w:rPr>
          <w:rFonts w:ascii="微软雅黑" w:hAnsi="微软雅黑" w:eastAsia="微软雅黑"/>
          <w:szCs w:val="24"/>
        </w:rPr>
      </w:pPr>
      <w:bookmarkStart w:id="31" w:name="_Hlk533518571"/>
      <w:r>
        <w:rPr>
          <w:rFonts w:hint="eastAsia" w:ascii="微软雅黑" w:hAnsi="微软雅黑" w:eastAsia="微软雅黑"/>
          <w:szCs w:val="24"/>
        </w:rPr>
        <w:t>……</w:t>
      </w:r>
    </w:p>
    <w:bookmarkEnd w:id="31"/>
    <w:p w14:paraId="194B1960">
      <w:pPr>
        <w:rPr>
          <w:rFonts w:ascii="微软雅黑" w:hAnsi="微软雅黑" w:eastAsia="微软雅黑"/>
          <w:szCs w:val="24"/>
        </w:rPr>
      </w:pPr>
      <w:r>
        <w:rPr>
          <w:rFonts w:ascii="微软雅黑" w:hAnsi="微软雅黑" w:eastAsia="微软雅黑"/>
          <w:szCs w:val="24"/>
        </w:rPr>
        <w:t xml:space="preserve">3.5 </w:t>
      </w:r>
      <w:r>
        <w:rPr>
          <w:rFonts w:hint="eastAsia" w:ascii="微软雅黑" w:hAnsi="微软雅黑" w:eastAsia="微软雅黑"/>
          <w:szCs w:val="24"/>
        </w:rPr>
        <w:t>[课程评价]</w:t>
      </w:r>
    </w:p>
    <w:p w14:paraId="4C72C34C">
      <w:pPr>
        <w:adjustRightInd w:val="0"/>
        <w:snapToGrid w:val="0"/>
        <w:rPr>
          <w:rFonts w:ascii="微软雅黑" w:hAnsi="微软雅黑" w:eastAsia="微软雅黑"/>
          <w:szCs w:val="24"/>
        </w:rPr>
      </w:pPr>
      <w:r>
        <w:rPr>
          <w:rFonts w:hint="eastAsia" w:ascii="微软雅黑" w:hAnsi="微软雅黑" w:eastAsia="微软雅黑"/>
          <w:szCs w:val="24"/>
        </w:rPr>
        <w:t>……</w:t>
      </w:r>
    </w:p>
    <w:p w14:paraId="2C5E26CD">
      <w:pPr>
        <w:pStyle w:val="2"/>
        <w:spacing w:line="240" w:lineRule="auto"/>
        <w:rPr>
          <w:rFonts w:ascii="微软雅黑" w:hAnsi="微软雅黑" w:eastAsia="微软雅黑"/>
          <w:b/>
          <w:szCs w:val="28"/>
        </w:rPr>
      </w:pPr>
      <w:bookmarkStart w:id="32" w:name="_Toc58064541"/>
      <w:r>
        <w:rPr>
          <w:rFonts w:hint="eastAsia" w:ascii="微软雅黑" w:hAnsi="微软雅黑" w:eastAsia="微软雅黑"/>
          <w:b/>
          <w:szCs w:val="28"/>
        </w:rPr>
        <w:t>标准</w:t>
      </w:r>
      <w:r>
        <w:rPr>
          <w:rFonts w:ascii="微软雅黑" w:hAnsi="微软雅黑" w:eastAsia="微软雅黑"/>
          <w:b/>
          <w:szCs w:val="28"/>
        </w:rPr>
        <w:t>4</w:t>
      </w:r>
      <w:r>
        <w:rPr>
          <w:rFonts w:hint="eastAsia" w:ascii="微软雅黑" w:hAnsi="微软雅黑" w:eastAsia="微软雅黑"/>
          <w:b/>
          <w:szCs w:val="28"/>
        </w:rPr>
        <w:t>合作与实践</w:t>
      </w:r>
      <w:bookmarkEnd w:id="32"/>
    </w:p>
    <w:p w14:paraId="651854D9">
      <w:pPr>
        <w:pStyle w:val="3"/>
        <w:keepNext w:val="0"/>
        <w:keepLines w:val="0"/>
        <w:spacing w:before="163" w:beforeLines="50" w:after="163" w:afterLines="50" w:line="240" w:lineRule="auto"/>
        <w:jc w:val="left"/>
        <w:rPr>
          <w:rFonts w:ascii="微软雅黑" w:hAnsi="微软雅黑" w:eastAsia="微软雅黑" w:cs="Times New Roman"/>
          <w:b/>
          <w:kern w:val="44"/>
          <w:szCs w:val="24"/>
        </w:rPr>
      </w:pPr>
      <w:bookmarkStart w:id="33" w:name="_Toc58064542"/>
      <w:r>
        <w:rPr>
          <w:rFonts w:hint="eastAsia" w:ascii="微软雅黑" w:hAnsi="微软雅黑" w:eastAsia="微软雅黑" w:cs="Times New Roman"/>
          <w:b/>
          <w:kern w:val="44"/>
          <w:szCs w:val="24"/>
        </w:rPr>
        <w:t>第一部分：达成情况</w:t>
      </w:r>
      <w:bookmarkEnd w:id="33"/>
    </w:p>
    <w:p w14:paraId="24CCE439">
      <w:pPr>
        <w:spacing w:before="163" w:beforeLines="50" w:after="163" w:afterLines="50"/>
        <w:jc w:val="left"/>
        <w:rPr>
          <w:rFonts w:ascii="楷体" w:hAnsi="楷体" w:cs="楷体"/>
          <w:szCs w:val="28"/>
        </w:rPr>
      </w:pPr>
      <w:r>
        <w:rPr>
          <w:rFonts w:hint="eastAsia" w:ascii="楷体" w:hAnsi="楷体" w:cs="楷体"/>
          <w:szCs w:val="28"/>
        </w:rPr>
        <w:t>（请用数据和事实逐条自证标准条文的达成情况。数据描述以《专业教学基本状态数据分析报告》为依据进行分析和达成说明，事实描述以具体明确的文件、制度、行为、效果等进行评价分析和达成说明）</w:t>
      </w:r>
    </w:p>
    <w:p w14:paraId="56884EE6">
      <w:pPr>
        <w:adjustRightInd w:val="0"/>
        <w:snapToGrid w:val="0"/>
        <w:rPr>
          <w:rFonts w:ascii="微软雅黑" w:hAnsi="微软雅黑" w:eastAsia="微软雅黑"/>
          <w:szCs w:val="24"/>
        </w:rPr>
      </w:pPr>
      <w:r>
        <w:rPr>
          <w:rFonts w:ascii="微软雅黑" w:hAnsi="微软雅黑" w:eastAsia="微软雅黑"/>
          <w:szCs w:val="24"/>
        </w:rPr>
        <w:t>4.1</w:t>
      </w:r>
      <w:r>
        <w:rPr>
          <w:rFonts w:hint="eastAsia" w:ascii="微软雅黑" w:hAnsi="微软雅黑" w:eastAsia="微软雅黑"/>
          <w:szCs w:val="24"/>
        </w:rPr>
        <w:t xml:space="preserve"> [协同育人] 与地方教育行政部门和小学建立权责明晰、稳定协调、合作共赢的“三位一体”协同培养机制，基本形成教师培养、培训、研究和服务一体化的合作共同体。</w:t>
      </w:r>
    </w:p>
    <w:p w14:paraId="27E6F362">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748C0572">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描述学校和院系与地方教育行政部门和小学建立“三位一体”协同培养机制情况。</w:t>
      </w:r>
    </w:p>
    <w:p w14:paraId="219B49FC">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描述学校和院系与小学合作搭建教师专业发展平台，形成小学教师培养、培训、研究和服务一体化的合作共同体情况。</w:t>
      </w:r>
    </w:p>
    <w:p w14:paraId="7DFE4D08">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描述“三位一体”协同育人工作成效。</w:t>
      </w:r>
    </w:p>
    <w:p w14:paraId="22D4CB14">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3E0E4F55">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相关制度文件</w:t>
      </w:r>
    </w:p>
    <w:p w14:paraId="733A119B">
      <w:pPr>
        <w:adjustRightInd w:val="0"/>
        <w:snapToGrid w:val="0"/>
        <w:rPr>
          <w:rFonts w:ascii="微软雅黑" w:hAnsi="微软雅黑" w:eastAsia="微软雅黑"/>
          <w:szCs w:val="24"/>
        </w:rPr>
      </w:pPr>
      <w:r>
        <w:rPr>
          <w:rFonts w:hint="eastAsia" w:ascii="微软雅黑" w:hAnsi="微软雅黑" w:eastAsia="微软雅黑"/>
          <w:szCs w:val="24"/>
        </w:rPr>
        <w:t>4.2  [基地建设] 教育实践基地相对稳定，能够提供合适的教育实践环境和实习指导，满足师范生教育实践需求。每20个实习生不少于1个教育实践基地。</w:t>
      </w:r>
    </w:p>
    <w:p w14:paraId="360CF898">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136CE15C">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以列表方式提供学校和院系与基础教育合作共建的实习实训基地情况（包括运行机制、基地设施和承担的教学任务），说明基地是否满足专业教学的需求。</w:t>
      </w:r>
    </w:p>
    <w:p w14:paraId="61EACEBE">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描述学校和院系利用实践基地开展专业培养的相关制度和举措及其成效。</w:t>
      </w:r>
    </w:p>
    <w:p w14:paraId="55AF8576">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w:t>
      </w:r>
      <w:r>
        <w:rPr>
          <w:rFonts w:hint="eastAsia" w:ascii="华文楷体" w:hAnsi="华文楷体" w:eastAsia="华文楷体" w:cs="宋体"/>
          <w:b/>
        </w:rPr>
        <w:t>）需要提供的支撑材料：</w:t>
      </w:r>
    </w:p>
    <w:p w14:paraId="209D223B">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相关制度文件</w:t>
      </w:r>
    </w:p>
    <w:p w14:paraId="148B94DB">
      <w:pPr>
        <w:adjustRightInd w:val="0"/>
        <w:snapToGrid w:val="0"/>
        <w:rPr>
          <w:rFonts w:ascii="微软雅黑" w:hAnsi="微软雅黑" w:eastAsia="微软雅黑"/>
          <w:szCs w:val="24"/>
        </w:rPr>
      </w:pPr>
      <w:r>
        <w:rPr>
          <w:rFonts w:hint="eastAsia" w:ascii="微软雅黑" w:hAnsi="微软雅黑" w:eastAsia="微软雅黑"/>
          <w:szCs w:val="24"/>
        </w:rPr>
        <w:t>4.3 [实践教学] 实践教学体系完整，专业实践和教育实践有机结合。教育见习、教育实习、教育研习贯通，涵盖师德体验、教学实践、班级管理实践和教研实践等，并与其他教育环节有机衔接。教育实践时间累计不少于一学期。学校集中组织教育实习，保证师范生实习期间的上课时数。</w:t>
      </w:r>
    </w:p>
    <w:p w14:paraId="65D0CD50">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4EB1BB50">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描述实践教学体系建设情况，及实施成效。</w:t>
      </w:r>
    </w:p>
    <w:p w14:paraId="0F9006DC">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对应毕业要求制订技能训练、专业实践、教育实践、毕业设计（论文）等实践课程教学大纲情况；教育见习、教育实习、教育研习教学大纲对应毕业要求制定及覆盖师德体验、教学实践、班级管理实践和教研实践等领域的</w:t>
      </w:r>
      <w:r>
        <w:rPr>
          <w:rFonts w:ascii="华文楷体" w:hAnsi="华文楷体" w:eastAsia="华文楷体" w:cs="宋体"/>
        </w:rPr>
        <w:t>情况</w:t>
      </w:r>
      <w:r>
        <w:rPr>
          <w:rFonts w:hint="eastAsia" w:ascii="华文楷体" w:hAnsi="华文楷体" w:eastAsia="华文楷体" w:cs="宋体"/>
        </w:rPr>
        <w:t>。</w:t>
      </w:r>
    </w:p>
    <w:p w14:paraId="7FD486BD">
      <w:pPr>
        <w:pStyle w:val="19"/>
        <w:spacing w:before="120" w:after="120" w:line="288" w:lineRule="auto"/>
        <w:ind w:left="840" w:firstLine="0" w:firstLineChars="0"/>
        <w:jc w:val="center"/>
        <w:rPr>
          <w:rFonts w:ascii="华文楷体" w:hAnsi="华文楷体" w:eastAsia="华文楷体" w:cs="宋体"/>
        </w:rPr>
      </w:pPr>
      <w:r>
        <w:rPr>
          <w:rFonts w:hint="eastAsia" w:ascii="华文楷体" w:hAnsi="华文楷体" w:eastAsia="华文楷体" w:cs="宋体"/>
        </w:rPr>
        <w:t>实践教学</w:t>
      </w:r>
      <w:r>
        <w:rPr>
          <w:rFonts w:ascii="华文楷体" w:hAnsi="华文楷体" w:eastAsia="华文楷体" w:cs="宋体"/>
        </w:rPr>
        <w:t>课程体系</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2589"/>
        <w:gridCol w:w="3247"/>
      </w:tblGrid>
      <w:tr w14:paraId="6D9C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tcPr>
          <w:p w14:paraId="518DDED3">
            <w:pPr>
              <w:pStyle w:val="19"/>
              <w:spacing w:before="120" w:after="120" w:line="288" w:lineRule="auto"/>
              <w:ind w:firstLine="0" w:firstLineChars="0"/>
              <w:jc w:val="center"/>
              <w:rPr>
                <w:rFonts w:ascii="华文楷体" w:hAnsi="华文楷体" w:eastAsia="华文楷体" w:cs="宋体"/>
              </w:rPr>
            </w:pPr>
            <w:r>
              <w:rPr>
                <w:rFonts w:hint="eastAsia" w:ascii="华文楷体" w:hAnsi="华文楷体" w:eastAsia="华文楷体" w:cs="宋体"/>
              </w:rPr>
              <w:t>类别</w:t>
            </w:r>
          </w:p>
        </w:tc>
        <w:tc>
          <w:tcPr>
            <w:tcW w:w="1462" w:type="pct"/>
          </w:tcPr>
          <w:p w14:paraId="68C65082">
            <w:pPr>
              <w:pStyle w:val="19"/>
              <w:spacing w:before="120" w:after="120" w:line="288" w:lineRule="auto"/>
              <w:ind w:firstLine="0" w:firstLineChars="0"/>
              <w:jc w:val="center"/>
              <w:rPr>
                <w:rFonts w:ascii="华文楷体" w:hAnsi="华文楷体" w:eastAsia="华文楷体" w:cs="宋体"/>
              </w:rPr>
            </w:pPr>
            <w:r>
              <w:rPr>
                <w:rFonts w:hint="eastAsia" w:ascii="华文楷体" w:hAnsi="华文楷体" w:eastAsia="华文楷体" w:cs="宋体"/>
              </w:rPr>
              <w:t>实践</w:t>
            </w:r>
            <w:r>
              <w:rPr>
                <w:rFonts w:ascii="华文楷体" w:hAnsi="华文楷体" w:eastAsia="华文楷体" w:cs="宋体"/>
              </w:rPr>
              <w:t>教学环节</w:t>
            </w:r>
          </w:p>
        </w:tc>
        <w:tc>
          <w:tcPr>
            <w:tcW w:w="1833" w:type="pct"/>
          </w:tcPr>
          <w:p w14:paraId="6416763F">
            <w:pPr>
              <w:pStyle w:val="19"/>
              <w:spacing w:before="120" w:after="120" w:line="288" w:lineRule="auto"/>
              <w:ind w:firstLine="0" w:firstLineChars="0"/>
              <w:jc w:val="center"/>
              <w:rPr>
                <w:rFonts w:ascii="华文楷体" w:hAnsi="华文楷体" w:eastAsia="华文楷体" w:cs="宋体"/>
              </w:rPr>
            </w:pPr>
            <w:r>
              <w:rPr>
                <w:rFonts w:hint="eastAsia" w:ascii="华文楷体" w:hAnsi="华文楷体" w:eastAsia="华文楷体" w:cs="宋体"/>
              </w:rPr>
              <w:t>支撑</w:t>
            </w:r>
            <w:r>
              <w:rPr>
                <w:rFonts w:ascii="华文楷体" w:hAnsi="华文楷体" w:eastAsia="华文楷体" w:cs="宋体"/>
              </w:rPr>
              <w:t>毕业要求指标点</w:t>
            </w:r>
          </w:p>
        </w:tc>
      </w:tr>
      <w:tr w14:paraId="7003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vMerge w:val="restart"/>
            <w:vAlign w:val="center"/>
          </w:tcPr>
          <w:p w14:paraId="787FFCE4">
            <w:pPr>
              <w:pStyle w:val="19"/>
              <w:spacing w:before="120" w:after="120" w:line="288" w:lineRule="auto"/>
              <w:ind w:firstLine="0" w:firstLineChars="0"/>
              <w:jc w:val="center"/>
              <w:rPr>
                <w:rFonts w:ascii="华文楷体" w:hAnsi="华文楷体" w:eastAsia="华文楷体" w:cs="宋体"/>
              </w:rPr>
            </w:pPr>
            <w:r>
              <w:rPr>
                <w:rFonts w:hint="eastAsia" w:ascii="华文楷体" w:hAnsi="华文楷体" w:eastAsia="华文楷体" w:cs="宋体"/>
              </w:rPr>
              <w:t>技能训练</w:t>
            </w:r>
          </w:p>
        </w:tc>
        <w:tc>
          <w:tcPr>
            <w:tcW w:w="1462" w:type="pct"/>
          </w:tcPr>
          <w:p w14:paraId="281E7285">
            <w:pPr>
              <w:pStyle w:val="19"/>
              <w:spacing w:before="120" w:after="120" w:line="288" w:lineRule="auto"/>
              <w:ind w:firstLine="0" w:firstLineChars="0"/>
              <w:rPr>
                <w:rFonts w:ascii="华文楷体" w:hAnsi="华文楷体" w:eastAsia="华文楷体" w:cs="宋体"/>
              </w:rPr>
            </w:pPr>
          </w:p>
        </w:tc>
        <w:tc>
          <w:tcPr>
            <w:tcW w:w="1833" w:type="pct"/>
          </w:tcPr>
          <w:p w14:paraId="642D4948">
            <w:pPr>
              <w:pStyle w:val="19"/>
              <w:spacing w:before="120" w:after="120" w:line="288" w:lineRule="auto"/>
              <w:ind w:firstLine="0" w:firstLineChars="0"/>
              <w:rPr>
                <w:rFonts w:ascii="华文楷体" w:hAnsi="华文楷体" w:eastAsia="华文楷体" w:cs="宋体"/>
              </w:rPr>
            </w:pPr>
          </w:p>
        </w:tc>
      </w:tr>
      <w:tr w14:paraId="6415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vMerge w:val="continue"/>
          </w:tcPr>
          <w:p w14:paraId="782859A7">
            <w:pPr>
              <w:pStyle w:val="19"/>
              <w:spacing w:before="120" w:after="120" w:line="288" w:lineRule="auto"/>
              <w:ind w:firstLine="0" w:firstLineChars="0"/>
              <w:rPr>
                <w:rFonts w:ascii="华文楷体" w:hAnsi="华文楷体" w:eastAsia="华文楷体" w:cs="宋体"/>
              </w:rPr>
            </w:pPr>
          </w:p>
        </w:tc>
        <w:tc>
          <w:tcPr>
            <w:tcW w:w="1462" w:type="pct"/>
          </w:tcPr>
          <w:p w14:paraId="50CB73A0">
            <w:pPr>
              <w:pStyle w:val="19"/>
              <w:spacing w:before="120" w:after="120" w:line="288" w:lineRule="auto"/>
              <w:ind w:firstLine="0" w:firstLineChars="0"/>
              <w:rPr>
                <w:rFonts w:ascii="华文楷体" w:hAnsi="华文楷体" w:eastAsia="华文楷体" w:cs="宋体"/>
              </w:rPr>
            </w:pPr>
          </w:p>
        </w:tc>
        <w:tc>
          <w:tcPr>
            <w:tcW w:w="1833" w:type="pct"/>
          </w:tcPr>
          <w:p w14:paraId="68458450">
            <w:pPr>
              <w:pStyle w:val="19"/>
              <w:spacing w:before="120" w:after="120" w:line="288" w:lineRule="auto"/>
              <w:ind w:firstLine="0" w:firstLineChars="0"/>
              <w:rPr>
                <w:rFonts w:ascii="华文楷体" w:hAnsi="华文楷体" w:eastAsia="华文楷体" w:cs="宋体"/>
              </w:rPr>
            </w:pPr>
          </w:p>
        </w:tc>
      </w:tr>
      <w:tr w14:paraId="14C6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vMerge w:val="restart"/>
            <w:vAlign w:val="center"/>
          </w:tcPr>
          <w:p w14:paraId="00001D11">
            <w:pPr>
              <w:pStyle w:val="19"/>
              <w:spacing w:before="120" w:after="120" w:line="288" w:lineRule="auto"/>
              <w:ind w:firstLine="0" w:firstLineChars="0"/>
              <w:jc w:val="center"/>
              <w:rPr>
                <w:rFonts w:ascii="华文楷体" w:hAnsi="华文楷体" w:eastAsia="华文楷体" w:cs="宋体"/>
              </w:rPr>
            </w:pPr>
            <w:r>
              <w:rPr>
                <w:rFonts w:hint="eastAsia" w:ascii="华文楷体" w:hAnsi="华文楷体" w:eastAsia="华文楷体" w:cs="宋体"/>
              </w:rPr>
              <w:t>专业实践</w:t>
            </w:r>
          </w:p>
        </w:tc>
        <w:tc>
          <w:tcPr>
            <w:tcW w:w="1462" w:type="pct"/>
          </w:tcPr>
          <w:p w14:paraId="64739397">
            <w:pPr>
              <w:pStyle w:val="19"/>
              <w:spacing w:before="120" w:after="120" w:line="288" w:lineRule="auto"/>
              <w:ind w:firstLine="0" w:firstLineChars="0"/>
              <w:rPr>
                <w:rFonts w:ascii="华文楷体" w:hAnsi="华文楷体" w:eastAsia="华文楷体" w:cs="宋体"/>
              </w:rPr>
            </w:pPr>
          </w:p>
        </w:tc>
        <w:tc>
          <w:tcPr>
            <w:tcW w:w="1833" w:type="pct"/>
          </w:tcPr>
          <w:p w14:paraId="3BDD1F6E">
            <w:pPr>
              <w:pStyle w:val="19"/>
              <w:spacing w:before="120" w:after="120" w:line="288" w:lineRule="auto"/>
              <w:ind w:firstLine="0" w:firstLineChars="0"/>
              <w:rPr>
                <w:rFonts w:ascii="华文楷体" w:hAnsi="华文楷体" w:eastAsia="华文楷体" w:cs="宋体"/>
              </w:rPr>
            </w:pPr>
          </w:p>
        </w:tc>
      </w:tr>
      <w:tr w14:paraId="39DD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vMerge w:val="continue"/>
          </w:tcPr>
          <w:p w14:paraId="1CFF4442">
            <w:pPr>
              <w:pStyle w:val="19"/>
              <w:spacing w:before="120" w:after="120" w:line="288" w:lineRule="auto"/>
              <w:ind w:firstLine="0" w:firstLineChars="0"/>
              <w:rPr>
                <w:rFonts w:ascii="华文楷体" w:hAnsi="华文楷体" w:eastAsia="华文楷体" w:cs="宋体"/>
              </w:rPr>
            </w:pPr>
          </w:p>
        </w:tc>
        <w:tc>
          <w:tcPr>
            <w:tcW w:w="1462" w:type="pct"/>
          </w:tcPr>
          <w:p w14:paraId="166920AE">
            <w:pPr>
              <w:pStyle w:val="19"/>
              <w:spacing w:before="120" w:after="120" w:line="288" w:lineRule="auto"/>
              <w:ind w:firstLine="0" w:firstLineChars="0"/>
              <w:rPr>
                <w:rFonts w:ascii="华文楷体" w:hAnsi="华文楷体" w:eastAsia="华文楷体" w:cs="宋体"/>
              </w:rPr>
            </w:pPr>
          </w:p>
        </w:tc>
        <w:tc>
          <w:tcPr>
            <w:tcW w:w="1833" w:type="pct"/>
          </w:tcPr>
          <w:p w14:paraId="5E3D2AE9">
            <w:pPr>
              <w:pStyle w:val="19"/>
              <w:spacing w:before="120" w:after="120" w:line="288" w:lineRule="auto"/>
              <w:ind w:firstLine="0" w:firstLineChars="0"/>
              <w:rPr>
                <w:rFonts w:ascii="华文楷体" w:hAnsi="华文楷体" w:eastAsia="华文楷体" w:cs="宋体"/>
              </w:rPr>
            </w:pPr>
          </w:p>
        </w:tc>
      </w:tr>
      <w:tr w14:paraId="0441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vMerge w:val="restart"/>
            <w:vAlign w:val="center"/>
          </w:tcPr>
          <w:p w14:paraId="11DF99A5">
            <w:pPr>
              <w:pStyle w:val="19"/>
              <w:spacing w:before="120" w:after="120" w:line="288" w:lineRule="auto"/>
              <w:ind w:firstLine="0" w:firstLineChars="0"/>
              <w:jc w:val="center"/>
              <w:rPr>
                <w:rFonts w:ascii="华文楷体" w:hAnsi="华文楷体" w:eastAsia="华文楷体" w:cs="宋体"/>
              </w:rPr>
            </w:pPr>
            <w:r>
              <w:rPr>
                <w:rFonts w:hint="eastAsia" w:ascii="华文楷体" w:hAnsi="华文楷体" w:eastAsia="华文楷体" w:cs="宋体"/>
              </w:rPr>
              <w:t>教育</w:t>
            </w:r>
            <w:r>
              <w:rPr>
                <w:rFonts w:ascii="华文楷体" w:hAnsi="华文楷体" w:eastAsia="华文楷体" w:cs="宋体"/>
              </w:rPr>
              <w:t>实践</w:t>
            </w:r>
          </w:p>
        </w:tc>
        <w:tc>
          <w:tcPr>
            <w:tcW w:w="1462" w:type="pct"/>
          </w:tcPr>
          <w:p w14:paraId="0446973B">
            <w:pPr>
              <w:pStyle w:val="19"/>
              <w:spacing w:before="120" w:after="120" w:line="288" w:lineRule="auto"/>
              <w:ind w:firstLine="0" w:firstLineChars="0"/>
              <w:rPr>
                <w:rFonts w:ascii="华文楷体" w:hAnsi="华文楷体" w:eastAsia="华文楷体" w:cs="宋体"/>
              </w:rPr>
            </w:pPr>
          </w:p>
        </w:tc>
        <w:tc>
          <w:tcPr>
            <w:tcW w:w="1833" w:type="pct"/>
          </w:tcPr>
          <w:p w14:paraId="6B612461">
            <w:pPr>
              <w:pStyle w:val="19"/>
              <w:spacing w:before="120" w:after="120" w:line="288" w:lineRule="auto"/>
              <w:ind w:firstLine="0" w:firstLineChars="0"/>
              <w:rPr>
                <w:rFonts w:ascii="华文楷体" w:hAnsi="华文楷体" w:eastAsia="华文楷体" w:cs="宋体"/>
              </w:rPr>
            </w:pPr>
          </w:p>
        </w:tc>
      </w:tr>
      <w:tr w14:paraId="6146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vMerge w:val="continue"/>
          </w:tcPr>
          <w:p w14:paraId="0E5B49F2">
            <w:pPr>
              <w:pStyle w:val="19"/>
              <w:spacing w:before="120" w:after="120" w:line="288" w:lineRule="auto"/>
              <w:ind w:firstLine="0" w:firstLineChars="0"/>
              <w:rPr>
                <w:rFonts w:ascii="华文楷体" w:hAnsi="华文楷体" w:eastAsia="华文楷体" w:cs="宋体"/>
              </w:rPr>
            </w:pPr>
          </w:p>
        </w:tc>
        <w:tc>
          <w:tcPr>
            <w:tcW w:w="1462" w:type="pct"/>
          </w:tcPr>
          <w:p w14:paraId="526566D8">
            <w:pPr>
              <w:pStyle w:val="19"/>
              <w:spacing w:before="120" w:after="120" w:line="288" w:lineRule="auto"/>
              <w:ind w:firstLine="0" w:firstLineChars="0"/>
              <w:rPr>
                <w:rFonts w:ascii="华文楷体" w:hAnsi="华文楷体" w:eastAsia="华文楷体" w:cs="宋体"/>
              </w:rPr>
            </w:pPr>
          </w:p>
        </w:tc>
        <w:tc>
          <w:tcPr>
            <w:tcW w:w="1833" w:type="pct"/>
          </w:tcPr>
          <w:p w14:paraId="7FCB3AD2">
            <w:pPr>
              <w:pStyle w:val="19"/>
              <w:spacing w:before="120" w:after="120" w:line="288" w:lineRule="auto"/>
              <w:ind w:firstLine="0" w:firstLineChars="0"/>
              <w:rPr>
                <w:rFonts w:ascii="华文楷体" w:hAnsi="华文楷体" w:eastAsia="华文楷体" w:cs="宋体"/>
              </w:rPr>
            </w:pPr>
          </w:p>
        </w:tc>
      </w:tr>
      <w:tr w14:paraId="62A74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vAlign w:val="center"/>
          </w:tcPr>
          <w:p w14:paraId="74271D48">
            <w:pPr>
              <w:pStyle w:val="19"/>
              <w:spacing w:before="120" w:after="120" w:line="288" w:lineRule="auto"/>
              <w:ind w:firstLine="0" w:firstLineChars="0"/>
              <w:jc w:val="center"/>
              <w:rPr>
                <w:rFonts w:ascii="华文楷体" w:hAnsi="华文楷体" w:eastAsia="华文楷体" w:cs="宋体"/>
              </w:rPr>
            </w:pPr>
            <w:r>
              <w:rPr>
                <w:rFonts w:hint="eastAsia" w:ascii="华文楷体" w:hAnsi="华文楷体" w:eastAsia="华文楷体" w:cs="宋体"/>
              </w:rPr>
              <w:t>毕业</w:t>
            </w:r>
            <w:r>
              <w:rPr>
                <w:rFonts w:ascii="华文楷体" w:hAnsi="华文楷体" w:eastAsia="华文楷体" w:cs="宋体"/>
              </w:rPr>
              <w:t>设计（</w:t>
            </w:r>
            <w:r>
              <w:rPr>
                <w:rFonts w:hint="eastAsia" w:ascii="华文楷体" w:hAnsi="华文楷体" w:eastAsia="华文楷体" w:cs="宋体"/>
              </w:rPr>
              <w:t>论文</w:t>
            </w:r>
            <w:r>
              <w:rPr>
                <w:rFonts w:ascii="华文楷体" w:hAnsi="华文楷体" w:eastAsia="华文楷体" w:cs="宋体"/>
              </w:rPr>
              <w:t>）</w:t>
            </w:r>
          </w:p>
        </w:tc>
        <w:tc>
          <w:tcPr>
            <w:tcW w:w="1462" w:type="pct"/>
          </w:tcPr>
          <w:p w14:paraId="12521412">
            <w:pPr>
              <w:pStyle w:val="19"/>
              <w:spacing w:before="120" w:after="120" w:line="288" w:lineRule="auto"/>
              <w:ind w:firstLine="0" w:firstLineChars="0"/>
              <w:rPr>
                <w:rFonts w:ascii="华文楷体" w:hAnsi="华文楷体" w:eastAsia="华文楷体" w:cs="宋体"/>
              </w:rPr>
            </w:pPr>
          </w:p>
        </w:tc>
        <w:tc>
          <w:tcPr>
            <w:tcW w:w="1833" w:type="pct"/>
          </w:tcPr>
          <w:p w14:paraId="3132A6A5">
            <w:pPr>
              <w:pStyle w:val="19"/>
              <w:spacing w:before="120" w:after="120" w:line="288" w:lineRule="auto"/>
              <w:ind w:firstLine="0" w:firstLineChars="0"/>
              <w:rPr>
                <w:rFonts w:ascii="华文楷体" w:hAnsi="华文楷体" w:eastAsia="华文楷体" w:cs="宋体"/>
              </w:rPr>
            </w:pPr>
          </w:p>
        </w:tc>
      </w:tr>
      <w:tr w14:paraId="704E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pct"/>
            <w:vAlign w:val="center"/>
          </w:tcPr>
          <w:p w14:paraId="792ACB0A">
            <w:pPr>
              <w:pStyle w:val="19"/>
              <w:spacing w:before="120" w:after="120" w:line="288" w:lineRule="auto"/>
              <w:ind w:firstLine="0" w:firstLineChars="0"/>
              <w:jc w:val="center"/>
              <w:rPr>
                <w:rFonts w:ascii="华文楷体" w:hAnsi="华文楷体" w:eastAsia="华文楷体" w:cs="宋体"/>
              </w:rPr>
            </w:pPr>
            <w:r>
              <w:rPr>
                <w:rFonts w:hint="eastAsia" w:ascii="华文楷体" w:hAnsi="华文楷体" w:eastAsia="华文楷体" w:cs="宋体"/>
              </w:rPr>
              <w:t>……</w:t>
            </w:r>
          </w:p>
        </w:tc>
        <w:tc>
          <w:tcPr>
            <w:tcW w:w="1462" w:type="pct"/>
          </w:tcPr>
          <w:p w14:paraId="2AB95865">
            <w:pPr>
              <w:pStyle w:val="19"/>
              <w:spacing w:before="120" w:after="120" w:line="288" w:lineRule="auto"/>
              <w:ind w:firstLine="0" w:firstLineChars="0"/>
              <w:rPr>
                <w:rFonts w:ascii="华文楷体" w:hAnsi="华文楷体" w:eastAsia="华文楷体" w:cs="宋体"/>
              </w:rPr>
            </w:pPr>
          </w:p>
        </w:tc>
        <w:tc>
          <w:tcPr>
            <w:tcW w:w="1833" w:type="pct"/>
          </w:tcPr>
          <w:p w14:paraId="48D1ECB7">
            <w:pPr>
              <w:pStyle w:val="19"/>
              <w:spacing w:before="120" w:after="120" w:line="288" w:lineRule="auto"/>
              <w:ind w:firstLine="0" w:firstLineChars="0"/>
              <w:rPr>
                <w:rFonts w:ascii="华文楷体" w:hAnsi="华文楷体" w:eastAsia="华文楷体" w:cs="宋体"/>
              </w:rPr>
            </w:pPr>
          </w:p>
        </w:tc>
      </w:tr>
    </w:tbl>
    <w:p w14:paraId="60AC42FC">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w:t>
      </w:r>
      <w:r>
        <w:rPr>
          <w:rFonts w:hint="eastAsia" w:ascii="华文楷体" w:hAnsi="华文楷体" w:eastAsia="华文楷体" w:cs="宋体"/>
          <w:b/>
        </w:rPr>
        <w:t>）需要提供的支撑材料：</w:t>
      </w:r>
    </w:p>
    <w:p w14:paraId="6965DEC0">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实践教学体系与实践课程建设的制度性文件</w:t>
      </w:r>
    </w:p>
    <w:p w14:paraId="40CCA73D">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技能训练、专业实践、教育实践、毕业设计（论文）等实践课程教学大纲</w:t>
      </w:r>
    </w:p>
    <w:p w14:paraId="48B75D7C">
      <w:pPr>
        <w:adjustRightInd w:val="0"/>
        <w:snapToGrid w:val="0"/>
        <w:spacing w:before="312" w:after="312"/>
        <w:rPr>
          <w:rFonts w:ascii="微软雅黑" w:hAnsi="微软雅黑" w:eastAsia="微软雅黑"/>
          <w:szCs w:val="24"/>
        </w:rPr>
      </w:pPr>
      <w:r>
        <w:rPr>
          <w:rFonts w:ascii="微软雅黑" w:hAnsi="微软雅黑" w:eastAsia="微软雅黑"/>
          <w:szCs w:val="24"/>
        </w:rPr>
        <w:t xml:space="preserve">4.4 </w:t>
      </w:r>
      <w:r>
        <w:rPr>
          <w:rFonts w:hint="eastAsia" w:ascii="微软雅黑" w:hAnsi="微软雅黑" w:eastAsia="微软雅黑"/>
          <w:szCs w:val="24"/>
        </w:rPr>
        <w:t>[导师队伍] 实行高校教师与优秀小学教师共同指导教育实践的“双导师”制度。有遴选、培训、评价和支持教育实践指导教师的制度与措施。“双导师”数量充足，相对稳定，责权明确，有效履职。</w:t>
      </w:r>
    </w:p>
    <w:p w14:paraId="6DDB0B4B">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42AE1BEE">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描述说明学校实行高校教师与优秀小学教师共同指导教育实践的“双导师”制度与具体措施，包括导师遴选、人员配置、实践指导、能力提升、条件保障、考核评价与动态调整等方面。</w:t>
      </w:r>
    </w:p>
    <w:p w14:paraId="3DE3F926">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描述说明学校对“双导师”的定期业务指导和专业培训开展情况及其成效。</w:t>
      </w:r>
    </w:p>
    <w:p w14:paraId="7AC2B466">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描述说明学校对“双导师”协同育人、有效履职的定期考核以及动态调整情况。</w:t>
      </w:r>
    </w:p>
    <w:p w14:paraId="3641170A">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描述说明学校支持教育实践指导教师的专门制度与措施。</w:t>
      </w:r>
    </w:p>
    <w:p w14:paraId="2A6A19D5">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w:t>
      </w:r>
      <w:r>
        <w:rPr>
          <w:rFonts w:hint="eastAsia" w:ascii="华文楷体" w:hAnsi="华文楷体" w:eastAsia="华文楷体" w:cs="宋体"/>
          <w:b/>
        </w:rPr>
        <w:t>）需要提供的支撑材料：</w:t>
      </w:r>
    </w:p>
    <w:p w14:paraId="104BE50C">
      <w:pPr>
        <w:pStyle w:val="19"/>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双导师教师名单</w:t>
      </w:r>
      <w:r>
        <w:rPr>
          <w:rFonts w:hint="eastAsia" w:ascii="华文楷体" w:hAnsi="华文楷体" w:eastAsia="华文楷体" w:cs="宋体"/>
        </w:rPr>
        <w:t>，</w:t>
      </w:r>
      <w:r>
        <w:rPr>
          <w:rFonts w:ascii="华文楷体" w:hAnsi="华文楷体" w:eastAsia="华文楷体" w:cs="宋体"/>
        </w:rPr>
        <w:t>包括教师的个人信息和承担教学任务情况</w:t>
      </w:r>
    </w:p>
    <w:p w14:paraId="1B79BA47">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“双导师”教育实践计划、实践指导过程的相关资料</w:t>
      </w:r>
    </w:p>
    <w:p w14:paraId="7EC8DDE2">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学校和院系对“双导师”开展相关遴选、培训或专业指导活动的相关资料，相关管理制度</w:t>
      </w:r>
    </w:p>
    <w:p w14:paraId="720CD285">
      <w:pPr>
        <w:adjustRightInd w:val="0"/>
        <w:snapToGrid w:val="0"/>
        <w:spacing w:before="312" w:after="312"/>
        <w:rPr>
          <w:rFonts w:ascii="微软雅黑" w:hAnsi="微软雅黑" w:eastAsia="微软雅黑"/>
          <w:szCs w:val="24"/>
        </w:rPr>
      </w:pPr>
      <w:r>
        <w:rPr>
          <w:rFonts w:ascii="微软雅黑" w:hAnsi="微软雅黑" w:eastAsia="微软雅黑"/>
          <w:szCs w:val="24"/>
        </w:rPr>
        <w:t xml:space="preserve">4.5 </w:t>
      </w:r>
      <w:r>
        <w:rPr>
          <w:rFonts w:hint="eastAsia" w:ascii="微软雅黑" w:hAnsi="微软雅黑" w:eastAsia="微软雅黑"/>
          <w:szCs w:val="24"/>
        </w:rPr>
        <w:t>[管理评价] 教育实践管理较为规范，能够对重点环节实施质量监控。实行教育实践评价与改进制度。依据相关标准，对教育实践表现进行有效评价。</w:t>
      </w:r>
    </w:p>
    <w:p w14:paraId="2C7DAD35">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000C3D15">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描述学校和院系实践教学管理制度和措施，说明对教育见习、实验（实训）、教育实习研习、课程设计、毕业综合训练等实践教学全过程实施质量监控情况及实施成效。</w:t>
      </w:r>
    </w:p>
    <w:p w14:paraId="648E8130">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描述说明学校和院系依据实践教学质量监控具体数据，实行教育实践评价与改进制度情况。</w:t>
      </w:r>
    </w:p>
    <w:p w14:paraId="3EBAC36F">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描述说明小学教育类专业师范生教育实践标准，对实践能力和教育教学反思能力的考核评价方式及效果分析。</w:t>
      </w:r>
    </w:p>
    <w:p w14:paraId="3BEFA1C8">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描述实施师范生实践教学个别化教育和指导情况，并进行效果分析。</w:t>
      </w:r>
    </w:p>
    <w:p w14:paraId="04916E0A">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依据毕业要求和《教师教育课程标准》实践要求，制订可衡量的教育实践（包括</w:t>
      </w:r>
      <w:r>
        <w:rPr>
          <w:rFonts w:ascii="华文楷体" w:hAnsi="华文楷体" w:eastAsia="华文楷体" w:cs="宋体"/>
        </w:rPr>
        <w:t>师德体验、教学教研、班级管理等</w:t>
      </w:r>
      <w:r>
        <w:rPr>
          <w:rFonts w:hint="eastAsia" w:ascii="华文楷体" w:hAnsi="华文楷体" w:eastAsia="华文楷体" w:cs="宋体"/>
        </w:rPr>
        <w:t>）表现性考核标准，形成教育实践能力达成情况评价与改进报告。</w:t>
      </w:r>
    </w:p>
    <w:p w14:paraId="6BBDBCF2">
      <w:pPr>
        <w:spacing w:before="120" w:after="120" w:line="288" w:lineRule="auto"/>
        <w:rPr>
          <w:rFonts w:ascii="华文楷体" w:hAnsi="华文楷体" w:eastAsia="华文楷体" w:cs="宋体"/>
          <w:b/>
        </w:rPr>
      </w:pPr>
      <w:r>
        <w:rPr>
          <w:rFonts w:hint="eastAsia" w:ascii="华文楷体" w:hAnsi="华文楷体" w:eastAsia="华文楷体" w:cs="宋体"/>
          <w:b/>
        </w:rPr>
        <w:t>（2）需要提供的支撑材料：</w:t>
      </w:r>
    </w:p>
    <w:p w14:paraId="0F5D2DED">
      <w:pPr>
        <w:pStyle w:val="19"/>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相关制度文件</w:t>
      </w:r>
      <w:r>
        <w:rPr>
          <w:rFonts w:ascii="华文楷体" w:hAnsi="华文楷体" w:eastAsia="华文楷体" w:cs="宋体"/>
        </w:rPr>
        <w:tab/>
      </w:r>
    </w:p>
    <w:p w14:paraId="4BBBA746">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师范生教育实践标准</w:t>
      </w:r>
      <w:r>
        <w:rPr>
          <w:rFonts w:ascii="华文楷体" w:hAnsi="华文楷体" w:eastAsia="华文楷体" w:cs="宋体"/>
        </w:rPr>
        <w:t></w:t>
      </w:r>
      <w:r>
        <w:rPr>
          <w:rFonts w:ascii="华文楷体" w:hAnsi="华文楷体" w:eastAsia="华文楷体" w:cs="宋体"/>
        </w:rPr>
        <w:tab/>
      </w:r>
    </w:p>
    <w:p w14:paraId="4A6767BA">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教育实践表现性评价标准</w:t>
      </w:r>
    </w:p>
    <w:p w14:paraId="20D638AD">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教育实践能力达成情况评价与改进报告</w:t>
      </w:r>
    </w:p>
    <w:p w14:paraId="3C59FFEB">
      <w:pPr>
        <w:pStyle w:val="3"/>
        <w:keepNext w:val="0"/>
        <w:keepLines w:val="0"/>
        <w:spacing w:before="163" w:beforeLines="50" w:after="163" w:afterLines="50" w:line="240" w:lineRule="auto"/>
        <w:jc w:val="left"/>
        <w:rPr>
          <w:rFonts w:ascii="微软雅黑" w:hAnsi="微软雅黑" w:eastAsia="微软雅黑" w:cs="Times New Roman"/>
          <w:b/>
          <w:kern w:val="44"/>
          <w:szCs w:val="24"/>
        </w:rPr>
      </w:pPr>
      <w:bookmarkStart w:id="34" w:name="_Toc58064543"/>
      <w:r>
        <w:rPr>
          <w:rFonts w:hint="eastAsia" w:ascii="微软雅黑" w:hAnsi="微软雅黑" w:eastAsia="微软雅黑" w:cs="Times New Roman"/>
          <w:b/>
          <w:kern w:val="44"/>
          <w:szCs w:val="24"/>
        </w:rPr>
        <w:t>第二部分：主要问题</w:t>
      </w:r>
      <w:bookmarkEnd w:id="34"/>
    </w:p>
    <w:p w14:paraId="334D17B1">
      <w:pPr>
        <w:spacing w:before="163" w:beforeLines="50" w:after="163" w:afterLines="50"/>
        <w:jc w:val="left"/>
        <w:rPr>
          <w:rFonts w:ascii="楷体" w:hAnsi="楷体" w:cs="楷体"/>
          <w:szCs w:val="28"/>
        </w:rPr>
      </w:pPr>
      <w:r>
        <w:rPr>
          <w:rFonts w:hint="eastAsia" w:ascii="楷体" w:hAnsi="楷体" w:cs="楷体"/>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hint="eastAsia" w:ascii="楷体" w:hAnsi="楷体" w:cs="楷体"/>
          <w:szCs w:val="28"/>
        </w:rPr>
        <w:t>的共性问题可单独列出）</w:t>
      </w:r>
    </w:p>
    <w:p w14:paraId="2EEDA8FA">
      <w:pPr>
        <w:adjustRightInd w:val="0"/>
        <w:snapToGrid w:val="0"/>
        <w:rPr>
          <w:rFonts w:ascii="微软雅黑" w:hAnsi="微软雅黑" w:eastAsia="微软雅黑"/>
          <w:szCs w:val="24"/>
        </w:rPr>
      </w:pPr>
      <w:r>
        <w:rPr>
          <w:rFonts w:ascii="微软雅黑" w:hAnsi="微软雅黑" w:eastAsia="微软雅黑"/>
          <w:szCs w:val="24"/>
        </w:rPr>
        <w:t>4.1</w:t>
      </w:r>
      <w:r>
        <w:rPr>
          <w:rFonts w:hint="eastAsia" w:ascii="微软雅黑" w:hAnsi="微软雅黑" w:eastAsia="微软雅黑"/>
          <w:szCs w:val="24"/>
        </w:rPr>
        <w:t xml:space="preserve"> [协同育人] </w:t>
      </w:r>
    </w:p>
    <w:p w14:paraId="404ACAF0">
      <w:pPr>
        <w:adjustRightInd w:val="0"/>
        <w:snapToGrid w:val="0"/>
        <w:rPr>
          <w:rFonts w:ascii="微软雅黑" w:hAnsi="微软雅黑" w:eastAsia="微软雅黑"/>
          <w:szCs w:val="24"/>
        </w:rPr>
      </w:pPr>
      <w:r>
        <w:rPr>
          <w:rFonts w:hint="eastAsia" w:ascii="微软雅黑" w:hAnsi="微软雅黑" w:eastAsia="微软雅黑"/>
          <w:szCs w:val="24"/>
        </w:rPr>
        <w:t>……</w:t>
      </w:r>
    </w:p>
    <w:p w14:paraId="53F9F154">
      <w:pPr>
        <w:adjustRightInd w:val="0"/>
        <w:snapToGrid w:val="0"/>
        <w:rPr>
          <w:rFonts w:ascii="微软雅黑" w:hAnsi="微软雅黑" w:eastAsia="微软雅黑"/>
          <w:szCs w:val="24"/>
        </w:rPr>
      </w:pPr>
      <w:r>
        <w:rPr>
          <w:rFonts w:hint="eastAsia" w:ascii="微软雅黑" w:hAnsi="微软雅黑" w:eastAsia="微软雅黑"/>
          <w:szCs w:val="24"/>
        </w:rPr>
        <w:t>4.2 [基地建设]</w:t>
      </w:r>
    </w:p>
    <w:p w14:paraId="1E9337D0">
      <w:pPr>
        <w:adjustRightInd w:val="0"/>
        <w:snapToGrid w:val="0"/>
        <w:rPr>
          <w:rFonts w:ascii="微软雅黑" w:hAnsi="微软雅黑" w:eastAsia="微软雅黑"/>
          <w:szCs w:val="24"/>
        </w:rPr>
      </w:pPr>
      <w:r>
        <w:rPr>
          <w:rFonts w:hint="eastAsia" w:ascii="微软雅黑" w:hAnsi="微软雅黑" w:eastAsia="微软雅黑"/>
          <w:szCs w:val="24"/>
        </w:rPr>
        <w:t>……</w:t>
      </w:r>
    </w:p>
    <w:p w14:paraId="47009CCB">
      <w:pPr>
        <w:adjustRightInd w:val="0"/>
        <w:snapToGrid w:val="0"/>
        <w:rPr>
          <w:rFonts w:ascii="微软雅黑" w:hAnsi="微软雅黑" w:eastAsia="微软雅黑"/>
          <w:szCs w:val="24"/>
        </w:rPr>
      </w:pPr>
      <w:r>
        <w:rPr>
          <w:rFonts w:hint="eastAsia" w:ascii="微软雅黑" w:hAnsi="微软雅黑" w:eastAsia="微软雅黑"/>
          <w:szCs w:val="24"/>
        </w:rPr>
        <w:t>4.3 [实践教学]</w:t>
      </w:r>
    </w:p>
    <w:p w14:paraId="0946412A">
      <w:pPr>
        <w:adjustRightInd w:val="0"/>
        <w:snapToGrid w:val="0"/>
        <w:rPr>
          <w:rFonts w:ascii="微软雅黑" w:hAnsi="微软雅黑" w:eastAsia="微软雅黑"/>
          <w:szCs w:val="24"/>
        </w:rPr>
      </w:pPr>
      <w:r>
        <w:rPr>
          <w:rFonts w:hint="eastAsia" w:ascii="微软雅黑" w:hAnsi="微软雅黑" w:eastAsia="微软雅黑"/>
          <w:szCs w:val="24"/>
        </w:rPr>
        <w:t>……</w:t>
      </w:r>
    </w:p>
    <w:p w14:paraId="66BF00C0">
      <w:pPr>
        <w:adjustRightInd w:val="0"/>
        <w:snapToGrid w:val="0"/>
        <w:rPr>
          <w:rFonts w:ascii="微软雅黑" w:hAnsi="微软雅黑" w:eastAsia="微软雅黑"/>
          <w:szCs w:val="24"/>
        </w:rPr>
      </w:pPr>
      <w:r>
        <w:rPr>
          <w:rFonts w:ascii="微软雅黑" w:hAnsi="微软雅黑" w:eastAsia="微软雅黑"/>
          <w:szCs w:val="24"/>
        </w:rPr>
        <w:t xml:space="preserve">4.4 </w:t>
      </w:r>
      <w:r>
        <w:rPr>
          <w:rFonts w:hint="eastAsia" w:ascii="微软雅黑" w:hAnsi="微软雅黑" w:eastAsia="微软雅黑"/>
          <w:szCs w:val="24"/>
        </w:rPr>
        <w:t xml:space="preserve">[导师队伍] </w:t>
      </w:r>
    </w:p>
    <w:p w14:paraId="57E4E39A">
      <w:pPr>
        <w:adjustRightInd w:val="0"/>
        <w:snapToGrid w:val="0"/>
        <w:rPr>
          <w:rFonts w:ascii="微软雅黑" w:hAnsi="微软雅黑" w:eastAsia="微软雅黑"/>
          <w:szCs w:val="24"/>
        </w:rPr>
      </w:pPr>
      <w:r>
        <w:rPr>
          <w:rFonts w:hint="eastAsia" w:ascii="微软雅黑" w:hAnsi="微软雅黑" w:eastAsia="微软雅黑"/>
          <w:szCs w:val="24"/>
        </w:rPr>
        <w:t>……</w:t>
      </w:r>
    </w:p>
    <w:p w14:paraId="5A69E3E3">
      <w:pPr>
        <w:adjustRightInd w:val="0"/>
        <w:snapToGrid w:val="0"/>
        <w:rPr>
          <w:rFonts w:ascii="微软雅黑" w:hAnsi="微软雅黑" w:eastAsia="微软雅黑"/>
          <w:szCs w:val="24"/>
        </w:rPr>
      </w:pPr>
      <w:r>
        <w:rPr>
          <w:rFonts w:ascii="微软雅黑" w:hAnsi="微软雅黑" w:eastAsia="微软雅黑"/>
          <w:szCs w:val="24"/>
        </w:rPr>
        <w:t xml:space="preserve">4.5 </w:t>
      </w:r>
      <w:r>
        <w:rPr>
          <w:rFonts w:hint="eastAsia" w:ascii="微软雅黑" w:hAnsi="微软雅黑" w:eastAsia="微软雅黑"/>
          <w:szCs w:val="24"/>
        </w:rPr>
        <w:t xml:space="preserve">[管理评价] </w:t>
      </w:r>
    </w:p>
    <w:p w14:paraId="6AB9638E">
      <w:pPr>
        <w:adjustRightInd w:val="0"/>
        <w:snapToGrid w:val="0"/>
        <w:rPr>
          <w:rFonts w:ascii="微软雅黑" w:hAnsi="微软雅黑" w:eastAsia="微软雅黑"/>
          <w:szCs w:val="24"/>
        </w:rPr>
      </w:pPr>
      <w:r>
        <w:rPr>
          <w:rFonts w:hint="eastAsia" w:ascii="微软雅黑" w:hAnsi="微软雅黑" w:eastAsia="微软雅黑"/>
          <w:szCs w:val="24"/>
        </w:rPr>
        <w:t>……</w:t>
      </w:r>
    </w:p>
    <w:p w14:paraId="4FE36062">
      <w:pPr>
        <w:pStyle w:val="3"/>
        <w:keepNext w:val="0"/>
        <w:keepLines w:val="0"/>
        <w:spacing w:before="163" w:beforeLines="50" w:after="163" w:afterLines="50" w:line="240" w:lineRule="auto"/>
        <w:jc w:val="left"/>
        <w:rPr>
          <w:rFonts w:ascii="微软雅黑" w:hAnsi="微软雅黑" w:eastAsia="微软雅黑" w:cs="Times New Roman"/>
          <w:b/>
          <w:kern w:val="44"/>
          <w:szCs w:val="24"/>
        </w:rPr>
      </w:pPr>
      <w:bookmarkStart w:id="35" w:name="_Toc58064544"/>
      <w:r>
        <w:rPr>
          <w:rFonts w:hint="eastAsia" w:ascii="微软雅黑" w:hAnsi="微软雅黑" w:eastAsia="微软雅黑" w:cs="Times New Roman"/>
          <w:b/>
          <w:kern w:val="44"/>
          <w:szCs w:val="24"/>
        </w:rPr>
        <w:t>第三部分：改进措施</w:t>
      </w:r>
      <w:bookmarkEnd w:id="35"/>
    </w:p>
    <w:p w14:paraId="293593BB">
      <w:pPr>
        <w:spacing w:before="163" w:beforeLines="50" w:after="163" w:afterLines="50"/>
        <w:jc w:val="left"/>
        <w:rPr>
          <w:rFonts w:ascii="楷体" w:hAnsi="楷体" w:cs="楷体"/>
          <w:szCs w:val="28"/>
        </w:rPr>
      </w:pPr>
      <w:r>
        <w:rPr>
          <w:rFonts w:hint="eastAsia" w:ascii="楷体" w:hAnsi="楷体" w:cs="楷体"/>
          <w:szCs w:val="28"/>
        </w:rPr>
        <w:t>（请针对自评中发现的问题与不足，逐条对标开方，明确清晰地描述已</w:t>
      </w:r>
      <w:r>
        <w:rPr>
          <w:rFonts w:ascii="楷体" w:hAnsi="楷体" w:cs="楷体"/>
          <w:szCs w:val="28"/>
        </w:rPr>
        <w:t>采取的</w:t>
      </w:r>
      <w:r>
        <w:rPr>
          <w:rFonts w:hint="eastAsia" w:ascii="楷体" w:hAnsi="楷体" w:cs="楷体"/>
          <w:szCs w:val="28"/>
        </w:rPr>
        <w:t>或拟采取的改进措施，并提供支撑材料。认证专家将视改进情况作出评判。若难以归结到某项</w:t>
      </w:r>
      <w:r>
        <w:rPr>
          <w:rFonts w:ascii="楷体" w:hAnsi="楷体" w:cs="楷体"/>
          <w:szCs w:val="28"/>
        </w:rPr>
        <w:t>二级指标</w:t>
      </w:r>
      <w:r>
        <w:rPr>
          <w:rFonts w:hint="eastAsia" w:ascii="楷体" w:hAnsi="楷体" w:cs="楷体"/>
          <w:szCs w:val="28"/>
        </w:rPr>
        <w:t>的措施可单独列出。）</w:t>
      </w:r>
    </w:p>
    <w:p w14:paraId="77917DF9">
      <w:pPr>
        <w:adjustRightInd w:val="0"/>
        <w:snapToGrid w:val="0"/>
        <w:rPr>
          <w:rFonts w:ascii="微软雅黑" w:hAnsi="微软雅黑" w:eastAsia="微软雅黑"/>
          <w:szCs w:val="24"/>
        </w:rPr>
      </w:pPr>
      <w:r>
        <w:rPr>
          <w:rFonts w:ascii="微软雅黑" w:hAnsi="微软雅黑" w:eastAsia="微软雅黑"/>
          <w:szCs w:val="24"/>
        </w:rPr>
        <w:t>4.1</w:t>
      </w:r>
      <w:r>
        <w:rPr>
          <w:rFonts w:hint="eastAsia" w:ascii="微软雅黑" w:hAnsi="微软雅黑" w:eastAsia="微软雅黑"/>
          <w:szCs w:val="24"/>
        </w:rPr>
        <w:t xml:space="preserve"> [协同育人] </w:t>
      </w:r>
    </w:p>
    <w:p w14:paraId="087A6D22">
      <w:pPr>
        <w:adjustRightInd w:val="0"/>
        <w:snapToGrid w:val="0"/>
        <w:rPr>
          <w:rFonts w:ascii="微软雅黑" w:hAnsi="微软雅黑" w:eastAsia="微软雅黑"/>
          <w:szCs w:val="24"/>
        </w:rPr>
      </w:pPr>
      <w:r>
        <w:rPr>
          <w:rFonts w:hint="eastAsia" w:ascii="微软雅黑" w:hAnsi="微软雅黑" w:eastAsia="微软雅黑"/>
          <w:szCs w:val="24"/>
        </w:rPr>
        <w:t>……</w:t>
      </w:r>
    </w:p>
    <w:p w14:paraId="0978F354">
      <w:pPr>
        <w:adjustRightInd w:val="0"/>
        <w:snapToGrid w:val="0"/>
        <w:rPr>
          <w:rFonts w:ascii="微软雅黑" w:hAnsi="微软雅黑" w:eastAsia="微软雅黑"/>
          <w:szCs w:val="24"/>
        </w:rPr>
      </w:pPr>
      <w:r>
        <w:rPr>
          <w:rFonts w:hint="eastAsia" w:ascii="微软雅黑" w:hAnsi="微软雅黑" w:eastAsia="微软雅黑"/>
          <w:szCs w:val="24"/>
        </w:rPr>
        <w:t>4.2 [基地建设]</w:t>
      </w:r>
    </w:p>
    <w:p w14:paraId="25E5B0B7">
      <w:pPr>
        <w:adjustRightInd w:val="0"/>
        <w:snapToGrid w:val="0"/>
        <w:rPr>
          <w:rFonts w:ascii="微软雅黑" w:hAnsi="微软雅黑" w:eastAsia="微软雅黑"/>
          <w:szCs w:val="24"/>
        </w:rPr>
      </w:pPr>
      <w:r>
        <w:rPr>
          <w:rFonts w:hint="eastAsia" w:ascii="微软雅黑" w:hAnsi="微软雅黑" w:eastAsia="微软雅黑"/>
          <w:szCs w:val="24"/>
        </w:rPr>
        <w:t>……</w:t>
      </w:r>
    </w:p>
    <w:p w14:paraId="1C152CFD">
      <w:pPr>
        <w:adjustRightInd w:val="0"/>
        <w:snapToGrid w:val="0"/>
        <w:rPr>
          <w:rFonts w:ascii="微软雅黑" w:hAnsi="微软雅黑" w:eastAsia="微软雅黑"/>
          <w:szCs w:val="24"/>
        </w:rPr>
      </w:pPr>
      <w:r>
        <w:rPr>
          <w:rFonts w:hint="eastAsia" w:ascii="微软雅黑" w:hAnsi="微软雅黑" w:eastAsia="微软雅黑"/>
          <w:szCs w:val="24"/>
        </w:rPr>
        <w:t>4.3 [实践教学]</w:t>
      </w:r>
    </w:p>
    <w:p w14:paraId="753022DA">
      <w:pPr>
        <w:adjustRightInd w:val="0"/>
        <w:snapToGrid w:val="0"/>
        <w:rPr>
          <w:rFonts w:ascii="微软雅黑" w:hAnsi="微软雅黑" w:eastAsia="微软雅黑"/>
          <w:szCs w:val="24"/>
        </w:rPr>
      </w:pPr>
      <w:r>
        <w:rPr>
          <w:rFonts w:hint="eastAsia" w:ascii="微软雅黑" w:hAnsi="微软雅黑" w:eastAsia="微软雅黑"/>
          <w:szCs w:val="24"/>
        </w:rPr>
        <w:t>……</w:t>
      </w:r>
    </w:p>
    <w:p w14:paraId="67D95418">
      <w:pPr>
        <w:adjustRightInd w:val="0"/>
        <w:snapToGrid w:val="0"/>
        <w:rPr>
          <w:rFonts w:ascii="微软雅黑" w:hAnsi="微软雅黑" w:eastAsia="微软雅黑"/>
          <w:szCs w:val="24"/>
        </w:rPr>
      </w:pPr>
      <w:r>
        <w:rPr>
          <w:rFonts w:ascii="微软雅黑" w:hAnsi="微软雅黑" w:eastAsia="微软雅黑"/>
          <w:szCs w:val="24"/>
        </w:rPr>
        <w:t xml:space="preserve">4.4 </w:t>
      </w:r>
      <w:r>
        <w:rPr>
          <w:rFonts w:hint="eastAsia" w:ascii="微软雅黑" w:hAnsi="微软雅黑" w:eastAsia="微软雅黑"/>
          <w:szCs w:val="24"/>
        </w:rPr>
        <w:t xml:space="preserve">[导师队伍] </w:t>
      </w:r>
    </w:p>
    <w:p w14:paraId="542CEBBD">
      <w:pPr>
        <w:adjustRightInd w:val="0"/>
        <w:snapToGrid w:val="0"/>
        <w:rPr>
          <w:rFonts w:ascii="微软雅黑" w:hAnsi="微软雅黑" w:eastAsia="微软雅黑"/>
          <w:szCs w:val="24"/>
        </w:rPr>
      </w:pPr>
      <w:r>
        <w:rPr>
          <w:rFonts w:hint="eastAsia" w:ascii="微软雅黑" w:hAnsi="微软雅黑" w:eastAsia="微软雅黑"/>
          <w:szCs w:val="24"/>
        </w:rPr>
        <w:t>……</w:t>
      </w:r>
    </w:p>
    <w:p w14:paraId="310FD3ED">
      <w:pPr>
        <w:adjustRightInd w:val="0"/>
        <w:snapToGrid w:val="0"/>
        <w:rPr>
          <w:rFonts w:ascii="微软雅黑" w:hAnsi="微软雅黑" w:eastAsia="微软雅黑"/>
          <w:szCs w:val="24"/>
        </w:rPr>
      </w:pPr>
      <w:r>
        <w:rPr>
          <w:rFonts w:ascii="微软雅黑" w:hAnsi="微软雅黑" w:eastAsia="微软雅黑"/>
          <w:szCs w:val="24"/>
        </w:rPr>
        <w:t xml:space="preserve">4.5 </w:t>
      </w:r>
      <w:r>
        <w:rPr>
          <w:rFonts w:hint="eastAsia" w:ascii="微软雅黑" w:hAnsi="微软雅黑" w:eastAsia="微软雅黑"/>
          <w:szCs w:val="24"/>
        </w:rPr>
        <w:t xml:space="preserve">[管理评价] </w:t>
      </w:r>
    </w:p>
    <w:p w14:paraId="3806A22C">
      <w:pPr>
        <w:adjustRightInd w:val="0"/>
        <w:snapToGrid w:val="0"/>
        <w:rPr>
          <w:rFonts w:ascii="微软雅黑" w:hAnsi="微软雅黑" w:eastAsia="微软雅黑"/>
          <w:szCs w:val="24"/>
        </w:rPr>
      </w:pPr>
      <w:r>
        <w:rPr>
          <w:rFonts w:hint="eastAsia" w:ascii="微软雅黑" w:hAnsi="微软雅黑" w:eastAsia="微软雅黑"/>
          <w:szCs w:val="24"/>
        </w:rPr>
        <w:t>……</w:t>
      </w:r>
    </w:p>
    <w:p w14:paraId="1B0A5B25">
      <w:pPr>
        <w:pStyle w:val="2"/>
        <w:spacing w:line="240" w:lineRule="auto"/>
        <w:rPr>
          <w:rFonts w:ascii="微软雅黑" w:hAnsi="微软雅黑" w:eastAsia="微软雅黑"/>
          <w:b/>
          <w:szCs w:val="28"/>
        </w:rPr>
      </w:pPr>
      <w:bookmarkStart w:id="36" w:name="_Toc58064545"/>
      <w:r>
        <w:rPr>
          <w:rFonts w:hint="eastAsia" w:ascii="微软雅黑" w:hAnsi="微软雅黑" w:eastAsia="微软雅黑"/>
          <w:b/>
          <w:szCs w:val="28"/>
        </w:rPr>
        <w:t>标准5师资队伍</w:t>
      </w:r>
      <w:bookmarkEnd w:id="36"/>
    </w:p>
    <w:p w14:paraId="3499C86E">
      <w:pPr>
        <w:pStyle w:val="3"/>
        <w:keepNext w:val="0"/>
        <w:keepLines w:val="0"/>
        <w:spacing w:before="163" w:beforeLines="50" w:after="163" w:afterLines="50" w:line="240" w:lineRule="auto"/>
        <w:jc w:val="left"/>
        <w:rPr>
          <w:rFonts w:ascii="微软雅黑" w:hAnsi="微软雅黑" w:eastAsia="微软雅黑" w:cs="Times New Roman"/>
          <w:b/>
          <w:kern w:val="44"/>
          <w:szCs w:val="24"/>
        </w:rPr>
      </w:pPr>
      <w:bookmarkStart w:id="37" w:name="_Toc58064546"/>
      <w:r>
        <w:rPr>
          <w:rFonts w:hint="eastAsia" w:ascii="微软雅黑" w:hAnsi="微软雅黑" w:eastAsia="微软雅黑" w:cs="Times New Roman"/>
          <w:b/>
          <w:kern w:val="44"/>
          <w:szCs w:val="24"/>
        </w:rPr>
        <w:t>第一部分：达成情况</w:t>
      </w:r>
      <w:bookmarkEnd w:id="37"/>
    </w:p>
    <w:p w14:paraId="5DEAE449">
      <w:pPr>
        <w:spacing w:before="163" w:beforeLines="50" w:after="163" w:afterLines="50"/>
        <w:jc w:val="left"/>
        <w:rPr>
          <w:rFonts w:ascii="楷体" w:hAnsi="楷体" w:cs="楷体"/>
          <w:bCs/>
        </w:rPr>
      </w:pPr>
      <w:r>
        <w:rPr>
          <w:rFonts w:hint="eastAsia" w:ascii="楷体" w:hAnsi="楷体" w:cs="宋体"/>
        </w:rPr>
        <w:t>（请用数据和事实逐条自证标准条文的达成情况。数据描述以《专业教学基本状态数据分析报告》为依据进行分析和达成说明，事实描述以具体明确的文件、制度、行为、效果等进行评价分析和达成说明）</w:t>
      </w:r>
    </w:p>
    <w:p w14:paraId="1C8A1884">
      <w:pPr>
        <w:adjustRightInd w:val="0"/>
        <w:snapToGrid w:val="0"/>
        <w:rPr>
          <w:rFonts w:ascii="微软雅黑" w:hAnsi="微软雅黑" w:eastAsia="微软雅黑"/>
          <w:szCs w:val="24"/>
        </w:rPr>
      </w:pPr>
      <w:r>
        <w:rPr>
          <w:rFonts w:ascii="微软雅黑" w:hAnsi="微软雅黑" w:eastAsia="微软雅黑"/>
          <w:szCs w:val="24"/>
        </w:rPr>
        <w:t xml:space="preserve">5.1 </w:t>
      </w:r>
      <w:r>
        <w:rPr>
          <w:rFonts w:hint="eastAsia" w:ascii="微软雅黑" w:hAnsi="微软雅黑" w:eastAsia="微软雅黑"/>
          <w:szCs w:val="24"/>
        </w:rPr>
        <w:t>[数量结构] 专任教师数量结构能够适应本专业教学和发展的需要，生师比不高于18:1，硕士、博士学位教师占比本科一般不低于60%、专科一般不低于30%，高级职称教师比例不低于学校平均水平，且为师范生上课。配足建强教师教育课程教师，学科专业课程教师能够满足专业教学需要。基础教育一线兼职教师素质良好、队伍稳定，占教师教育课程教师比例不低于20%。</w:t>
      </w:r>
    </w:p>
    <w:p w14:paraId="16F165E6">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3704F4FE">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列表说明专业专任教师数量、结构、生师比情况，并进行分析（《专业教学状态数据分析报告》有相关数据信息）。</w:t>
      </w:r>
    </w:p>
    <w:p w14:paraId="4FF7D31E">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以列表方式提供本专业所有专任教师为本科生上课的情况，并对高级职称教师投入本科一线教学的情况进行分析（《专业教学状态数据分析报告》有相关数据信息）。</w:t>
      </w:r>
    </w:p>
    <w:p w14:paraId="04AD827E">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描述说明近三年配足建强教师教育课程教师情况，具体说明学科课程与教学论教师人数。</w:t>
      </w:r>
    </w:p>
    <w:p w14:paraId="115FCBD3">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描述说明近三年专业兼职教师队伍建设和发展满足学生发展需要的情况。</w:t>
      </w:r>
    </w:p>
    <w:p w14:paraId="2AC15203">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0A98F9ED">
      <w:pPr>
        <w:pStyle w:val="19"/>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教师名单</w:t>
      </w:r>
      <w:r>
        <w:rPr>
          <w:rFonts w:hint="eastAsia" w:ascii="华文楷体" w:hAnsi="华文楷体" w:eastAsia="华文楷体" w:cs="宋体"/>
        </w:rPr>
        <w:t>，</w:t>
      </w:r>
      <w:r>
        <w:rPr>
          <w:rFonts w:ascii="华文楷体" w:hAnsi="华文楷体" w:eastAsia="华文楷体" w:cs="宋体"/>
        </w:rPr>
        <w:t>包括教师的个人信息和承担教学任务情况</w:t>
      </w:r>
    </w:p>
    <w:p w14:paraId="2FD1DCF2">
      <w:pPr>
        <w:pStyle w:val="19"/>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兼职教师名单</w:t>
      </w:r>
      <w:r>
        <w:rPr>
          <w:rFonts w:hint="eastAsia" w:ascii="华文楷体" w:hAnsi="华文楷体" w:eastAsia="华文楷体" w:cs="宋体"/>
        </w:rPr>
        <w:t>，</w:t>
      </w:r>
      <w:r>
        <w:rPr>
          <w:rFonts w:ascii="华文楷体" w:hAnsi="华文楷体" w:eastAsia="华文楷体" w:cs="宋体"/>
        </w:rPr>
        <w:t>包括教师的个人信息和承担教学任务情况</w:t>
      </w:r>
    </w:p>
    <w:p w14:paraId="2095126C">
      <w:pPr>
        <w:adjustRightInd w:val="0"/>
        <w:snapToGrid w:val="0"/>
        <w:rPr>
          <w:rFonts w:ascii="微软雅黑" w:hAnsi="微软雅黑" w:eastAsia="微软雅黑"/>
          <w:szCs w:val="24"/>
        </w:rPr>
      </w:pPr>
      <w:r>
        <w:rPr>
          <w:rFonts w:ascii="微软雅黑" w:hAnsi="微软雅黑" w:eastAsia="微软雅黑"/>
          <w:szCs w:val="24"/>
        </w:rPr>
        <w:t xml:space="preserve">5.2 </w:t>
      </w:r>
      <w:r>
        <w:rPr>
          <w:rFonts w:hint="eastAsia" w:ascii="微软雅黑" w:hAnsi="微软雅黑" w:eastAsia="微软雅黑"/>
          <w:szCs w:val="24"/>
        </w:rPr>
        <w:t>[素质能力] 遵守高校教师职业道德规范，为人师表，言传身教；以生为本、以学定教，具有较强的课堂教学、信息技术应用和学习指导等教育教学能力；勤于思考，严谨治学，具有一定的学术水平和研究能力。具有职前养成和职后发展一体化指导能力，能够有效指导师范生发展与职业规划。师范生对本专业专任教师、兼职教师师德和教学具有较高的满意度。</w:t>
      </w:r>
    </w:p>
    <w:p w14:paraId="1454C172">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501FA187">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描述说明学校加强专业专任教师队伍师德师风和素质能力建设的制度和措施，及这些制度和措施发挥的作用。</w:t>
      </w:r>
    </w:p>
    <w:p w14:paraId="00118F67">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描述说明常态化学生评教制度与标准，包括学生对专任教师、兼职教师评价和满意度。</w:t>
      </w:r>
    </w:p>
    <w:p w14:paraId="7E456DFD">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描述说明专业专任教师的基础教育教学改革研究成果以及将科研成果有效应用于促进教育教学改革情况。</w:t>
      </w:r>
    </w:p>
    <w:p w14:paraId="081CF28D">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描述专业专任教师为学生提供职前养成和职后发展一体化指导的情况。</w:t>
      </w:r>
    </w:p>
    <w:p w14:paraId="3EC5AB78">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4AA0445A">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w:t>
      </w:r>
      <w:r>
        <w:rPr>
          <w:rFonts w:ascii="华文楷体" w:hAnsi="华文楷体" w:eastAsia="华文楷体" w:cs="宋体"/>
        </w:rPr>
        <w:t>制度文件</w:t>
      </w:r>
    </w:p>
    <w:p w14:paraId="0E9B45A8">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w:t>
      </w:r>
      <w:r>
        <w:rPr>
          <w:rFonts w:ascii="华文楷体" w:hAnsi="华文楷体" w:eastAsia="华文楷体" w:cs="宋体"/>
        </w:rPr>
        <w:t>研究成果的证据材料</w:t>
      </w:r>
      <w:r>
        <w:rPr>
          <w:rFonts w:hint="eastAsia" w:ascii="华文楷体" w:hAnsi="华文楷体" w:eastAsia="华文楷体" w:cs="宋体"/>
        </w:rPr>
        <w:t>（在附件中提供索引）</w:t>
      </w:r>
    </w:p>
    <w:p w14:paraId="4AD3BA10">
      <w:pPr>
        <w:adjustRightInd w:val="0"/>
        <w:snapToGrid w:val="0"/>
        <w:rPr>
          <w:rFonts w:ascii="微软雅黑" w:hAnsi="微软雅黑" w:eastAsia="微软雅黑"/>
          <w:szCs w:val="24"/>
        </w:rPr>
      </w:pPr>
      <w:r>
        <w:rPr>
          <w:rFonts w:ascii="微软雅黑" w:hAnsi="微软雅黑" w:eastAsia="微软雅黑"/>
          <w:szCs w:val="24"/>
        </w:rPr>
        <w:t xml:space="preserve">5.3 </w:t>
      </w:r>
      <w:r>
        <w:rPr>
          <w:rFonts w:hint="eastAsia" w:ascii="微软雅黑" w:hAnsi="微软雅黑" w:eastAsia="微软雅黑"/>
          <w:szCs w:val="24"/>
        </w:rPr>
        <w:t>[实践经历] 教师教育课程教师熟悉小学教师专业标准、教师教育课程标准和小学教育教学工作，至少有一年小学教育服务经历。其中学科课程与教学论教师具有指导、分析、解决小学教育教学实际问题的能力，并有一定的基础教育研究成果。</w:t>
      </w:r>
    </w:p>
    <w:p w14:paraId="2876240E">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14A05A5E">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描述说明学校和院系两级在鼓励教师教育课程教师深入小学一线实践方面采取的制度和措施。</w:t>
      </w:r>
    </w:p>
    <w:p w14:paraId="41C118BB">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描述分析这些制度和措施在激励和保障专业教师通过实践形成丰富的教学研究成果中发挥的作用。</w:t>
      </w:r>
    </w:p>
    <w:p w14:paraId="6EFB3CF7">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以列表的方式呈现专业教师近五年基于实践的教学研究成果。</w:t>
      </w:r>
    </w:p>
    <w:p w14:paraId="010081F8">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334C76FF">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w:t>
      </w:r>
      <w:r>
        <w:rPr>
          <w:rFonts w:ascii="华文楷体" w:hAnsi="华文楷体" w:eastAsia="华文楷体" w:cs="宋体"/>
        </w:rPr>
        <w:t>制度文件</w:t>
      </w:r>
    </w:p>
    <w:p w14:paraId="7325EA9D">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w:t>
      </w:r>
      <w:r>
        <w:rPr>
          <w:rFonts w:ascii="华文楷体" w:hAnsi="华文楷体" w:eastAsia="华文楷体" w:cs="宋体"/>
        </w:rPr>
        <w:t>研究成果的证据材料</w:t>
      </w:r>
      <w:r>
        <w:rPr>
          <w:rFonts w:hint="eastAsia" w:ascii="华文楷体" w:hAnsi="华文楷体" w:eastAsia="华文楷体" w:cs="宋体"/>
        </w:rPr>
        <w:t>（在附件中提供索引）</w:t>
      </w:r>
    </w:p>
    <w:p w14:paraId="7AE0BBFE">
      <w:pPr>
        <w:pStyle w:val="19"/>
        <w:numPr>
          <w:ilvl w:val="0"/>
          <w:numId w:val="3"/>
        </w:numPr>
        <w:ind w:firstLineChars="0"/>
        <w:rPr>
          <w:rFonts w:ascii="华文楷体" w:hAnsi="华文楷体" w:eastAsia="华文楷体" w:cs="宋体"/>
        </w:rPr>
      </w:pPr>
      <w:r>
        <w:rPr>
          <w:rFonts w:hint="eastAsia" w:ascii="华文楷体" w:hAnsi="华文楷体" w:eastAsia="华文楷体" w:cs="宋体"/>
        </w:rPr>
        <w:t>教师教育师资小学教育服务经历的资料</w:t>
      </w:r>
    </w:p>
    <w:p w14:paraId="37BC1977">
      <w:pPr>
        <w:adjustRightInd w:val="0"/>
        <w:snapToGrid w:val="0"/>
        <w:rPr>
          <w:rFonts w:ascii="微软雅黑" w:hAnsi="微软雅黑" w:eastAsia="微软雅黑"/>
          <w:szCs w:val="24"/>
        </w:rPr>
      </w:pPr>
      <w:r>
        <w:rPr>
          <w:rFonts w:ascii="微软雅黑" w:hAnsi="微软雅黑" w:eastAsia="微软雅黑"/>
          <w:szCs w:val="24"/>
        </w:rPr>
        <w:t xml:space="preserve">5.4 </w:t>
      </w:r>
      <w:r>
        <w:rPr>
          <w:rFonts w:hint="eastAsia" w:ascii="微软雅黑" w:hAnsi="微软雅黑" w:eastAsia="微软雅黑"/>
          <w:szCs w:val="24"/>
        </w:rPr>
        <w:t>[持续发展] 制定并实施教师队伍建设规划。建立教师培训和实践研修制度。建立专业教研组织，定期开展教研活动。建立教师分类评价制度，评价结果与绩效分配、职称评聘挂钩。探索高校和小学“协同教研”“双向互聘”“岗位互换”等共同发展机制。</w:t>
      </w:r>
    </w:p>
    <w:p w14:paraId="25938444">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044F7143">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描述说明专业师资队伍建设规划的制定情况及实施成效。</w:t>
      </w:r>
    </w:p>
    <w:p w14:paraId="6DA64EF8">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描述说明学校和学院在专业教师队伍培养培训方面的制度和措施。</w:t>
      </w:r>
    </w:p>
    <w:p w14:paraId="766EC8B4">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列表说明专业教师特别是青年教师进行国内外进修访学、小学一线实践锻炼、教学技能与方法培训情况，并对培养培训提升教师教学水平效果进行分析（《专业教学状态数据分析报告》有相关数据信息）。</w:t>
      </w:r>
    </w:p>
    <w:p w14:paraId="0AC4C8C4">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专业教研组织建设情况（包括组织形式与规模，承担的具体责任，隶属关系，以及责任人），及组织开展的专业建设、课程建设、教材建设、教学技能提高、教学方法改进等教研活动情况，说明教研组织活动的主要形式和周期以及近三年所取得的成效。</w:t>
      </w:r>
    </w:p>
    <w:p w14:paraId="1522F6D1">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以列表方式呈现近三年开展教师自我评价（主要指通过课程评价进行教学改进）、学生评价、同行评价、督导评价活动情况及结果。</w:t>
      </w:r>
    </w:p>
    <w:p w14:paraId="4C65BBD6">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描述说明综合评价结果与校内绩效分配、职称晋升的挂钩情况，及对教师教学质量提升的作用。</w:t>
      </w:r>
    </w:p>
    <w:p w14:paraId="1DC8D89F">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描述说明学校探索建设高校和小学</w:t>
      </w:r>
      <w:r>
        <w:rPr>
          <w:rFonts w:ascii="华文楷体" w:hAnsi="华文楷体" w:eastAsia="华文楷体" w:cs="宋体"/>
        </w:rPr>
        <w:t>“协同教研”“双向互聘”“岗位互换”等</w:t>
      </w:r>
      <w:r>
        <w:rPr>
          <w:rFonts w:hint="eastAsia" w:ascii="华文楷体" w:hAnsi="华文楷体" w:eastAsia="华文楷体" w:cs="宋体"/>
        </w:rPr>
        <w:t>共同发展机制的情况。</w:t>
      </w:r>
    </w:p>
    <w:p w14:paraId="07B1F286">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描述学校建立的教师分类评价制度，学科课程与教学论等教师教育实践类课程教师的评价标准，说明综合评价结果与校内绩效分配、职称晋升的挂钩情况，及对教师教学质量提升的作用。</w:t>
      </w:r>
    </w:p>
    <w:p w14:paraId="40E1F994">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544490B6">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w:t>
      </w:r>
      <w:r>
        <w:rPr>
          <w:rFonts w:ascii="华文楷体" w:hAnsi="华文楷体" w:eastAsia="华文楷体" w:cs="宋体"/>
        </w:rPr>
        <w:t>制度文件</w:t>
      </w:r>
    </w:p>
    <w:p w14:paraId="5FA218BB">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相关评价情况</w:t>
      </w:r>
      <w:r>
        <w:rPr>
          <w:rFonts w:ascii="华文楷体" w:hAnsi="华文楷体" w:eastAsia="华文楷体" w:cs="宋体"/>
        </w:rPr>
        <w:t>的证据材料</w:t>
      </w:r>
      <w:r>
        <w:rPr>
          <w:rFonts w:hint="eastAsia" w:ascii="华文楷体" w:hAnsi="华文楷体" w:eastAsia="华文楷体" w:cs="宋体"/>
        </w:rPr>
        <w:t>（在附件中提供索引）</w:t>
      </w:r>
    </w:p>
    <w:p w14:paraId="2B755890">
      <w:pPr>
        <w:pStyle w:val="3"/>
        <w:keepNext w:val="0"/>
        <w:keepLines w:val="0"/>
        <w:spacing w:before="163" w:beforeLines="50" w:after="163" w:afterLines="50" w:line="240" w:lineRule="auto"/>
        <w:jc w:val="left"/>
        <w:rPr>
          <w:rFonts w:ascii="微软雅黑" w:hAnsi="微软雅黑" w:eastAsia="微软雅黑" w:cs="Times New Roman"/>
          <w:b/>
          <w:kern w:val="44"/>
          <w:szCs w:val="24"/>
        </w:rPr>
      </w:pPr>
      <w:bookmarkStart w:id="38" w:name="_Toc58064547"/>
      <w:r>
        <w:rPr>
          <w:rFonts w:hint="eastAsia" w:ascii="微软雅黑" w:hAnsi="微软雅黑" w:eastAsia="微软雅黑" w:cs="Times New Roman"/>
          <w:b/>
          <w:kern w:val="44"/>
          <w:szCs w:val="24"/>
        </w:rPr>
        <w:t>第二部分：主要问题</w:t>
      </w:r>
      <w:bookmarkEnd w:id="38"/>
    </w:p>
    <w:p w14:paraId="7736FA3F">
      <w:pPr>
        <w:spacing w:before="163" w:beforeLines="50" w:after="163" w:afterLines="50"/>
        <w:jc w:val="left"/>
        <w:rPr>
          <w:rFonts w:ascii="楷体" w:hAnsi="楷体" w:cs="楷体"/>
          <w:szCs w:val="28"/>
        </w:rPr>
      </w:pPr>
      <w:r>
        <w:rPr>
          <w:rFonts w:hint="eastAsia" w:ascii="楷体" w:hAnsi="楷体" w:cs="楷体"/>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hint="eastAsia" w:ascii="楷体" w:hAnsi="楷体" w:cs="楷体"/>
          <w:szCs w:val="28"/>
        </w:rPr>
        <w:t>的共性问题可单独列出）</w:t>
      </w:r>
    </w:p>
    <w:p w14:paraId="7A86C365">
      <w:pPr>
        <w:spacing w:before="163" w:beforeLines="50" w:after="163" w:afterLines="50"/>
        <w:jc w:val="left"/>
        <w:rPr>
          <w:rFonts w:ascii="微软雅黑" w:hAnsi="微软雅黑" w:eastAsia="微软雅黑"/>
          <w:szCs w:val="24"/>
        </w:rPr>
      </w:pPr>
      <w:r>
        <w:rPr>
          <w:rFonts w:ascii="微软雅黑" w:hAnsi="微软雅黑" w:eastAsia="微软雅黑"/>
          <w:szCs w:val="24"/>
        </w:rPr>
        <w:t xml:space="preserve">5.1 </w:t>
      </w:r>
      <w:r>
        <w:rPr>
          <w:rFonts w:hint="eastAsia" w:ascii="微软雅黑" w:hAnsi="微软雅黑" w:eastAsia="微软雅黑"/>
          <w:szCs w:val="24"/>
        </w:rPr>
        <w:t xml:space="preserve">[数量结构] </w:t>
      </w:r>
    </w:p>
    <w:p w14:paraId="35912E5F">
      <w:p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w:t>
      </w:r>
    </w:p>
    <w:p w14:paraId="002B4C38">
      <w:pPr>
        <w:spacing w:before="163" w:beforeLines="50" w:after="163" w:afterLines="50"/>
        <w:jc w:val="left"/>
        <w:rPr>
          <w:rFonts w:ascii="微软雅黑" w:hAnsi="微软雅黑" w:eastAsia="微软雅黑"/>
          <w:szCs w:val="24"/>
        </w:rPr>
      </w:pPr>
      <w:r>
        <w:rPr>
          <w:rFonts w:ascii="微软雅黑" w:hAnsi="微软雅黑" w:eastAsia="微软雅黑"/>
          <w:szCs w:val="24"/>
        </w:rPr>
        <w:t>5.2</w:t>
      </w:r>
      <w:r>
        <w:rPr>
          <w:rFonts w:hint="eastAsia" w:ascii="微软雅黑" w:hAnsi="微软雅黑" w:eastAsia="微软雅黑"/>
          <w:szCs w:val="24"/>
        </w:rPr>
        <w:t xml:space="preserve">[素质能力] </w:t>
      </w:r>
    </w:p>
    <w:p w14:paraId="24594ABB">
      <w:p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w:t>
      </w:r>
    </w:p>
    <w:p w14:paraId="4DEA9E4D">
      <w:pPr>
        <w:spacing w:before="163" w:beforeLines="50" w:after="163" w:afterLines="50"/>
        <w:jc w:val="left"/>
        <w:rPr>
          <w:rFonts w:ascii="微软雅黑" w:hAnsi="微软雅黑" w:eastAsia="微软雅黑"/>
          <w:szCs w:val="24"/>
        </w:rPr>
      </w:pPr>
      <w:r>
        <w:rPr>
          <w:rFonts w:ascii="微软雅黑" w:hAnsi="微软雅黑" w:eastAsia="微软雅黑"/>
          <w:szCs w:val="24"/>
        </w:rPr>
        <w:t>5.3</w:t>
      </w:r>
      <w:r>
        <w:rPr>
          <w:rFonts w:hint="eastAsia" w:ascii="微软雅黑" w:hAnsi="微软雅黑" w:eastAsia="微软雅黑"/>
          <w:szCs w:val="24"/>
        </w:rPr>
        <w:t>[实践经历]</w:t>
      </w:r>
    </w:p>
    <w:p w14:paraId="0EAD1A7A">
      <w:p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w:t>
      </w:r>
    </w:p>
    <w:p w14:paraId="38BEAE1A">
      <w:pPr>
        <w:spacing w:before="163" w:beforeLines="50" w:after="163" w:afterLines="50"/>
        <w:jc w:val="left"/>
        <w:rPr>
          <w:rFonts w:ascii="微软雅黑" w:hAnsi="微软雅黑" w:eastAsia="微软雅黑"/>
          <w:szCs w:val="24"/>
        </w:rPr>
      </w:pPr>
      <w:r>
        <w:rPr>
          <w:rFonts w:ascii="微软雅黑" w:hAnsi="微软雅黑" w:eastAsia="微软雅黑"/>
          <w:szCs w:val="24"/>
        </w:rPr>
        <w:t xml:space="preserve">5.4 </w:t>
      </w:r>
      <w:r>
        <w:rPr>
          <w:rFonts w:hint="eastAsia" w:ascii="微软雅黑" w:hAnsi="微软雅黑" w:eastAsia="微软雅黑"/>
          <w:szCs w:val="24"/>
        </w:rPr>
        <w:t xml:space="preserve">[持续发展] </w:t>
      </w:r>
    </w:p>
    <w:p w14:paraId="1A744C56">
      <w:p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w:t>
      </w:r>
    </w:p>
    <w:p w14:paraId="3A8AA803">
      <w:pPr>
        <w:pStyle w:val="3"/>
        <w:keepNext w:val="0"/>
        <w:keepLines w:val="0"/>
        <w:spacing w:before="163" w:beforeLines="50" w:after="163" w:afterLines="50" w:line="240" w:lineRule="auto"/>
        <w:jc w:val="left"/>
        <w:rPr>
          <w:rFonts w:ascii="微软雅黑" w:hAnsi="微软雅黑" w:eastAsia="微软雅黑" w:cs="Times New Roman"/>
          <w:b/>
          <w:kern w:val="44"/>
          <w:szCs w:val="24"/>
        </w:rPr>
      </w:pPr>
      <w:bookmarkStart w:id="39" w:name="_Toc58064548"/>
      <w:r>
        <w:rPr>
          <w:rFonts w:hint="eastAsia" w:ascii="微软雅黑" w:hAnsi="微软雅黑" w:eastAsia="微软雅黑" w:cs="Times New Roman"/>
          <w:b/>
          <w:kern w:val="44"/>
          <w:szCs w:val="24"/>
        </w:rPr>
        <w:t>第三部分：改进措施</w:t>
      </w:r>
      <w:bookmarkEnd w:id="39"/>
    </w:p>
    <w:p w14:paraId="028FDF1E">
      <w:pPr>
        <w:spacing w:before="163" w:beforeLines="50" w:after="163" w:afterLines="50"/>
        <w:jc w:val="left"/>
        <w:rPr>
          <w:rFonts w:ascii="楷体" w:hAnsi="楷体" w:cs="楷体"/>
          <w:szCs w:val="28"/>
        </w:rPr>
      </w:pPr>
      <w:r>
        <w:rPr>
          <w:rFonts w:hint="eastAsia" w:ascii="楷体" w:hAnsi="楷体" w:cs="楷体"/>
          <w:szCs w:val="28"/>
        </w:rPr>
        <w:t>（请针对自评中发现的问题与不足，逐条对标开方，明确清晰地描述已</w:t>
      </w:r>
      <w:r>
        <w:rPr>
          <w:rFonts w:ascii="楷体" w:hAnsi="楷体" w:cs="楷体"/>
          <w:szCs w:val="28"/>
        </w:rPr>
        <w:t>采取的</w:t>
      </w:r>
      <w:r>
        <w:rPr>
          <w:rFonts w:hint="eastAsia" w:ascii="楷体" w:hAnsi="楷体" w:cs="楷体"/>
          <w:szCs w:val="28"/>
        </w:rPr>
        <w:t>或拟采取的改进措施，并提供支撑材料。认证专家将视改进情况作出评判。若难以归结到某项</w:t>
      </w:r>
      <w:r>
        <w:rPr>
          <w:rFonts w:ascii="楷体" w:hAnsi="楷体" w:cs="楷体"/>
          <w:szCs w:val="28"/>
        </w:rPr>
        <w:t>二级指标</w:t>
      </w:r>
      <w:r>
        <w:rPr>
          <w:rFonts w:hint="eastAsia" w:ascii="楷体" w:hAnsi="楷体" w:cs="楷体"/>
          <w:szCs w:val="28"/>
        </w:rPr>
        <w:t>的措施可单独列出。）</w:t>
      </w:r>
    </w:p>
    <w:p w14:paraId="56885772">
      <w:pPr>
        <w:rPr>
          <w:rFonts w:ascii="微软雅黑" w:hAnsi="微软雅黑" w:eastAsia="微软雅黑"/>
          <w:szCs w:val="24"/>
        </w:rPr>
      </w:pPr>
      <w:r>
        <w:rPr>
          <w:rFonts w:ascii="微软雅黑" w:hAnsi="微软雅黑" w:eastAsia="微软雅黑"/>
          <w:szCs w:val="24"/>
        </w:rPr>
        <w:t xml:space="preserve">5.1 </w:t>
      </w:r>
      <w:r>
        <w:rPr>
          <w:rFonts w:hint="eastAsia" w:ascii="微软雅黑" w:hAnsi="微软雅黑" w:eastAsia="微软雅黑"/>
          <w:szCs w:val="24"/>
        </w:rPr>
        <w:t xml:space="preserve">[数量结构] </w:t>
      </w:r>
    </w:p>
    <w:p w14:paraId="034B8B69">
      <w:pPr>
        <w:rPr>
          <w:rFonts w:ascii="微软雅黑" w:hAnsi="微软雅黑" w:eastAsia="微软雅黑"/>
          <w:szCs w:val="24"/>
        </w:rPr>
      </w:pPr>
      <w:r>
        <w:rPr>
          <w:rFonts w:hint="eastAsia" w:ascii="微软雅黑" w:hAnsi="微软雅黑" w:eastAsia="微软雅黑"/>
          <w:szCs w:val="24"/>
        </w:rPr>
        <w:t>……</w:t>
      </w:r>
    </w:p>
    <w:p w14:paraId="7B221F67">
      <w:pPr>
        <w:rPr>
          <w:rFonts w:ascii="微软雅黑" w:hAnsi="微软雅黑" w:eastAsia="微软雅黑"/>
          <w:szCs w:val="24"/>
        </w:rPr>
      </w:pPr>
      <w:r>
        <w:rPr>
          <w:rFonts w:ascii="微软雅黑" w:hAnsi="微软雅黑" w:eastAsia="微软雅黑"/>
          <w:szCs w:val="24"/>
        </w:rPr>
        <w:t>5.2</w:t>
      </w:r>
      <w:r>
        <w:rPr>
          <w:rFonts w:hint="eastAsia" w:ascii="微软雅黑" w:hAnsi="微软雅黑" w:eastAsia="微软雅黑"/>
          <w:szCs w:val="24"/>
        </w:rPr>
        <w:t xml:space="preserve">[素质能力] </w:t>
      </w:r>
    </w:p>
    <w:p w14:paraId="2B323E71">
      <w:pPr>
        <w:rPr>
          <w:rFonts w:ascii="微软雅黑" w:hAnsi="微软雅黑" w:eastAsia="微软雅黑"/>
          <w:szCs w:val="24"/>
        </w:rPr>
      </w:pPr>
      <w:r>
        <w:rPr>
          <w:rFonts w:hint="eastAsia" w:ascii="微软雅黑" w:hAnsi="微软雅黑" w:eastAsia="微软雅黑"/>
          <w:szCs w:val="24"/>
        </w:rPr>
        <w:t>……</w:t>
      </w:r>
    </w:p>
    <w:p w14:paraId="62329C11">
      <w:pPr>
        <w:rPr>
          <w:rFonts w:ascii="微软雅黑" w:hAnsi="微软雅黑" w:eastAsia="微软雅黑"/>
          <w:szCs w:val="24"/>
        </w:rPr>
      </w:pPr>
      <w:r>
        <w:rPr>
          <w:rFonts w:ascii="微软雅黑" w:hAnsi="微软雅黑" w:eastAsia="微软雅黑"/>
          <w:szCs w:val="24"/>
        </w:rPr>
        <w:t>5.3</w:t>
      </w:r>
      <w:r>
        <w:rPr>
          <w:rFonts w:hint="eastAsia" w:ascii="微软雅黑" w:hAnsi="微软雅黑" w:eastAsia="微软雅黑"/>
          <w:szCs w:val="24"/>
        </w:rPr>
        <w:t>[实践经历]</w:t>
      </w:r>
    </w:p>
    <w:p w14:paraId="61859A60">
      <w:pPr>
        <w:rPr>
          <w:rFonts w:ascii="微软雅黑" w:hAnsi="微软雅黑" w:eastAsia="微软雅黑"/>
          <w:szCs w:val="24"/>
        </w:rPr>
      </w:pPr>
      <w:r>
        <w:rPr>
          <w:rFonts w:hint="eastAsia" w:ascii="微软雅黑" w:hAnsi="微软雅黑" w:eastAsia="微软雅黑"/>
          <w:szCs w:val="24"/>
        </w:rPr>
        <w:t>……</w:t>
      </w:r>
    </w:p>
    <w:p w14:paraId="7A72E9CE">
      <w:pPr>
        <w:rPr>
          <w:rFonts w:ascii="微软雅黑" w:hAnsi="微软雅黑" w:eastAsia="微软雅黑"/>
          <w:szCs w:val="24"/>
        </w:rPr>
      </w:pPr>
      <w:r>
        <w:rPr>
          <w:rFonts w:ascii="微软雅黑" w:hAnsi="微软雅黑" w:eastAsia="微软雅黑"/>
          <w:szCs w:val="24"/>
        </w:rPr>
        <w:t xml:space="preserve">5.4 </w:t>
      </w:r>
      <w:r>
        <w:rPr>
          <w:rFonts w:hint="eastAsia" w:ascii="微软雅黑" w:hAnsi="微软雅黑" w:eastAsia="微软雅黑"/>
          <w:szCs w:val="24"/>
        </w:rPr>
        <w:t xml:space="preserve">[持续发展] </w:t>
      </w:r>
    </w:p>
    <w:p w14:paraId="0FF371C2">
      <w:pPr>
        <w:rPr>
          <w:rFonts w:ascii="微软雅黑" w:hAnsi="微软雅黑" w:eastAsia="微软雅黑"/>
          <w:szCs w:val="24"/>
        </w:rPr>
      </w:pPr>
      <w:r>
        <w:rPr>
          <w:rFonts w:hint="eastAsia" w:ascii="微软雅黑" w:hAnsi="微软雅黑" w:eastAsia="微软雅黑"/>
          <w:szCs w:val="24"/>
        </w:rPr>
        <w:t>……</w:t>
      </w:r>
    </w:p>
    <w:p w14:paraId="4F8506D3">
      <w:pPr>
        <w:pStyle w:val="2"/>
        <w:spacing w:line="240" w:lineRule="auto"/>
        <w:rPr>
          <w:rFonts w:ascii="微软雅黑" w:hAnsi="微软雅黑" w:eastAsia="微软雅黑"/>
          <w:b/>
          <w:szCs w:val="28"/>
        </w:rPr>
      </w:pPr>
      <w:bookmarkStart w:id="40" w:name="_Toc58064549"/>
      <w:r>
        <w:rPr>
          <w:rFonts w:hint="eastAsia" w:ascii="微软雅黑" w:hAnsi="微软雅黑" w:eastAsia="微软雅黑"/>
          <w:b/>
          <w:szCs w:val="28"/>
        </w:rPr>
        <w:t>标准6支持条件</w:t>
      </w:r>
      <w:bookmarkEnd w:id="40"/>
    </w:p>
    <w:p w14:paraId="459C8B5F">
      <w:pPr>
        <w:pStyle w:val="3"/>
        <w:keepNext w:val="0"/>
        <w:keepLines w:val="0"/>
        <w:spacing w:before="163" w:beforeLines="50" w:after="163" w:afterLines="50" w:line="240" w:lineRule="auto"/>
        <w:jc w:val="left"/>
        <w:rPr>
          <w:rFonts w:ascii="微软雅黑" w:hAnsi="微软雅黑" w:eastAsia="微软雅黑" w:cs="Times New Roman"/>
          <w:b/>
          <w:kern w:val="44"/>
          <w:szCs w:val="24"/>
        </w:rPr>
      </w:pPr>
      <w:bookmarkStart w:id="41" w:name="_Toc58064550"/>
      <w:r>
        <w:rPr>
          <w:rFonts w:hint="eastAsia" w:ascii="微软雅黑" w:hAnsi="微软雅黑" w:eastAsia="微软雅黑" w:cs="Times New Roman"/>
          <w:b/>
          <w:kern w:val="44"/>
          <w:szCs w:val="24"/>
        </w:rPr>
        <w:t>第一部分：达成情况</w:t>
      </w:r>
      <w:bookmarkEnd w:id="41"/>
    </w:p>
    <w:p w14:paraId="2D9D44AA">
      <w:pPr>
        <w:spacing w:before="163" w:beforeLines="50" w:after="163" w:afterLines="50"/>
        <w:jc w:val="left"/>
        <w:rPr>
          <w:rFonts w:ascii="楷体" w:hAnsi="楷体" w:cs="楷体"/>
          <w:bCs/>
        </w:rPr>
      </w:pPr>
      <w:r>
        <w:rPr>
          <w:rFonts w:hint="eastAsia" w:ascii="楷体" w:hAnsi="楷体" w:cs="楷体"/>
        </w:rPr>
        <w:t>（请用数据和事实逐条自证标准条文的达成情况。数据描述以《专业教学基本状态数据分析报告》为依据进行分析和达成说明，事实描述以具体明确的文件、制度、行为、效果等进行评价分析和达成说明）</w:t>
      </w:r>
    </w:p>
    <w:p w14:paraId="38C9DB0B">
      <w:pPr>
        <w:adjustRightInd w:val="0"/>
        <w:snapToGrid w:val="0"/>
        <w:rPr>
          <w:rFonts w:ascii="微软雅黑" w:hAnsi="微软雅黑" w:eastAsia="微软雅黑"/>
          <w:szCs w:val="24"/>
        </w:rPr>
      </w:pPr>
      <w:r>
        <w:rPr>
          <w:rFonts w:ascii="微软雅黑" w:hAnsi="微软雅黑" w:eastAsia="微软雅黑"/>
          <w:szCs w:val="24"/>
        </w:rPr>
        <w:t>6.1</w:t>
      </w:r>
      <w:r>
        <w:rPr>
          <w:rFonts w:hint="eastAsia" w:ascii="微软雅黑" w:hAnsi="微软雅黑" w:eastAsia="微软雅黑"/>
          <w:szCs w:val="24"/>
        </w:rPr>
        <w:t xml:space="preserve"> [经费保障] 专业建设经费满足师范生培养需求，教学日常运行支出占生均拨款总额与学费收入之和的比例不低于13%，生均教学日常运行支出不低于学校平均水平，生均教育实践经费支出不低于学校平均水平。教学设施设备和图书资料等更新经费有标准和预决算。</w:t>
      </w:r>
    </w:p>
    <w:p w14:paraId="2C472B17">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3D6A08F8">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描述说明学校和院系保证专业教学经费足额投入并逐年增长的制度和采取的措施。</w:t>
      </w:r>
    </w:p>
    <w:p w14:paraId="493D2E56">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描述说明学校和院系在学生实验、实习和毕业论文（设计）上的生均经费投入情况及满足专业教学需要情况。</w:t>
      </w:r>
    </w:p>
    <w:p w14:paraId="15642809">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列表说明近三年学校和院系用于专业教学的经费收支情况。</w:t>
      </w:r>
    </w:p>
    <w:tbl>
      <w:tblPr>
        <w:tblStyle w:val="14"/>
        <w:tblW w:w="77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8"/>
        <w:gridCol w:w="1417"/>
        <w:gridCol w:w="1034"/>
        <w:gridCol w:w="1100"/>
        <w:gridCol w:w="1977"/>
        <w:gridCol w:w="1276"/>
      </w:tblGrid>
      <w:tr w14:paraId="30DBB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8" w:type="dxa"/>
            <w:vAlign w:val="center"/>
          </w:tcPr>
          <w:p w14:paraId="38C4FFB6">
            <w:pPr>
              <w:tabs>
                <w:tab w:val="left" w:pos="5103"/>
              </w:tabs>
              <w:spacing w:before="163" w:beforeLines="50"/>
              <w:jc w:val="center"/>
              <w:rPr>
                <w:rFonts w:ascii="华文楷体" w:hAnsi="华文楷体" w:eastAsia="华文楷体" w:cs="宋体"/>
                <w:szCs w:val="24"/>
              </w:rPr>
            </w:pPr>
            <w:r>
              <w:rPr>
                <w:rFonts w:hint="eastAsia" w:ascii="华文楷体" w:hAnsi="华文楷体" w:eastAsia="华文楷体" w:cs="宋体"/>
                <w:szCs w:val="24"/>
              </w:rPr>
              <w:t>年份</w:t>
            </w:r>
          </w:p>
        </w:tc>
        <w:tc>
          <w:tcPr>
            <w:tcW w:w="1417" w:type="dxa"/>
            <w:vAlign w:val="center"/>
          </w:tcPr>
          <w:p w14:paraId="443843FD">
            <w:pPr>
              <w:tabs>
                <w:tab w:val="left" w:pos="5103"/>
              </w:tabs>
              <w:spacing w:before="163" w:beforeLines="50"/>
              <w:jc w:val="center"/>
              <w:rPr>
                <w:rFonts w:ascii="华文楷体" w:hAnsi="华文楷体" w:eastAsia="华文楷体" w:cs="宋体"/>
                <w:szCs w:val="24"/>
              </w:rPr>
            </w:pPr>
            <w:r>
              <w:rPr>
                <w:rFonts w:hint="eastAsia" w:ascii="华文楷体" w:hAnsi="华文楷体" w:eastAsia="华文楷体" w:cs="宋体"/>
                <w:szCs w:val="24"/>
              </w:rPr>
              <w:t>收入总数</w:t>
            </w:r>
          </w:p>
        </w:tc>
        <w:tc>
          <w:tcPr>
            <w:tcW w:w="1034" w:type="dxa"/>
            <w:vAlign w:val="center"/>
          </w:tcPr>
          <w:p w14:paraId="12EAF2EB">
            <w:pPr>
              <w:tabs>
                <w:tab w:val="left" w:pos="5103"/>
              </w:tabs>
              <w:spacing w:before="163" w:beforeLines="50"/>
              <w:jc w:val="center"/>
              <w:rPr>
                <w:rFonts w:ascii="华文楷体" w:hAnsi="华文楷体" w:eastAsia="华文楷体" w:cs="宋体"/>
                <w:bCs/>
                <w:szCs w:val="24"/>
              </w:rPr>
            </w:pPr>
            <w:r>
              <w:rPr>
                <w:rFonts w:hint="eastAsia" w:ascii="华文楷体" w:hAnsi="华文楷体" w:eastAsia="华文楷体" w:cs="宋体"/>
                <w:szCs w:val="24"/>
              </w:rPr>
              <w:t>来源</w:t>
            </w:r>
          </w:p>
        </w:tc>
        <w:tc>
          <w:tcPr>
            <w:tcW w:w="1100" w:type="dxa"/>
            <w:vAlign w:val="center"/>
          </w:tcPr>
          <w:p w14:paraId="762320D8">
            <w:pPr>
              <w:tabs>
                <w:tab w:val="left" w:pos="5103"/>
              </w:tabs>
              <w:spacing w:before="163" w:beforeLines="50"/>
              <w:jc w:val="center"/>
              <w:rPr>
                <w:rFonts w:ascii="华文楷体" w:hAnsi="华文楷体" w:eastAsia="华文楷体" w:cs="宋体"/>
                <w:bCs/>
                <w:szCs w:val="24"/>
              </w:rPr>
            </w:pPr>
            <w:r>
              <w:rPr>
                <w:rFonts w:hint="eastAsia" w:ascii="华文楷体" w:hAnsi="华文楷体" w:eastAsia="华文楷体" w:cs="宋体"/>
                <w:szCs w:val="24"/>
              </w:rPr>
              <w:t>数额</w:t>
            </w:r>
          </w:p>
        </w:tc>
        <w:tc>
          <w:tcPr>
            <w:tcW w:w="1977" w:type="dxa"/>
            <w:vAlign w:val="center"/>
          </w:tcPr>
          <w:p w14:paraId="604B720C">
            <w:pPr>
              <w:tabs>
                <w:tab w:val="left" w:pos="5103"/>
              </w:tabs>
              <w:spacing w:before="163" w:beforeLines="50"/>
              <w:jc w:val="center"/>
              <w:rPr>
                <w:rFonts w:ascii="华文楷体" w:hAnsi="华文楷体" w:eastAsia="华文楷体" w:cs="宋体"/>
                <w:bCs/>
                <w:szCs w:val="24"/>
              </w:rPr>
            </w:pPr>
            <w:r>
              <w:rPr>
                <w:rFonts w:hint="eastAsia" w:ascii="华文楷体" w:hAnsi="华文楷体" w:eastAsia="华文楷体" w:cs="宋体"/>
                <w:szCs w:val="24"/>
              </w:rPr>
              <w:t>支出项目</w:t>
            </w:r>
          </w:p>
        </w:tc>
        <w:tc>
          <w:tcPr>
            <w:tcW w:w="1276" w:type="dxa"/>
            <w:vAlign w:val="center"/>
          </w:tcPr>
          <w:p w14:paraId="57821451">
            <w:pPr>
              <w:tabs>
                <w:tab w:val="left" w:pos="5103"/>
              </w:tabs>
              <w:spacing w:before="163" w:beforeLines="50"/>
              <w:jc w:val="center"/>
              <w:rPr>
                <w:rFonts w:ascii="华文楷体" w:hAnsi="华文楷体" w:eastAsia="华文楷体" w:cs="宋体"/>
                <w:bCs/>
                <w:szCs w:val="24"/>
              </w:rPr>
            </w:pPr>
            <w:r>
              <w:rPr>
                <w:rFonts w:hint="eastAsia" w:ascii="华文楷体" w:hAnsi="华文楷体" w:eastAsia="华文楷体" w:cs="宋体"/>
                <w:szCs w:val="24"/>
              </w:rPr>
              <w:t>数额</w:t>
            </w:r>
          </w:p>
        </w:tc>
      </w:tr>
      <w:tr w14:paraId="2F909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948" w:type="dxa"/>
            <w:vMerge w:val="restart"/>
            <w:vAlign w:val="center"/>
          </w:tcPr>
          <w:p w14:paraId="2BF407D3">
            <w:pPr>
              <w:tabs>
                <w:tab w:val="left" w:pos="5103"/>
              </w:tabs>
              <w:spacing w:before="163" w:beforeLines="50"/>
              <w:jc w:val="center"/>
              <w:rPr>
                <w:rFonts w:ascii="华文楷体" w:hAnsi="华文楷体" w:eastAsia="华文楷体" w:cs="宋体"/>
                <w:szCs w:val="24"/>
              </w:rPr>
            </w:pPr>
          </w:p>
        </w:tc>
        <w:tc>
          <w:tcPr>
            <w:tcW w:w="1417" w:type="dxa"/>
            <w:vMerge w:val="restart"/>
            <w:vAlign w:val="center"/>
          </w:tcPr>
          <w:p w14:paraId="4D72D3D7">
            <w:pPr>
              <w:tabs>
                <w:tab w:val="left" w:pos="5103"/>
              </w:tabs>
              <w:spacing w:before="163" w:beforeLines="50"/>
              <w:jc w:val="center"/>
              <w:rPr>
                <w:rFonts w:ascii="华文楷体" w:hAnsi="华文楷体" w:eastAsia="华文楷体" w:cs="宋体"/>
                <w:szCs w:val="24"/>
              </w:rPr>
            </w:pPr>
          </w:p>
        </w:tc>
        <w:tc>
          <w:tcPr>
            <w:tcW w:w="1034" w:type="dxa"/>
            <w:vAlign w:val="center"/>
          </w:tcPr>
          <w:p w14:paraId="6DC77BC7">
            <w:pPr>
              <w:tabs>
                <w:tab w:val="left" w:pos="5103"/>
              </w:tabs>
              <w:spacing w:before="163" w:beforeLines="50"/>
              <w:jc w:val="center"/>
              <w:rPr>
                <w:rFonts w:ascii="华文楷体" w:hAnsi="华文楷体" w:eastAsia="华文楷体" w:cs="宋体"/>
                <w:bCs/>
                <w:szCs w:val="24"/>
              </w:rPr>
            </w:pPr>
            <w:r>
              <w:rPr>
                <w:rFonts w:hint="eastAsia" w:ascii="华文楷体" w:hAnsi="华文楷体" w:eastAsia="华文楷体" w:cs="宋体"/>
                <w:szCs w:val="24"/>
              </w:rPr>
              <w:t>国家</w:t>
            </w:r>
          </w:p>
        </w:tc>
        <w:tc>
          <w:tcPr>
            <w:tcW w:w="1100" w:type="dxa"/>
            <w:vAlign w:val="center"/>
          </w:tcPr>
          <w:p w14:paraId="6E860024">
            <w:pPr>
              <w:tabs>
                <w:tab w:val="left" w:pos="5103"/>
              </w:tabs>
              <w:spacing w:before="163" w:beforeLines="50"/>
              <w:jc w:val="center"/>
              <w:rPr>
                <w:rFonts w:ascii="华文楷体" w:hAnsi="华文楷体" w:eastAsia="华文楷体" w:cs="宋体"/>
                <w:szCs w:val="24"/>
              </w:rPr>
            </w:pPr>
          </w:p>
        </w:tc>
        <w:tc>
          <w:tcPr>
            <w:tcW w:w="1977" w:type="dxa"/>
            <w:vAlign w:val="center"/>
          </w:tcPr>
          <w:p w14:paraId="7CF49C57">
            <w:pPr>
              <w:tabs>
                <w:tab w:val="left" w:pos="5103"/>
              </w:tabs>
              <w:spacing w:before="163" w:beforeLines="50"/>
              <w:jc w:val="center"/>
              <w:rPr>
                <w:rFonts w:ascii="华文楷体" w:hAnsi="华文楷体" w:eastAsia="华文楷体" w:cs="宋体"/>
                <w:szCs w:val="24"/>
              </w:rPr>
            </w:pPr>
            <w:r>
              <w:rPr>
                <w:rFonts w:hint="eastAsia" w:ascii="华文楷体" w:hAnsi="华文楷体" w:eastAsia="华文楷体" w:cs="宋体"/>
                <w:szCs w:val="24"/>
              </w:rPr>
              <w:t>课程建设</w:t>
            </w:r>
          </w:p>
        </w:tc>
        <w:tc>
          <w:tcPr>
            <w:tcW w:w="1276" w:type="dxa"/>
            <w:vAlign w:val="center"/>
          </w:tcPr>
          <w:p w14:paraId="7FA90F5E">
            <w:pPr>
              <w:tabs>
                <w:tab w:val="left" w:pos="5103"/>
              </w:tabs>
              <w:spacing w:before="163" w:beforeLines="50"/>
              <w:jc w:val="center"/>
              <w:rPr>
                <w:rFonts w:ascii="华文楷体" w:hAnsi="华文楷体" w:eastAsia="华文楷体" w:cs="宋体"/>
                <w:szCs w:val="24"/>
              </w:rPr>
            </w:pPr>
          </w:p>
        </w:tc>
      </w:tr>
      <w:tr w14:paraId="773D3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948" w:type="dxa"/>
            <w:vMerge w:val="continue"/>
            <w:vAlign w:val="center"/>
          </w:tcPr>
          <w:p w14:paraId="21CC6A08">
            <w:pPr>
              <w:tabs>
                <w:tab w:val="left" w:pos="5103"/>
              </w:tabs>
              <w:spacing w:before="163" w:beforeLines="50"/>
              <w:ind w:firstLine="943" w:firstLineChars="393"/>
              <w:jc w:val="center"/>
              <w:rPr>
                <w:rFonts w:ascii="华文楷体" w:hAnsi="华文楷体" w:eastAsia="华文楷体" w:cs="宋体"/>
                <w:szCs w:val="24"/>
              </w:rPr>
            </w:pPr>
          </w:p>
        </w:tc>
        <w:tc>
          <w:tcPr>
            <w:tcW w:w="1417" w:type="dxa"/>
            <w:vMerge w:val="continue"/>
            <w:vAlign w:val="center"/>
          </w:tcPr>
          <w:p w14:paraId="1F822831">
            <w:pPr>
              <w:tabs>
                <w:tab w:val="left" w:pos="5103"/>
              </w:tabs>
              <w:spacing w:before="163" w:beforeLines="50"/>
              <w:ind w:firstLine="943" w:firstLineChars="393"/>
              <w:jc w:val="center"/>
              <w:rPr>
                <w:rFonts w:ascii="华文楷体" w:hAnsi="华文楷体" w:eastAsia="华文楷体" w:cs="宋体"/>
                <w:szCs w:val="24"/>
              </w:rPr>
            </w:pPr>
          </w:p>
        </w:tc>
        <w:tc>
          <w:tcPr>
            <w:tcW w:w="1034" w:type="dxa"/>
            <w:vAlign w:val="center"/>
          </w:tcPr>
          <w:p w14:paraId="457B7767">
            <w:pPr>
              <w:tabs>
                <w:tab w:val="left" w:pos="5103"/>
              </w:tabs>
              <w:spacing w:before="163" w:beforeLines="50"/>
              <w:jc w:val="center"/>
              <w:rPr>
                <w:rFonts w:ascii="华文楷体" w:hAnsi="华文楷体" w:eastAsia="华文楷体" w:cs="宋体"/>
                <w:szCs w:val="24"/>
              </w:rPr>
            </w:pPr>
            <w:r>
              <w:rPr>
                <w:rFonts w:hint="eastAsia" w:ascii="华文楷体" w:hAnsi="华文楷体" w:eastAsia="华文楷体" w:cs="宋体"/>
                <w:szCs w:val="24"/>
              </w:rPr>
              <w:t>地方</w:t>
            </w:r>
          </w:p>
        </w:tc>
        <w:tc>
          <w:tcPr>
            <w:tcW w:w="1100" w:type="dxa"/>
            <w:vAlign w:val="center"/>
          </w:tcPr>
          <w:p w14:paraId="4DD43CFF">
            <w:pPr>
              <w:tabs>
                <w:tab w:val="left" w:pos="5103"/>
              </w:tabs>
              <w:spacing w:before="163" w:beforeLines="50"/>
              <w:jc w:val="center"/>
              <w:rPr>
                <w:rFonts w:ascii="华文楷体" w:hAnsi="华文楷体" w:eastAsia="华文楷体" w:cs="宋体"/>
                <w:szCs w:val="24"/>
              </w:rPr>
            </w:pPr>
          </w:p>
        </w:tc>
        <w:tc>
          <w:tcPr>
            <w:tcW w:w="1977" w:type="dxa"/>
            <w:vAlign w:val="center"/>
          </w:tcPr>
          <w:p w14:paraId="7002AA35">
            <w:pPr>
              <w:tabs>
                <w:tab w:val="left" w:pos="5103"/>
              </w:tabs>
              <w:spacing w:before="163" w:beforeLines="50"/>
              <w:jc w:val="center"/>
              <w:rPr>
                <w:rFonts w:ascii="华文楷体" w:hAnsi="华文楷体" w:eastAsia="华文楷体" w:cs="宋体"/>
                <w:szCs w:val="24"/>
              </w:rPr>
            </w:pPr>
            <w:r>
              <w:rPr>
                <w:rFonts w:hint="eastAsia" w:ascii="华文楷体" w:hAnsi="华文楷体" w:eastAsia="华文楷体" w:cs="宋体"/>
                <w:szCs w:val="24"/>
              </w:rPr>
              <w:t>教学设备</w:t>
            </w:r>
          </w:p>
        </w:tc>
        <w:tc>
          <w:tcPr>
            <w:tcW w:w="1276" w:type="dxa"/>
            <w:vAlign w:val="center"/>
          </w:tcPr>
          <w:p w14:paraId="1D49D044">
            <w:pPr>
              <w:tabs>
                <w:tab w:val="left" w:pos="5103"/>
              </w:tabs>
              <w:spacing w:before="163" w:beforeLines="50"/>
              <w:jc w:val="center"/>
              <w:rPr>
                <w:rFonts w:ascii="华文楷体" w:hAnsi="华文楷体" w:eastAsia="华文楷体" w:cs="宋体"/>
                <w:szCs w:val="24"/>
              </w:rPr>
            </w:pPr>
          </w:p>
        </w:tc>
      </w:tr>
      <w:tr w14:paraId="34B91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948" w:type="dxa"/>
            <w:vMerge w:val="continue"/>
            <w:vAlign w:val="center"/>
          </w:tcPr>
          <w:p w14:paraId="159181FB">
            <w:pPr>
              <w:tabs>
                <w:tab w:val="left" w:pos="5103"/>
              </w:tabs>
              <w:spacing w:before="163" w:beforeLines="50"/>
              <w:ind w:firstLine="943" w:firstLineChars="393"/>
              <w:jc w:val="center"/>
              <w:rPr>
                <w:rFonts w:ascii="华文楷体" w:hAnsi="华文楷体" w:eastAsia="华文楷体" w:cs="宋体"/>
                <w:szCs w:val="24"/>
              </w:rPr>
            </w:pPr>
          </w:p>
        </w:tc>
        <w:tc>
          <w:tcPr>
            <w:tcW w:w="1417" w:type="dxa"/>
            <w:vMerge w:val="continue"/>
            <w:vAlign w:val="center"/>
          </w:tcPr>
          <w:p w14:paraId="774E1877">
            <w:pPr>
              <w:tabs>
                <w:tab w:val="left" w:pos="5103"/>
              </w:tabs>
              <w:spacing w:before="163" w:beforeLines="50"/>
              <w:ind w:firstLine="943" w:firstLineChars="393"/>
              <w:jc w:val="center"/>
              <w:rPr>
                <w:rFonts w:ascii="华文楷体" w:hAnsi="华文楷体" w:eastAsia="华文楷体" w:cs="宋体"/>
                <w:szCs w:val="24"/>
              </w:rPr>
            </w:pPr>
          </w:p>
        </w:tc>
        <w:tc>
          <w:tcPr>
            <w:tcW w:w="1034" w:type="dxa"/>
            <w:vAlign w:val="center"/>
          </w:tcPr>
          <w:p w14:paraId="33FB2171">
            <w:pPr>
              <w:tabs>
                <w:tab w:val="left" w:pos="5103"/>
              </w:tabs>
              <w:spacing w:before="163" w:beforeLines="50"/>
              <w:jc w:val="center"/>
              <w:rPr>
                <w:rFonts w:ascii="华文楷体" w:hAnsi="华文楷体" w:eastAsia="华文楷体" w:cs="宋体"/>
                <w:szCs w:val="24"/>
              </w:rPr>
            </w:pPr>
            <w:r>
              <w:rPr>
                <w:rFonts w:hint="eastAsia" w:ascii="华文楷体" w:hAnsi="华文楷体" w:eastAsia="华文楷体" w:cs="宋体"/>
                <w:szCs w:val="24"/>
              </w:rPr>
              <w:t>社会</w:t>
            </w:r>
          </w:p>
        </w:tc>
        <w:tc>
          <w:tcPr>
            <w:tcW w:w="1100" w:type="dxa"/>
            <w:vAlign w:val="center"/>
          </w:tcPr>
          <w:p w14:paraId="63B9E9C9">
            <w:pPr>
              <w:tabs>
                <w:tab w:val="left" w:pos="5103"/>
              </w:tabs>
              <w:spacing w:before="163" w:beforeLines="50"/>
              <w:jc w:val="center"/>
              <w:rPr>
                <w:rFonts w:ascii="华文楷体" w:hAnsi="华文楷体" w:eastAsia="华文楷体" w:cs="宋体"/>
                <w:szCs w:val="24"/>
              </w:rPr>
            </w:pPr>
          </w:p>
        </w:tc>
        <w:tc>
          <w:tcPr>
            <w:tcW w:w="1977" w:type="dxa"/>
            <w:vAlign w:val="center"/>
          </w:tcPr>
          <w:p w14:paraId="1D3FDD53">
            <w:pPr>
              <w:tabs>
                <w:tab w:val="left" w:pos="5103"/>
              </w:tabs>
              <w:spacing w:before="163" w:beforeLines="50"/>
              <w:jc w:val="center"/>
              <w:rPr>
                <w:rFonts w:ascii="华文楷体" w:hAnsi="华文楷体" w:eastAsia="华文楷体" w:cs="宋体"/>
                <w:szCs w:val="24"/>
              </w:rPr>
            </w:pPr>
            <w:r>
              <w:rPr>
                <w:rFonts w:hint="eastAsia" w:ascii="华文楷体" w:hAnsi="华文楷体" w:eastAsia="华文楷体" w:cs="宋体"/>
                <w:szCs w:val="24"/>
              </w:rPr>
              <w:t>日常教学开支</w:t>
            </w:r>
          </w:p>
        </w:tc>
        <w:tc>
          <w:tcPr>
            <w:tcW w:w="1276" w:type="dxa"/>
            <w:vAlign w:val="center"/>
          </w:tcPr>
          <w:p w14:paraId="37AA983B">
            <w:pPr>
              <w:tabs>
                <w:tab w:val="left" w:pos="5103"/>
              </w:tabs>
              <w:spacing w:before="163" w:beforeLines="50"/>
              <w:jc w:val="center"/>
              <w:rPr>
                <w:rFonts w:ascii="华文楷体" w:hAnsi="华文楷体" w:eastAsia="华文楷体" w:cs="宋体"/>
                <w:szCs w:val="24"/>
              </w:rPr>
            </w:pPr>
          </w:p>
        </w:tc>
      </w:tr>
      <w:tr w14:paraId="603CC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948" w:type="dxa"/>
            <w:vMerge w:val="continue"/>
            <w:vAlign w:val="center"/>
          </w:tcPr>
          <w:p w14:paraId="351001FC">
            <w:pPr>
              <w:tabs>
                <w:tab w:val="left" w:pos="5103"/>
              </w:tabs>
              <w:spacing w:before="163" w:beforeLines="50"/>
              <w:ind w:firstLine="943" w:firstLineChars="393"/>
              <w:jc w:val="center"/>
              <w:rPr>
                <w:rFonts w:ascii="华文楷体" w:hAnsi="华文楷体" w:eastAsia="华文楷体" w:cs="宋体"/>
                <w:szCs w:val="24"/>
              </w:rPr>
            </w:pPr>
          </w:p>
        </w:tc>
        <w:tc>
          <w:tcPr>
            <w:tcW w:w="1417" w:type="dxa"/>
            <w:vMerge w:val="continue"/>
            <w:vAlign w:val="center"/>
          </w:tcPr>
          <w:p w14:paraId="11426DED">
            <w:pPr>
              <w:tabs>
                <w:tab w:val="left" w:pos="5103"/>
              </w:tabs>
              <w:spacing w:before="163" w:beforeLines="50"/>
              <w:ind w:firstLine="943" w:firstLineChars="393"/>
              <w:jc w:val="center"/>
              <w:rPr>
                <w:rFonts w:ascii="华文楷体" w:hAnsi="华文楷体" w:eastAsia="华文楷体" w:cs="宋体"/>
                <w:szCs w:val="24"/>
              </w:rPr>
            </w:pPr>
          </w:p>
        </w:tc>
        <w:tc>
          <w:tcPr>
            <w:tcW w:w="1034" w:type="dxa"/>
            <w:vAlign w:val="center"/>
          </w:tcPr>
          <w:p w14:paraId="1421F9D2">
            <w:pPr>
              <w:tabs>
                <w:tab w:val="left" w:pos="5103"/>
              </w:tabs>
              <w:spacing w:before="163" w:beforeLines="50"/>
              <w:jc w:val="center"/>
              <w:rPr>
                <w:rFonts w:ascii="华文楷体" w:hAnsi="华文楷体" w:eastAsia="华文楷体" w:cs="宋体"/>
                <w:szCs w:val="24"/>
              </w:rPr>
            </w:pPr>
            <w:r>
              <w:rPr>
                <w:rFonts w:hint="eastAsia" w:ascii="华文楷体" w:hAnsi="华文楷体" w:eastAsia="华文楷体" w:cs="宋体"/>
                <w:szCs w:val="24"/>
              </w:rPr>
              <w:t>创收</w:t>
            </w:r>
          </w:p>
        </w:tc>
        <w:tc>
          <w:tcPr>
            <w:tcW w:w="1100" w:type="dxa"/>
            <w:vAlign w:val="center"/>
          </w:tcPr>
          <w:p w14:paraId="02AA1168">
            <w:pPr>
              <w:tabs>
                <w:tab w:val="left" w:pos="5103"/>
              </w:tabs>
              <w:spacing w:before="163" w:beforeLines="50"/>
              <w:jc w:val="center"/>
              <w:rPr>
                <w:rFonts w:ascii="华文楷体" w:hAnsi="华文楷体" w:eastAsia="华文楷体" w:cs="宋体"/>
                <w:szCs w:val="24"/>
              </w:rPr>
            </w:pPr>
          </w:p>
        </w:tc>
        <w:tc>
          <w:tcPr>
            <w:tcW w:w="1977" w:type="dxa"/>
            <w:vAlign w:val="center"/>
          </w:tcPr>
          <w:p w14:paraId="28B92AD7">
            <w:pPr>
              <w:tabs>
                <w:tab w:val="left" w:pos="5103"/>
              </w:tabs>
              <w:spacing w:before="163" w:beforeLines="50"/>
              <w:jc w:val="center"/>
              <w:rPr>
                <w:rFonts w:ascii="华文楷体" w:hAnsi="华文楷体" w:eastAsia="华文楷体" w:cs="宋体"/>
                <w:szCs w:val="24"/>
              </w:rPr>
            </w:pPr>
            <w:r>
              <w:rPr>
                <w:rFonts w:hint="eastAsia" w:ascii="华文楷体" w:hAnsi="华文楷体" w:eastAsia="华文楷体" w:cs="宋体"/>
                <w:szCs w:val="24"/>
              </w:rPr>
              <w:t>教学改革</w:t>
            </w:r>
          </w:p>
        </w:tc>
        <w:tc>
          <w:tcPr>
            <w:tcW w:w="1276" w:type="dxa"/>
            <w:vAlign w:val="center"/>
          </w:tcPr>
          <w:p w14:paraId="63AFBD72">
            <w:pPr>
              <w:tabs>
                <w:tab w:val="left" w:pos="5103"/>
              </w:tabs>
              <w:spacing w:before="163" w:beforeLines="50"/>
              <w:jc w:val="center"/>
              <w:rPr>
                <w:rFonts w:ascii="华文楷体" w:hAnsi="华文楷体" w:eastAsia="华文楷体" w:cs="宋体"/>
                <w:szCs w:val="24"/>
              </w:rPr>
            </w:pPr>
          </w:p>
        </w:tc>
      </w:tr>
      <w:tr w14:paraId="340F8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 w:hRule="atLeast"/>
          <w:jc w:val="center"/>
        </w:trPr>
        <w:tc>
          <w:tcPr>
            <w:tcW w:w="948" w:type="dxa"/>
            <w:vMerge w:val="continue"/>
            <w:vAlign w:val="center"/>
          </w:tcPr>
          <w:p w14:paraId="27173E11">
            <w:pPr>
              <w:tabs>
                <w:tab w:val="left" w:pos="5103"/>
              </w:tabs>
              <w:spacing w:before="163" w:beforeLines="50"/>
              <w:ind w:firstLine="943" w:firstLineChars="393"/>
              <w:jc w:val="center"/>
              <w:rPr>
                <w:rFonts w:ascii="华文楷体" w:hAnsi="华文楷体" w:eastAsia="华文楷体" w:cs="宋体"/>
                <w:szCs w:val="24"/>
              </w:rPr>
            </w:pPr>
          </w:p>
        </w:tc>
        <w:tc>
          <w:tcPr>
            <w:tcW w:w="1417" w:type="dxa"/>
            <w:vMerge w:val="continue"/>
            <w:vAlign w:val="center"/>
          </w:tcPr>
          <w:p w14:paraId="2033BFF9">
            <w:pPr>
              <w:tabs>
                <w:tab w:val="left" w:pos="5103"/>
              </w:tabs>
              <w:spacing w:before="163" w:beforeLines="50"/>
              <w:ind w:firstLine="943" w:firstLineChars="393"/>
              <w:jc w:val="center"/>
              <w:rPr>
                <w:rFonts w:ascii="华文楷体" w:hAnsi="华文楷体" w:eastAsia="华文楷体" w:cs="宋体"/>
                <w:szCs w:val="24"/>
              </w:rPr>
            </w:pPr>
          </w:p>
        </w:tc>
        <w:tc>
          <w:tcPr>
            <w:tcW w:w="1034" w:type="dxa"/>
            <w:vAlign w:val="center"/>
          </w:tcPr>
          <w:p w14:paraId="4FE51B6C">
            <w:pPr>
              <w:tabs>
                <w:tab w:val="left" w:pos="5103"/>
              </w:tabs>
              <w:spacing w:before="163" w:beforeLines="50"/>
              <w:jc w:val="center"/>
              <w:rPr>
                <w:rFonts w:ascii="华文楷体" w:hAnsi="华文楷体" w:eastAsia="华文楷体" w:cs="宋体"/>
                <w:szCs w:val="24"/>
              </w:rPr>
            </w:pPr>
            <w:r>
              <w:rPr>
                <w:rFonts w:hint="eastAsia" w:ascii="华文楷体" w:hAnsi="华文楷体" w:eastAsia="华文楷体" w:cs="宋体"/>
                <w:szCs w:val="24"/>
              </w:rPr>
              <w:t>其它</w:t>
            </w:r>
          </w:p>
        </w:tc>
        <w:tc>
          <w:tcPr>
            <w:tcW w:w="1100" w:type="dxa"/>
            <w:vAlign w:val="center"/>
          </w:tcPr>
          <w:p w14:paraId="4C69621F">
            <w:pPr>
              <w:tabs>
                <w:tab w:val="left" w:pos="5103"/>
              </w:tabs>
              <w:spacing w:before="163" w:beforeLines="50"/>
              <w:jc w:val="center"/>
              <w:rPr>
                <w:rFonts w:ascii="华文楷体" w:hAnsi="华文楷体" w:eastAsia="华文楷体" w:cs="宋体"/>
                <w:szCs w:val="24"/>
              </w:rPr>
            </w:pPr>
          </w:p>
        </w:tc>
        <w:tc>
          <w:tcPr>
            <w:tcW w:w="1977" w:type="dxa"/>
            <w:vAlign w:val="center"/>
          </w:tcPr>
          <w:p w14:paraId="0EBFCCD5">
            <w:pPr>
              <w:tabs>
                <w:tab w:val="left" w:pos="5103"/>
              </w:tabs>
              <w:spacing w:before="163" w:beforeLines="50"/>
              <w:jc w:val="center"/>
              <w:rPr>
                <w:rFonts w:ascii="华文楷体" w:hAnsi="华文楷体" w:eastAsia="华文楷体" w:cs="宋体"/>
                <w:szCs w:val="24"/>
              </w:rPr>
            </w:pPr>
            <w:r>
              <w:rPr>
                <w:rFonts w:hint="eastAsia" w:ascii="华文楷体" w:hAnsi="华文楷体" w:eastAsia="华文楷体" w:cs="宋体"/>
                <w:szCs w:val="24"/>
              </w:rPr>
              <w:t>学生支持</w:t>
            </w:r>
          </w:p>
        </w:tc>
        <w:tc>
          <w:tcPr>
            <w:tcW w:w="1276" w:type="dxa"/>
            <w:vAlign w:val="center"/>
          </w:tcPr>
          <w:p w14:paraId="7711D3DB">
            <w:pPr>
              <w:tabs>
                <w:tab w:val="left" w:pos="5103"/>
              </w:tabs>
              <w:spacing w:before="163" w:beforeLines="50"/>
              <w:jc w:val="center"/>
              <w:rPr>
                <w:rFonts w:ascii="华文楷体" w:hAnsi="华文楷体" w:eastAsia="华文楷体" w:cs="宋体"/>
                <w:szCs w:val="24"/>
              </w:rPr>
            </w:pPr>
          </w:p>
        </w:tc>
      </w:tr>
      <w:tr w14:paraId="14538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 w:hRule="atLeast"/>
          <w:jc w:val="center"/>
        </w:trPr>
        <w:tc>
          <w:tcPr>
            <w:tcW w:w="4499" w:type="dxa"/>
            <w:gridSpan w:val="4"/>
            <w:vMerge w:val="restart"/>
            <w:vAlign w:val="center"/>
          </w:tcPr>
          <w:p w14:paraId="328A741F">
            <w:pPr>
              <w:tabs>
                <w:tab w:val="left" w:pos="5103"/>
              </w:tabs>
              <w:spacing w:before="163" w:beforeLines="50"/>
              <w:jc w:val="center"/>
              <w:rPr>
                <w:rFonts w:ascii="华文楷体" w:hAnsi="华文楷体" w:eastAsia="华文楷体" w:cs="宋体"/>
                <w:szCs w:val="24"/>
              </w:rPr>
            </w:pPr>
          </w:p>
        </w:tc>
        <w:tc>
          <w:tcPr>
            <w:tcW w:w="1977" w:type="dxa"/>
            <w:vAlign w:val="center"/>
          </w:tcPr>
          <w:p w14:paraId="64DFB6B7">
            <w:pPr>
              <w:tabs>
                <w:tab w:val="left" w:pos="5103"/>
              </w:tabs>
              <w:spacing w:before="163" w:beforeLines="50"/>
              <w:jc w:val="center"/>
              <w:rPr>
                <w:rFonts w:ascii="华文楷体" w:hAnsi="华文楷体" w:eastAsia="华文楷体" w:cs="宋体"/>
                <w:szCs w:val="24"/>
              </w:rPr>
            </w:pPr>
            <w:r>
              <w:rPr>
                <w:rFonts w:hint="eastAsia" w:ascii="华文楷体" w:hAnsi="华文楷体" w:eastAsia="华文楷体" w:cs="宋体"/>
                <w:szCs w:val="24"/>
              </w:rPr>
              <w:t>学生实验</w:t>
            </w:r>
          </w:p>
        </w:tc>
        <w:tc>
          <w:tcPr>
            <w:tcW w:w="1276" w:type="dxa"/>
            <w:vAlign w:val="center"/>
          </w:tcPr>
          <w:p w14:paraId="29143B18">
            <w:pPr>
              <w:tabs>
                <w:tab w:val="left" w:pos="5103"/>
              </w:tabs>
              <w:spacing w:before="163" w:beforeLines="50"/>
              <w:jc w:val="center"/>
              <w:rPr>
                <w:rFonts w:ascii="华文楷体" w:hAnsi="华文楷体" w:eastAsia="华文楷体" w:cs="宋体"/>
                <w:szCs w:val="24"/>
              </w:rPr>
            </w:pPr>
          </w:p>
        </w:tc>
      </w:tr>
      <w:tr w14:paraId="09025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 w:hRule="atLeast"/>
          <w:jc w:val="center"/>
        </w:trPr>
        <w:tc>
          <w:tcPr>
            <w:tcW w:w="4499" w:type="dxa"/>
            <w:gridSpan w:val="4"/>
            <w:vMerge w:val="continue"/>
            <w:vAlign w:val="center"/>
          </w:tcPr>
          <w:p w14:paraId="18411AD6">
            <w:pPr>
              <w:tabs>
                <w:tab w:val="left" w:pos="5103"/>
              </w:tabs>
              <w:spacing w:before="163" w:beforeLines="50"/>
              <w:jc w:val="center"/>
              <w:rPr>
                <w:rFonts w:ascii="华文楷体" w:hAnsi="华文楷体" w:eastAsia="华文楷体" w:cs="宋体"/>
                <w:szCs w:val="24"/>
              </w:rPr>
            </w:pPr>
          </w:p>
        </w:tc>
        <w:tc>
          <w:tcPr>
            <w:tcW w:w="1977" w:type="dxa"/>
            <w:vAlign w:val="center"/>
          </w:tcPr>
          <w:p w14:paraId="50E83B02">
            <w:pPr>
              <w:tabs>
                <w:tab w:val="left" w:pos="5103"/>
              </w:tabs>
              <w:spacing w:before="163" w:beforeLines="50"/>
              <w:jc w:val="center"/>
              <w:rPr>
                <w:rFonts w:ascii="华文楷体" w:hAnsi="华文楷体" w:eastAsia="华文楷体" w:cs="宋体"/>
                <w:szCs w:val="24"/>
              </w:rPr>
            </w:pPr>
            <w:r>
              <w:rPr>
                <w:rFonts w:hint="eastAsia" w:ascii="华文楷体" w:hAnsi="华文楷体" w:eastAsia="华文楷体" w:cs="宋体"/>
                <w:szCs w:val="24"/>
              </w:rPr>
              <w:t>学生实习</w:t>
            </w:r>
          </w:p>
        </w:tc>
        <w:tc>
          <w:tcPr>
            <w:tcW w:w="1276" w:type="dxa"/>
            <w:vAlign w:val="center"/>
          </w:tcPr>
          <w:p w14:paraId="6E5EEF9C">
            <w:pPr>
              <w:tabs>
                <w:tab w:val="left" w:pos="5103"/>
              </w:tabs>
              <w:spacing w:before="163" w:beforeLines="50"/>
              <w:jc w:val="center"/>
              <w:rPr>
                <w:rFonts w:ascii="华文楷体" w:hAnsi="华文楷体" w:eastAsia="华文楷体" w:cs="宋体"/>
                <w:szCs w:val="24"/>
              </w:rPr>
            </w:pPr>
          </w:p>
        </w:tc>
      </w:tr>
      <w:tr w14:paraId="3FAD4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 w:hRule="atLeast"/>
          <w:jc w:val="center"/>
        </w:trPr>
        <w:tc>
          <w:tcPr>
            <w:tcW w:w="4499" w:type="dxa"/>
            <w:gridSpan w:val="4"/>
            <w:vMerge w:val="continue"/>
            <w:vAlign w:val="center"/>
          </w:tcPr>
          <w:p w14:paraId="42ABD498">
            <w:pPr>
              <w:tabs>
                <w:tab w:val="left" w:pos="5103"/>
              </w:tabs>
              <w:spacing w:before="163" w:beforeLines="50"/>
              <w:jc w:val="center"/>
              <w:rPr>
                <w:rFonts w:ascii="华文楷体" w:hAnsi="华文楷体" w:eastAsia="华文楷体" w:cs="宋体"/>
                <w:szCs w:val="24"/>
              </w:rPr>
            </w:pPr>
          </w:p>
        </w:tc>
        <w:tc>
          <w:tcPr>
            <w:tcW w:w="1977" w:type="dxa"/>
            <w:vAlign w:val="center"/>
          </w:tcPr>
          <w:p w14:paraId="5D24DC12">
            <w:pPr>
              <w:tabs>
                <w:tab w:val="left" w:pos="5103"/>
              </w:tabs>
              <w:spacing w:before="163" w:beforeLines="50"/>
              <w:jc w:val="center"/>
              <w:rPr>
                <w:rFonts w:ascii="华文楷体" w:hAnsi="华文楷体" w:eastAsia="华文楷体" w:cs="宋体"/>
                <w:szCs w:val="24"/>
              </w:rPr>
            </w:pPr>
            <w:r>
              <w:rPr>
                <w:rFonts w:hint="eastAsia" w:ascii="华文楷体" w:hAnsi="华文楷体" w:eastAsia="华文楷体" w:cs="宋体"/>
                <w:szCs w:val="24"/>
              </w:rPr>
              <w:t>毕业论文（设计）</w:t>
            </w:r>
          </w:p>
        </w:tc>
        <w:tc>
          <w:tcPr>
            <w:tcW w:w="1276" w:type="dxa"/>
            <w:vAlign w:val="center"/>
          </w:tcPr>
          <w:p w14:paraId="081A24F0">
            <w:pPr>
              <w:tabs>
                <w:tab w:val="left" w:pos="5103"/>
              </w:tabs>
              <w:spacing w:before="163" w:beforeLines="50"/>
              <w:jc w:val="center"/>
              <w:rPr>
                <w:rFonts w:ascii="华文楷体" w:hAnsi="华文楷体" w:eastAsia="华文楷体" w:cs="宋体"/>
                <w:szCs w:val="24"/>
              </w:rPr>
            </w:pPr>
          </w:p>
        </w:tc>
      </w:tr>
      <w:tr w14:paraId="3BEB7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 w:hRule="atLeast"/>
          <w:jc w:val="center"/>
        </w:trPr>
        <w:tc>
          <w:tcPr>
            <w:tcW w:w="4499" w:type="dxa"/>
            <w:gridSpan w:val="4"/>
            <w:vMerge w:val="continue"/>
            <w:vAlign w:val="center"/>
          </w:tcPr>
          <w:p w14:paraId="74F30C6C">
            <w:pPr>
              <w:tabs>
                <w:tab w:val="left" w:pos="5103"/>
              </w:tabs>
              <w:spacing w:before="163" w:beforeLines="50"/>
              <w:jc w:val="center"/>
              <w:rPr>
                <w:rFonts w:ascii="华文楷体" w:hAnsi="华文楷体" w:eastAsia="华文楷体" w:cs="宋体"/>
                <w:szCs w:val="24"/>
              </w:rPr>
            </w:pPr>
          </w:p>
        </w:tc>
        <w:tc>
          <w:tcPr>
            <w:tcW w:w="1977" w:type="dxa"/>
            <w:vAlign w:val="center"/>
          </w:tcPr>
          <w:p w14:paraId="56511245">
            <w:pPr>
              <w:tabs>
                <w:tab w:val="left" w:pos="5103"/>
              </w:tabs>
              <w:spacing w:before="163" w:beforeLines="50"/>
              <w:jc w:val="center"/>
              <w:rPr>
                <w:rFonts w:ascii="华文楷体" w:hAnsi="华文楷体" w:eastAsia="华文楷体" w:cs="宋体"/>
                <w:szCs w:val="24"/>
              </w:rPr>
            </w:pPr>
            <w:r>
              <w:rPr>
                <w:rFonts w:hint="eastAsia" w:ascii="华文楷体" w:hAnsi="华文楷体" w:eastAsia="华文楷体" w:cs="宋体"/>
                <w:szCs w:val="24"/>
              </w:rPr>
              <w:t>其它</w:t>
            </w:r>
          </w:p>
        </w:tc>
        <w:tc>
          <w:tcPr>
            <w:tcW w:w="1276" w:type="dxa"/>
            <w:vAlign w:val="center"/>
          </w:tcPr>
          <w:p w14:paraId="62E39771">
            <w:pPr>
              <w:tabs>
                <w:tab w:val="left" w:pos="5103"/>
              </w:tabs>
              <w:spacing w:before="163" w:beforeLines="50"/>
              <w:jc w:val="center"/>
              <w:rPr>
                <w:rFonts w:ascii="华文楷体" w:hAnsi="华文楷体" w:eastAsia="华文楷体" w:cs="宋体"/>
                <w:szCs w:val="24"/>
              </w:rPr>
            </w:pPr>
          </w:p>
        </w:tc>
      </w:tr>
    </w:tbl>
    <w:p w14:paraId="7EDB5D57">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7799E14E">
      <w:pPr>
        <w:pStyle w:val="19"/>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学校教学经费预算</w:t>
      </w:r>
      <w:r>
        <w:rPr>
          <w:rFonts w:hint="eastAsia" w:ascii="华文楷体" w:hAnsi="华文楷体" w:eastAsia="华文楷体" w:cs="宋体"/>
        </w:rPr>
        <w:t>、</w:t>
      </w:r>
      <w:r>
        <w:rPr>
          <w:rFonts w:ascii="华文楷体" w:hAnsi="华文楷体" w:eastAsia="华文楷体" w:cs="宋体"/>
        </w:rPr>
        <w:t>下拨和使用的相关规定和标准</w:t>
      </w:r>
    </w:p>
    <w:p w14:paraId="0F23B779">
      <w:pPr>
        <w:pStyle w:val="19"/>
        <w:numPr>
          <w:ilvl w:val="0"/>
          <w:numId w:val="3"/>
        </w:numPr>
        <w:spacing w:before="120" w:after="120" w:line="288" w:lineRule="auto"/>
        <w:ind w:firstLineChars="0"/>
        <w:rPr>
          <w:rFonts w:ascii="仿宋" w:hAnsi="仿宋" w:eastAsia="仿宋" w:cs="宋体"/>
          <w:color w:val="000000"/>
          <w:kern w:val="0"/>
          <w:szCs w:val="24"/>
        </w:rPr>
      </w:pPr>
      <w:r>
        <w:rPr>
          <w:rFonts w:hint="eastAsia" w:ascii="华文楷体" w:hAnsi="华文楷体" w:eastAsia="华文楷体" w:cs="宋体"/>
        </w:rPr>
        <w:t>经费支出清单</w:t>
      </w:r>
    </w:p>
    <w:p w14:paraId="6B41768F">
      <w:pPr>
        <w:adjustRightInd w:val="0"/>
        <w:snapToGrid w:val="0"/>
        <w:rPr>
          <w:rFonts w:ascii="微软雅黑" w:hAnsi="微软雅黑" w:eastAsia="微软雅黑"/>
          <w:szCs w:val="24"/>
        </w:rPr>
      </w:pPr>
      <w:r>
        <w:rPr>
          <w:rFonts w:ascii="微软雅黑" w:hAnsi="微软雅黑" w:eastAsia="微软雅黑"/>
          <w:szCs w:val="24"/>
        </w:rPr>
        <w:t xml:space="preserve">6.2 </w:t>
      </w:r>
      <w:r>
        <w:rPr>
          <w:rFonts w:hint="eastAsia" w:ascii="微软雅黑" w:hAnsi="微软雅黑" w:eastAsia="微软雅黑"/>
          <w:szCs w:val="24"/>
        </w:rPr>
        <w:t>[设施保障] 教育教学设施满足师范生培养要求。建有小学教育专业教师职业技能实训平台，满足“三字一话”、微格教学、实验教学、艺术教育等实践教学需要。信息化教育设施能够适应师范生信息素养培养要求。建有教育教学设施管理、维护、更新和共享机制，方便师范生使用。</w:t>
      </w:r>
    </w:p>
    <w:p w14:paraId="1044C3CB">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21682F0C">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学校和院系用于小学教育类专业教学的主要教学实验室、小学教育专业教师职业技能实训平台和在线教学观摩指导平台，满足“三字一话”、微格教学、实验教学、远程见习等实践教学需要情况。（《专业教学状态数据分析报告》有相关数据信息）</w:t>
      </w:r>
    </w:p>
    <w:p w14:paraId="2A04F6AB">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描述说明现代信息技术与专业教学工作进行融合用以支撑教学改革与师范生学习方式转变情况。</w:t>
      </w:r>
    </w:p>
    <w:p w14:paraId="1DD12349">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描述说明这些设施设备是否满足专业教师和学生教学需求，专业与管理部门的信息沟通渠道，以及专业设施使用绩效评价考核机制。</w:t>
      </w:r>
    </w:p>
    <w:p w14:paraId="1074D527">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教育教学设施的管理、维护、更新和共享机制的制度、措施和执行情况。</w:t>
      </w:r>
    </w:p>
    <w:p w14:paraId="5B0A8ECE">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777E89D5">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w:t>
      </w:r>
      <w:r>
        <w:rPr>
          <w:rFonts w:ascii="华文楷体" w:hAnsi="华文楷体" w:eastAsia="华文楷体" w:cs="宋体"/>
        </w:rPr>
        <w:t>制度和措施</w:t>
      </w:r>
    </w:p>
    <w:p w14:paraId="2D74647F">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相关实训平台清单和所承担的教学任务</w:t>
      </w:r>
    </w:p>
    <w:p w14:paraId="4E62037D">
      <w:pPr>
        <w:adjustRightInd w:val="0"/>
        <w:snapToGrid w:val="0"/>
        <w:rPr>
          <w:rFonts w:ascii="微软雅黑" w:hAnsi="微软雅黑" w:eastAsia="微软雅黑"/>
          <w:szCs w:val="24"/>
        </w:rPr>
      </w:pPr>
      <w:r>
        <w:rPr>
          <w:rFonts w:hint="eastAsia" w:ascii="微软雅黑" w:hAnsi="微软雅黑" w:eastAsia="微软雅黑"/>
          <w:szCs w:val="24"/>
        </w:rPr>
        <w:t>6.3</w:t>
      </w:r>
      <w:r>
        <w:rPr>
          <w:rFonts w:ascii="微软雅黑" w:hAnsi="微软雅黑" w:eastAsia="微软雅黑"/>
          <w:szCs w:val="24"/>
        </w:rPr>
        <w:t xml:space="preserve"> </w:t>
      </w:r>
      <w:r>
        <w:rPr>
          <w:rFonts w:hint="eastAsia" w:ascii="微软雅黑" w:hAnsi="微软雅黑" w:eastAsia="微软雅黑"/>
          <w:szCs w:val="24"/>
        </w:rPr>
        <w:t>[资源保障] 专业教学资源满足师范生培养需要，数字化教学资源较为丰富，使用率较高。生均教育类纸质图书不少于30册。建有小学教材资源库和优秀小学教育教学案例库，其中现行小学课程标准和教材每6名实习生不少于1套。</w:t>
      </w:r>
    </w:p>
    <w:p w14:paraId="4E6D27D0">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3BC21C7E">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描述说明小学教育专业相关数字化教学资源建设和使用，以及满足师范生学习需要情况。</w:t>
      </w:r>
    </w:p>
    <w:p w14:paraId="7617DBBA">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描述或列表说明图书资源、网络信息服务专业教学的情况和管理情况。</w:t>
      </w:r>
    </w:p>
    <w:p w14:paraId="29102723">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描述说明用于图书资料等更新的经费标准和预决算情况，特别是小学教学资源库和优秀小学教育教学案例库建设情况、使用与激励机制。</w:t>
      </w:r>
    </w:p>
    <w:p w14:paraId="1331F552">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76ABEFC7">
      <w:pPr>
        <w:pStyle w:val="19"/>
        <w:numPr>
          <w:ilvl w:val="0"/>
          <w:numId w:val="3"/>
        </w:numPr>
        <w:ind w:firstLineChars="0"/>
        <w:rPr>
          <w:rFonts w:ascii="华文楷体" w:hAnsi="华文楷体" w:eastAsia="华文楷体" w:cs="宋体"/>
        </w:rPr>
      </w:pPr>
      <w:r>
        <w:rPr>
          <w:rFonts w:hint="eastAsia" w:ascii="华文楷体" w:hAnsi="华文楷体" w:eastAsia="华文楷体" w:cs="宋体"/>
        </w:rPr>
        <w:t>相关管理规定</w:t>
      </w:r>
    </w:p>
    <w:p w14:paraId="26AD9ACC">
      <w:pPr>
        <w:pStyle w:val="19"/>
        <w:numPr>
          <w:ilvl w:val="0"/>
          <w:numId w:val="3"/>
        </w:numPr>
        <w:ind w:firstLineChars="0"/>
        <w:rPr>
          <w:rFonts w:ascii="华文楷体" w:hAnsi="华文楷体" w:eastAsia="华文楷体" w:cs="宋体"/>
        </w:rPr>
      </w:pPr>
      <w:r>
        <w:rPr>
          <w:rFonts w:hint="eastAsia" w:ascii="华文楷体" w:hAnsi="华文楷体" w:eastAsia="华文楷体" w:cs="宋体"/>
        </w:rPr>
        <w:t>教材资源库和优秀小学教育教学案例库的设备设施、资源配置与管理使用情况等相关材料</w:t>
      </w:r>
    </w:p>
    <w:p w14:paraId="7DC948D4">
      <w:pPr>
        <w:pStyle w:val="3"/>
        <w:keepNext w:val="0"/>
        <w:keepLines w:val="0"/>
        <w:spacing w:before="163" w:beforeLines="50" w:after="163" w:afterLines="50" w:line="240" w:lineRule="auto"/>
        <w:jc w:val="left"/>
        <w:rPr>
          <w:rFonts w:ascii="微软雅黑" w:hAnsi="微软雅黑" w:eastAsia="微软雅黑" w:cs="Times New Roman"/>
          <w:b/>
          <w:kern w:val="44"/>
          <w:szCs w:val="24"/>
        </w:rPr>
      </w:pPr>
      <w:bookmarkStart w:id="42" w:name="_Toc58064551"/>
      <w:r>
        <w:rPr>
          <w:rFonts w:hint="eastAsia" w:ascii="微软雅黑" w:hAnsi="微软雅黑" w:eastAsia="微软雅黑" w:cs="Times New Roman"/>
          <w:b/>
          <w:kern w:val="44"/>
          <w:szCs w:val="24"/>
        </w:rPr>
        <w:t>第二部分：主要问题</w:t>
      </w:r>
      <w:bookmarkEnd w:id="42"/>
    </w:p>
    <w:p w14:paraId="0F48DDA7">
      <w:pPr>
        <w:spacing w:before="163" w:beforeLines="50" w:after="163" w:afterLines="50"/>
        <w:jc w:val="left"/>
        <w:rPr>
          <w:rFonts w:ascii="楷体" w:hAnsi="楷体" w:cs="楷体"/>
          <w:szCs w:val="28"/>
        </w:rPr>
      </w:pPr>
      <w:r>
        <w:rPr>
          <w:rFonts w:hint="eastAsia" w:ascii="楷体" w:hAnsi="楷体" w:cs="楷体"/>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hint="eastAsia" w:ascii="楷体" w:hAnsi="楷体" w:cs="楷体"/>
          <w:szCs w:val="28"/>
        </w:rPr>
        <w:t>的共性问题可单独列出）</w:t>
      </w:r>
    </w:p>
    <w:p w14:paraId="4C80ED4C">
      <w:pPr>
        <w:spacing w:before="163" w:beforeLines="50" w:after="163" w:afterLines="50"/>
        <w:jc w:val="left"/>
        <w:rPr>
          <w:rFonts w:ascii="微软雅黑" w:hAnsi="微软雅黑" w:eastAsia="微软雅黑"/>
          <w:szCs w:val="24"/>
        </w:rPr>
      </w:pPr>
      <w:r>
        <w:rPr>
          <w:rFonts w:ascii="微软雅黑" w:hAnsi="微软雅黑" w:eastAsia="微软雅黑"/>
          <w:szCs w:val="24"/>
        </w:rPr>
        <w:t>6.1</w:t>
      </w:r>
      <w:r>
        <w:rPr>
          <w:rFonts w:hint="eastAsia" w:ascii="微软雅黑" w:hAnsi="微软雅黑" w:eastAsia="微软雅黑"/>
          <w:szCs w:val="24"/>
        </w:rPr>
        <w:t xml:space="preserve"> [经费保障] </w:t>
      </w:r>
    </w:p>
    <w:p w14:paraId="6F471E89">
      <w:p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w:t>
      </w:r>
    </w:p>
    <w:p w14:paraId="53AA88F8">
      <w:pPr>
        <w:spacing w:before="163" w:beforeLines="50" w:after="163" w:afterLines="50"/>
        <w:jc w:val="left"/>
        <w:rPr>
          <w:rFonts w:ascii="微软雅黑" w:hAnsi="微软雅黑" w:eastAsia="微软雅黑"/>
          <w:szCs w:val="24"/>
        </w:rPr>
      </w:pPr>
      <w:r>
        <w:rPr>
          <w:rFonts w:ascii="微软雅黑" w:hAnsi="微软雅黑" w:eastAsia="微软雅黑"/>
          <w:szCs w:val="24"/>
        </w:rPr>
        <w:t xml:space="preserve">6.2 </w:t>
      </w:r>
      <w:r>
        <w:rPr>
          <w:rFonts w:hint="eastAsia" w:ascii="微软雅黑" w:hAnsi="微软雅黑" w:eastAsia="微软雅黑"/>
          <w:szCs w:val="24"/>
        </w:rPr>
        <w:t xml:space="preserve">[设施保障] </w:t>
      </w:r>
    </w:p>
    <w:p w14:paraId="1FFDE7BD">
      <w:p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w:t>
      </w:r>
    </w:p>
    <w:p w14:paraId="40BB1168">
      <w:p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6.3</w:t>
      </w:r>
      <w:r>
        <w:rPr>
          <w:rFonts w:ascii="微软雅黑" w:hAnsi="微软雅黑" w:eastAsia="微软雅黑"/>
          <w:szCs w:val="24"/>
        </w:rPr>
        <w:t xml:space="preserve"> </w:t>
      </w:r>
      <w:r>
        <w:rPr>
          <w:rFonts w:hint="eastAsia" w:ascii="微软雅黑" w:hAnsi="微软雅黑" w:eastAsia="微软雅黑"/>
          <w:szCs w:val="24"/>
        </w:rPr>
        <w:t xml:space="preserve">[资源保障] </w:t>
      </w:r>
    </w:p>
    <w:p w14:paraId="75AE455A">
      <w:pPr>
        <w:spacing w:before="163" w:beforeLines="50" w:after="163" w:afterLines="50"/>
        <w:jc w:val="left"/>
        <w:rPr>
          <w:rFonts w:ascii="微软雅黑" w:hAnsi="微软雅黑" w:eastAsia="微软雅黑"/>
          <w:b/>
          <w:kern w:val="44"/>
          <w:szCs w:val="24"/>
        </w:rPr>
      </w:pPr>
      <w:r>
        <w:rPr>
          <w:rFonts w:hint="eastAsia" w:ascii="微软雅黑" w:hAnsi="微软雅黑" w:eastAsia="微软雅黑"/>
          <w:b/>
          <w:kern w:val="44"/>
          <w:szCs w:val="24"/>
        </w:rPr>
        <w:t>……</w:t>
      </w:r>
    </w:p>
    <w:p w14:paraId="4BA23C52">
      <w:pPr>
        <w:pStyle w:val="3"/>
        <w:keepNext w:val="0"/>
        <w:keepLines w:val="0"/>
        <w:spacing w:before="163" w:beforeLines="50" w:after="163" w:afterLines="50" w:line="240" w:lineRule="auto"/>
        <w:jc w:val="left"/>
        <w:rPr>
          <w:rFonts w:ascii="微软雅黑" w:hAnsi="微软雅黑" w:eastAsia="微软雅黑" w:cs="Times New Roman"/>
          <w:b/>
          <w:kern w:val="44"/>
          <w:szCs w:val="24"/>
        </w:rPr>
      </w:pPr>
      <w:bookmarkStart w:id="43" w:name="_Toc58064552"/>
      <w:r>
        <w:rPr>
          <w:rFonts w:hint="eastAsia" w:ascii="微软雅黑" w:hAnsi="微软雅黑" w:eastAsia="微软雅黑" w:cs="Times New Roman"/>
          <w:b/>
          <w:kern w:val="44"/>
          <w:szCs w:val="24"/>
        </w:rPr>
        <w:t>第三部分：改进措施</w:t>
      </w:r>
      <w:bookmarkEnd w:id="43"/>
    </w:p>
    <w:p w14:paraId="091A6219">
      <w:pPr>
        <w:spacing w:before="163" w:beforeLines="50" w:after="163" w:afterLines="50"/>
        <w:jc w:val="left"/>
        <w:rPr>
          <w:rFonts w:ascii="楷体" w:hAnsi="楷体" w:cs="楷体"/>
          <w:szCs w:val="28"/>
        </w:rPr>
      </w:pPr>
      <w:r>
        <w:rPr>
          <w:rFonts w:hint="eastAsia" w:ascii="楷体" w:hAnsi="楷体" w:cs="楷体"/>
          <w:szCs w:val="28"/>
        </w:rPr>
        <w:t>（请针对自评中发现的问题与不足，逐条对标开方，明确清晰地描述已</w:t>
      </w:r>
      <w:r>
        <w:rPr>
          <w:rFonts w:ascii="楷体" w:hAnsi="楷体" w:cs="楷体"/>
          <w:szCs w:val="28"/>
        </w:rPr>
        <w:t>采取的</w:t>
      </w:r>
      <w:r>
        <w:rPr>
          <w:rFonts w:hint="eastAsia" w:ascii="楷体" w:hAnsi="楷体" w:cs="楷体"/>
          <w:szCs w:val="28"/>
        </w:rPr>
        <w:t>或拟采取的改进措施，并提供支撑材料。认证专家将视改进情况作出评判。若难以归结到某项</w:t>
      </w:r>
      <w:r>
        <w:rPr>
          <w:rFonts w:ascii="楷体" w:hAnsi="楷体" w:cs="楷体"/>
          <w:szCs w:val="28"/>
        </w:rPr>
        <w:t>二级指标</w:t>
      </w:r>
      <w:r>
        <w:rPr>
          <w:rFonts w:hint="eastAsia" w:ascii="楷体" w:hAnsi="楷体" w:cs="楷体"/>
          <w:szCs w:val="28"/>
        </w:rPr>
        <w:t>的措施可单独列出。）</w:t>
      </w:r>
    </w:p>
    <w:p w14:paraId="31394F2F">
      <w:pPr>
        <w:spacing w:before="163" w:beforeLines="50" w:after="163" w:afterLines="50"/>
        <w:jc w:val="left"/>
        <w:rPr>
          <w:rFonts w:ascii="微软雅黑" w:hAnsi="微软雅黑" w:eastAsia="微软雅黑"/>
          <w:szCs w:val="24"/>
        </w:rPr>
      </w:pPr>
      <w:r>
        <w:rPr>
          <w:rFonts w:ascii="微软雅黑" w:hAnsi="微软雅黑" w:eastAsia="微软雅黑"/>
          <w:szCs w:val="24"/>
        </w:rPr>
        <w:t>6.1</w:t>
      </w:r>
      <w:r>
        <w:rPr>
          <w:rFonts w:hint="eastAsia" w:ascii="微软雅黑" w:hAnsi="微软雅黑" w:eastAsia="微软雅黑"/>
          <w:szCs w:val="24"/>
        </w:rPr>
        <w:t xml:space="preserve"> [经费保障] </w:t>
      </w:r>
    </w:p>
    <w:p w14:paraId="78ACAFA5">
      <w:p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w:t>
      </w:r>
    </w:p>
    <w:p w14:paraId="4380A0AD">
      <w:pPr>
        <w:spacing w:before="163" w:beforeLines="50" w:after="163" w:afterLines="50"/>
        <w:jc w:val="left"/>
        <w:rPr>
          <w:rFonts w:ascii="微软雅黑" w:hAnsi="微软雅黑" w:eastAsia="微软雅黑"/>
          <w:szCs w:val="24"/>
        </w:rPr>
      </w:pPr>
      <w:r>
        <w:rPr>
          <w:rFonts w:ascii="微软雅黑" w:hAnsi="微软雅黑" w:eastAsia="微软雅黑"/>
          <w:szCs w:val="24"/>
        </w:rPr>
        <w:t xml:space="preserve">6.2 </w:t>
      </w:r>
      <w:r>
        <w:rPr>
          <w:rFonts w:hint="eastAsia" w:ascii="微软雅黑" w:hAnsi="微软雅黑" w:eastAsia="微软雅黑"/>
          <w:szCs w:val="24"/>
        </w:rPr>
        <w:t xml:space="preserve">[设施保障] </w:t>
      </w:r>
    </w:p>
    <w:p w14:paraId="3AB0E662">
      <w:p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w:t>
      </w:r>
    </w:p>
    <w:p w14:paraId="442F7347">
      <w:p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6.3</w:t>
      </w:r>
      <w:r>
        <w:rPr>
          <w:rFonts w:ascii="微软雅黑" w:hAnsi="微软雅黑" w:eastAsia="微软雅黑"/>
          <w:szCs w:val="24"/>
        </w:rPr>
        <w:t xml:space="preserve"> </w:t>
      </w:r>
      <w:r>
        <w:rPr>
          <w:rFonts w:hint="eastAsia" w:ascii="微软雅黑" w:hAnsi="微软雅黑" w:eastAsia="微软雅黑"/>
          <w:szCs w:val="24"/>
        </w:rPr>
        <w:t xml:space="preserve">[资源保障] </w:t>
      </w:r>
    </w:p>
    <w:p w14:paraId="27E86BA5">
      <w:p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w:t>
      </w:r>
    </w:p>
    <w:p w14:paraId="24137C6D">
      <w:pPr>
        <w:pStyle w:val="2"/>
        <w:spacing w:line="240" w:lineRule="auto"/>
        <w:rPr>
          <w:rFonts w:ascii="微软雅黑" w:hAnsi="微软雅黑" w:eastAsia="微软雅黑"/>
          <w:b/>
          <w:szCs w:val="28"/>
        </w:rPr>
      </w:pPr>
      <w:bookmarkStart w:id="44" w:name="_Toc58064553"/>
      <w:r>
        <w:rPr>
          <w:rFonts w:hint="eastAsia" w:ascii="微软雅黑" w:hAnsi="微软雅黑" w:eastAsia="微软雅黑"/>
          <w:b/>
          <w:szCs w:val="28"/>
        </w:rPr>
        <w:t>标准7质量保障</w:t>
      </w:r>
      <w:bookmarkEnd w:id="44"/>
    </w:p>
    <w:p w14:paraId="4DC79DD0">
      <w:pPr>
        <w:pStyle w:val="3"/>
        <w:keepNext w:val="0"/>
        <w:keepLines w:val="0"/>
        <w:spacing w:before="163" w:beforeLines="50" w:after="163" w:afterLines="50" w:line="240" w:lineRule="auto"/>
        <w:jc w:val="left"/>
        <w:rPr>
          <w:rFonts w:ascii="微软雅黑" w:hAnsi="微软雅黑" w:eastAsia="微软雅黑" w:cs="Times New Roman"/>
          <w:b/>
          <w:kern w:val="44"/>
          <w:szCs w:val="24"/>
        </w:rPr>
      </w:pPr>
      <w:bookmarkStart w:id="45" w:name="_Toc58064554"/>
      <w:r>
        <w:rPr>
          <w:rFonts w:hint="eastAsia" w:ascii="微软雅黑" w:hAnsi="微软雅黑" w:eastAsia="微软雅黑" w:cs="Times New Roman"/>
          <w:b/>
          <w:kern w:val="44"/>
          <w:szCs w:val="24"/>
        </w:rPr>
        <w:t>第一部分：达成情况</w:t>
      </w:r>
      <w:bookmarkEnd w:id="45"/>
    </w:p>
    <w:p w14:paraId="1067BA30">
      <w:pPr>
        <w:spacing w:before="163" w:beforeLines="50" w:after="163" w:afterLines="50"/>
        <w:jc w:val="left"/>
        <w:rPr>
          <w:rFonts w:ascii="楷体" w:hAnsi="楷体" w:cs="楷体"/>
          <w:bCs/>
        </w:rPr>
      </w:pPr>
      <w:r>
        <w:rPr>
          <w:rFonts w:hint="eastAsia" w:ascii="楷体" w:hAnsi="楷体" w:cs="楷体"/>
        </w:rPr>
        <w:t>（请用数据和事实逐条自证标准条文的达成情况。数据描述以《专业教学基本状态数据分析报告》为依据进行分析和达成说明，事实描述以具体明确的文件、制度、行为、效果等进行评价分析和达成说明）</w:t>
      </w:r>
    </w:p>
    <w:p w14:paraId="20544186">
      <w:pPr>
        <w:adjustRightInd w:val="0"/>
        <w:snapToGrid w:val="0"/>
        <w:rPr>
          <w:rFonts w:ascii="微软雅黑" w:hAnsi="微软雅黑" w:eastAsia="微软雅黑"/>
          <w:szCs w:val="24"/>
        </w:rPr>
      </w:pPr>
      <w:r>
        <w:rPr>
          <w:rFonts w:ascii="微软雅黑" w:hAnsi="微软雅黑" w:eastAsia="微软雅黑"/>
          <w:szCs w:val="24"/>
        </w:rPr>
        <w:t xml:space="preserve">7.1 </w:t>
      </w:r>
      <w:r>
        <w:rPr>
          <w:rFonts w:hint="eastAsia" w:ascii="微软雅黑" w:hAnsi="微软雅黑" w:eastAsia="微软雅黑"/>
          <w:szCs w:val="24"/>
        </w:rPr>
        <w:t>[保障体系] 建立教学质量保障体系，各主要教学环节有明确的质量要求。质量保障目标清晰，任务明确，机构健全，责任到人，能够有效支持毕业要求达成。</w:t>
      </w:r>
    </w:p>
    <w:p w14:paraId="6B7B6F72">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497AF26C">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描述说明学校和院系两级教学质量保障体系架构与运行方式。</w:t>
      </w:r>
    </w:p>
    <w:p w14:paraId="25A85088">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描述说明学校和院系两级教学质量保障机构、目标、任务、职责分工、责任人及对保障学生有效学习、获得学习效果（专业毕业要求）支持作用。</w:t>
      </w:r>
    </w:p>
    <w:p w14:paraId="4247171F">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列表说明各主要教学环节的质量要求与毕业要求的关联情况及要点，描述对专业教学过程常态化监控的方法和质量评价的周期，明确每个教学环节质量监控和评价的主要责任人。</w:t>
      </w:r>
    </w:p>
    <w:tbl>
      <w:tblPr>
        <w:tblStyle w:val="14"/>
        <w:tblW w:w="100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8"/>
        <w:gridCol w:w="1993"/>
        <w:gridCol w:w="1409"/>
        <w:gridCol w:w="1685"/>
        <w:gridCol w:w="2284"/>
        <w:gridCol w:w="1402"/>
      </w:tblGrid>
      <w:tr w14:paraId="3BCAF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8" w:type="dxa"/>
            <w:tcBorders>
              <w:right w:val="single" w:color="auto" w:sz="4" w:space="0"/>
            </w:tcBorders>
            <w:vAlign w:val="center"/>
          </w:tcPr>
          <w:p w14:paraId="5FE26382">
            <w:pPr>
              <w:spacing w:before="163" w:beforeLines="50" w:line="500" w:lineRule="exact"/>
              <w:jc w:val="center"/>
              <w:rPr>
                <w:rFonts w:ascii="华文楷体" w:hAnsi="华文楷体" w:eastAsia="华文楷体" w:cs="宋体"/>
                <w:szCs w:val="24"/>
              </w:rPr>
            </w:pPr>
            <w:r>
              <w:rPr>
                <w:rFonts w:hint="eastAsia" w:ascii="华文楷体" w:hAnsi="华文楷体" w:eastAsia="华文楷体" w:cs="宋体"/>
                <w:szCs w:val="24"/>
              </w:rPr>
              <w:t>环节名称</w:t>
            </w:r>
          </w:p>
        </w:tc>
        <w:tc>
          <w:tcPr>
            <w:tcW w:w="1993" w:type="dxa"/>
          </w:tcPr>
          <w:p w14:paraId="23B465FF">
            <w:pPr>
              <w:spacing w:before="163" w:beforeLines="50" w:line="500" w:lineRule="exact"/>
              <w:jc w:val="center"/>
              <w:rPr>
                <w:rFonts w:ascii="华文楷体" w:hAnsi="华文楷体" w:eastAsia="华文楷体" w:cs="宋体"/>
                <w:szCs w:val="24"/>
              </w:rPr>
            </w:pPr>
            <w:r>
              <w:rPr>
                <w:rFonts w:hint="eastAsia" w:ascii="华文楷体" w:hAnsi="华文楷体" w:eastAsia="华文楷体" w:cs="宋体"/>
                <w:szCs w:val="24"/>
              </w:rPr>
              <w:t>关联毕业要求</w:t>
            </w:r>
          </w:p>
          <w:p w14:paraId="60142573">
            <w:pPr>
              <w:spacing w:before="163" w:beforeLines="50" w:line="500" w:lineRule="exact"/>
              <w:jc w:val="center"/>
              <w:rPr>
                <w:rFonts w:ascii="华文楷体" w:hAnsi="华文楷体" w:eastAsia="华文楷体" w:cs="宋体"/>
                <w:szCs w:val="24"/>
              </w:rPr>
            </w:pPr>
            <w:r>
              <w:rPr>
                <w:rFonts w:hint="eastAsia" w:ascii="华文楷体" w:hAnsi="华文楷体" w:eastAsia="华文楷体" w:cs="宋体"/>
                <w:szCs w:val="24"/>
              </w:rPr>
              <w:t>的对应点</w:t>
            </w:r>
          </w:p>
        </w:tc>
        <w:tc>
          <w:tcPr>
            <w:tcW w:w="1409" w:type="dxa"/>
            <w:tcBorders>
              <w:right w:val="single" w:color="auto" w:sz="4" w:space="0"/>
            </w:tcBorders>
            <w:vAlign w:val="center"/>
          </w:tcPr>
          <w:p w14:paraId="172AA7AF">
            <w:pPr>
              <w:spacing w:line="500" w:lineRule="exact"/>
              <w:jc w:val="center"/>
              <w:rPr>
                <w:rFonts w:ascii="华文楷体" w:hAnsi="华文楷体" w:eastAsia="华文楷体" w:cs="宋体"/>
                <w:szCs w:val="24"/>
              </w:rPr>
            </w:pPr>
            <w:r>
              <w:rPr>
                <w:rFonts w:hint="eastAsia" w:ascii="华文楷体" w:hAnsi="华文楷体" w:eastAsia="华文楷体" w:cs="宋体"/>
                <w:szCs w:val="24"/>
              </w:rPr>
              <w:t>质量要求的要点</w:t>
            </w:r>
          </w:p>
        </w:tc>
        <w:tc>
          <w:tcPr>
            <w:tcW w:w="1685" w:type="dxa"/>
            <w:tcBorders>
              <w:right w:val="single" w:color="auto" w:sz="4" w:space="0"/>
            </w:tcBorders>
            <w:vAlign w:val="center"/>
          </w:tcPr>
          <w:p w14:paraId="2C4B6970">
            <w:pPr>
              <w:spacing w:line="500" w:lineRule="exact"/>
              <w:jc w:val="center"/>
              <w:rPr>
                <w:rFonts w:ascii="华文楷体" w:hAnsi="华文楷体" w:eastAsia="华文楷体" w:cs="宋体"/>
                <w:szCs w:val="24"/>
              </w:rPr>
            </w:pPr>
            <w:r>
              <w:rPr>
                <w:rFonts w:hint="eastAsia" w:ascii="华文楷体" w:hAnsi="华文楷体" w:eastAsia="华文楷体" w:cs="宋体"/>
                <w:szCs w:val="24"/>
              </w:rPr>
              <w:t>质量监控的方法和责任人</w:t>
            </w:r>
          </w:p>
        </w:tc>
        <w:tc>
          <w:tcPr>
            <w:tcW w:w="2284" w:type="dxa"/>
            <w:tcBorders>
              <w:right w:val="single" w:color="auto" w:sz="4" w:space="0"/>
            </w:tcBorders>
            <w:vAlign w:val="center"/>
          </w:tcPr>
          <w:p w14:paraId="56FC119D">
            <w:pPr>
              <w:spacing w:line="500" w:lineRule="exact"/>
              <w:jc w:val="center"/>
              <w:rPr>
                <w:rFonts w:ascii="华文楷体" w:hAnsi="华文楷体" w:eastAsia="华文楷体" w:cs="宋体"/>
                <w:szCs w:val="24"/>
              </w:rPr>
            </w:pPr>
            <w:r>
              <w:rPr>
                <w:rFonts w:hint="eastAsia" w:ascii="华文楷体" w:hAnsi="华文楷体" w:eastAsia="华文楷体" w:cs="宋体"/>
                <w:szCs w:val="24"/>
              </w:rPr>
              <w:t>质量评价的周期、依据、结果反馈方式</w:t>
            </w:r>
          </w:p>
        </w:tc>
        <w:tc>
          <w:tcPr>
            <w:tcW w:w="1402" w:type="dxa"/>
            <w:tcBorders>
              <w:right w:val="single" w:color="auto" w:sz="4" w:space="0"/>
            </w:tcBorders>
            <w:vAlign w:val="center"/>
          </w:tcPr>
          <w:p w14:paraId="345D2A22">
            <w:pPr>
              <w:spacing w:before="163" w:beforeLines="50" w:line="500" w:lineRule="exact"/>
              <w:jc w:val="center"/>
              <w:rPr>
                <w:rFonts w:ascii="华文楷体" w:hAnsi="华文楷体" w:eastAsia="华文楷体" w:cs="宋体"/>
                <w:szCs w:val="24"/>
              </w:rPr>
            </w:pPr>
            <w:r>
              <w:rPr>
                <w:rFonts w:hint="eastAsia" w:ascii="华文楷体" w:hAnsi="华文楷体" w:eastAsia="华文楷体" w:cs="宋体"/>
                <w:szCs w:val="24"/>
              </w:rPr>
              <w:t>形成的记录文档</w:t>
            </w:r>
          </w:p>
        </w:tc>
      </w:tr>
      <w:tr w14:paraId="16BA9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8" w:type="dxa"/>
            <w:tcBorders>
              <w:right w:val="single" w:color="auto" w:sz="4" w:space="0"/>
            </w:tcBorders>
            <w:vAlign w:val="center"/>
          </w:tcPr>
          <w:p w14:paraId="3CD461AD">
            <w:pPr>
              <w:spacing w:before="163" w:beforeLines="50"/>
              <w:jc w:val="center"/>
              <w:rPr>
                <w:rFonts w:ascii="宋体" w:hAnsi="宋体" w:cs="宋体"/>
                <w:szCs w:val="24"/>
              </w:rPr>
            </w:pPr>
          </w:p>
        </w:tc>
        <w:tc>
          <w:tcPr>
            <w:tcW w:w="1993" w:type="dxa"/>
          </w:tcPr>
          <w:p w14:paraId="6C9ADC7E">
            <w:pPr>
              <w:jc w:val="center"/>
              <w:rPr>
                <w:rFonts w:ascii="宋体" w:hAnsi="宋体" w:cs="宋体"/>
                <w:szCs w:val="24"/>
              </w:rPr>
            </w:pPr>
          </w:p>
        </w:tc>
        <w:tc>
          <w:tcPr>
            <w:tcW w:w="1409" w:type="dxa"/>
            <w:tcBorders>
              <w:right w:val="single" w:color="auto" w:sz="4" w:space="0"/>
            </w:tcBorders>
            <w:vAlign w:val="center"/>
          </w:tcPr>
          <w:p w14:paraId="15363AC6">
            <w:pPr>
              <w:jc w:val="center"/>
              <w:rPr>
                <w:rFonts w:ascii="宋体" w:hAnsi="宋体" w:cs="宋体"/>
                <w:szCs w:val="24"/>
              </w:rPr>
            </w:pPr>
          </w:p>
        </w:tc>
        <w:tc>
          <w:tcPr>
            <w:tcW w:w="1685" w:type="dxa"/>
            <w:tcBorders>
              <w:right w:val="single" w:color="auto" w:sz="4" w:space="0"/>
            </w:tcBorders>
            <w:vAlign w:val="center"/>
          </w:tcPr>
          <w:p w14:paraId="699CAE99">
            <w:pPr>
              <w:jc w:val="center"/>
              <w:rPr>
                <w:rFonts w:ascii="宋体" w:hAnsi="宋体" w:cs="宋体"/>
                <w:szCs w:val="24"/>
              </w:rPr>
            </w:pPr>
          </w:p>
        </w:tc>
        <w:tc>
          <w:tcPr>
            <w:tcW w:w="2284" w:type="dxa"/>
            <w:tcBorders>
              <w:right w:val="single" w:color="auto" w:sz="4" w:space="0"/>
            </w:tcBorders>
            <w:vAlign w:val="center"/>
          </w:tcPr>
          <w:p w14:paraId="0A1365AA">
            <w:pPr>
              <w:jc w:val="center"/>
              <w:rPr>
                <w:rFonts w:ascii="宋体" w:hAnsi="宋体" w:cs="宋体"/>
                <w:szCs w:val="24"/>
              </w:rPr>
            </w:pPr>
          </w:p>
        </w:tc>
        <w:tc>
          <w:tcPr>
            <w:tcW w:w="1402" w:type="dxa"/>
            <w:tcBorders>
              <w:right w:val="single" w:color="auto" w:sz="4" w:space="0"/>
            </w:tcBorders>
            <w:vAlign w:val="center"/>
          </w:tcPr>
          <w:p w14:paraId="22AA4839">
            <w:pPr>
              <w:spacing w:before="163" w:beforeLines="50"/>
              <w:jc w:val="center"/>
              <w:rPr>
                <w:rFonts w:ascii="宋体" w:hAnsi="宋体" w:cs="宋体"/>
                <w:szCs w:val="24"/>
              </w:rPr>
            </w:pPr>
          </w:p>
        </w:tc>
      </w:tr>
      <w:tr w14:paraId="56ADA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8" w:type="dxa"/>
            <w:tcBorders>
              <w:right w:val="single" w:color="auto" w:sz="4" w:space="0"/>
            </w:tcBorders>
            <w:vAlign w:val="center"/>
          </w:tcPr>
          <w:p w14:paraId="61021655">
            <w:pPr>
              <w:spacing w:before="163" w:beforeLines="50"/>
              <w:jc w:val="center"/>
              <w:rPr>
                <w:rFonts w:ascii="宋体" w:hAnsi="宋体" w:cs="宋体"/>
                <w:szCs w:val="24"/>
              </w:rPr>
            </w:pPr>
          </w:p>
        </w:tc>
        <w:tc>
          <w:tcPr>
            <w:tcW w:w="1993" w:type="dxa"/>
          </w:tcPr>
          <w:p w14:paraId="2DAD46A3">
            <w:pPr>
              <w:jc w:val="center"/>
              <w:rPr>
                <w:rFonts w:ascii="宋体" w:hAnsi="宋体" w:cs="宋体"/>
                <w:szCs w:val="24"/>
              </w:rPr>
            </w:pPr>
          </w:p>
        </w:tc>
        <w:tc>
          <w:tcPr>
            <w:tcW w:w="1409" w:type="dxa"/>
            <w:tcBorders>
              <w:right w:val="single" w:color="auto" w:sz="4" w:space="0"/>
            </w:tcBorders>
            <w:vAlign w:val="center"/>
          </w:tcPr>
          <w:p w14:paraId="482573ED">
            <w:pPr>
              <w:jc w:val="center"/>
              <w:rPr>
                <w:rFonts w:ascii="宋体" w:hAnsi="宋体" w:cs="宋体"/>
                <w:szCs w:val="24"/>
              </w:rPr>
            </w:pPr>
          </w:p>
        </w:tc>
        <w:tc>
          <w:tcPr>
            <w:tcW w:w="1685" w:type="dxa"/>
            <w:tcBorders>
              <w:right w:val="single" w:color="auto" w:sz="4" w:space="0"/>
            </w:tcBorders>
            <w:vAlign w:val="center"/>
          </w:tcPr>
          <w:p w14:paraId="79CB1D35">
            <w:pPr>
              <w:jc w:val="center"/>
              <w:rPr>
                <w:rFonts w:ascii="宋体" w:hAnsi="宋体" w:cs="宋体"/>
                <w:szCs w:val="24"/>
              </w:rPr>
            </w:pPr>
          </w:p>
        </w:tc>
        <w:tc>
          <w:tcPr>
            <w:tcW w:w="2284" w:type="dxa"/>
            <w:tcBorders>
              <w:right w:val="single" w:color="auto" w:sz="4" w:space="0"/>
            </w:tcBorders>
            <w:vAlign w:val="center"/>
          </w:tcPr>
          <w:p w14:paraId="75B280B1">
            <w:pPr>
              <w:jc w:val="center"/>
              <w:rPr>
                <w:rFonts w:ascii="宋体" w:hAnsi="宋体" w:cs="宋体"/>
                <w:szCs w:val="24"/>
              </w:rPr>
            </w:pPr>
          </w:p>
        </w:tc>
        <w:tc>
          <w:tcPr>
            <w:tcW w:w="1402" w:type="dxa"/>
            <w:tcBorders>
              <w:right w:val="single" w:color="auto" w:sz="4" w:space="0"/>
            </w:tcBorders>
            <w:vAlign w:val="center"/>
          </w:tcPr>
          <w:p w14:paraId="7DB39B5E">
            <w:pPr>
              <w:spacing w:before="163" w:beforeLines="50"/>
              <w:jc w:val="center"/>
              <w:rPr>
                <w:rFonts w:ascii="宋体" w:hAnsi="宋体" w:cs="宋体"/>
                <w:szCs w:val="24"/>
              </w:rPr>
            </w:pPr>
          </w:p>
        </w:tc>
      </w:tr>
      <w:tr w14:paraId="023FA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8" w:type="dxa"/>
            <w:tcBorders>
              <w:right w:val="single" w:color="auto" w:sz="4" w:space="0"/>
            </w:tcBorders>
            <w:vAlign w:val="center"/>
          </w:tcPr>
          <w:p w14:paraId="689EBD88">
            <w:pPr>
              <w:spacing w:before="163" w:beforeLines="50"/>
              <w:jc w:val="center"/>
              <w:rPr>
                <w:rFonts w:ascii="宋体" w:hAnsi="宋体" w:cs="宋体"/>
                <w:szCs w:val="24"/>
              </w:rPr>
            </w:pPr>
          </w:p>
        </w:tc>
        <w:tc>
          <w:tcPr>
            <w:tcW w:w="1993" w:type="dxa"/>
          </w:tcPr>
          <w:p w14:paraId="0B29E19A">
            <w:pPr>
              <w:jc w:val="center"/>
              <w:rPr>
                <w:rFonts w:ascii="宋体" w:hAnsi="宋体" w:cs="宋体"/>
                <w:szCs w:val="24"/>
              </w:rPr>
            </w:pPr>
          </w:p>
        </w:tc>
        <w:tc>
          <w:tcPr>
            <w:tcW w:w="1409" w:type="dxa"/>
            <w:tcBorders>
              <w:right w:val="single" w:color="auto" w:sz="4" w:space="0"/>
            </w:tcBorders>
            <w:vAlign w:val="center"/>
          </w:tcPr>
          <w:p w14:paraId="1C25C316">
            <w:pPr>
              <w:jc w:val="center"/>
              <w:rPr>
                <w:rFonts w:ascii="宋体" w:hAnsi="宋体" w:cs="宋体"/>
                <w:szCs w:val="24"/>
              </w:rPr>
            </w:pPr>
          </w:p>
        </w:tc>
        <w:tc>
          <w:tcPr>
            <w:tcW w:w="1685" w:type="dxa"/>
            <w:tcBorders>
              <w:right w:val="single" w:color="auto" w:sz="4" w:space="0"/>
            </w:tcBorders>
            <w:vAlign w:val="center"/>
          </w:tcPr>
          <w:p w14:paraId="3DF70C50">
            <w:pPr>
              <w:jc w:val="center"/>
              <w:rPr>
                <w:rFonts w:ascii="宋体" w:hAnsi="宋体" w:cs="宋体"/>
                <w:szCs w:val="24"/>
              </w:rPr>
            </w:pPr>
          </w:p>
        </w:tc>
        <w:tc>
          <w:tcPr>
            <w:tcW w:w="2284" w:type="dxa"/>
            <w:tcBorders>
              <w:right w:val="single" w:color="auto" w:sz="4" w:space="0"/>
            </w:tcBorders>
            <w:vAlign w:val="center"/>
          </w:tcPr>
          <w:p w14:paraId="493B6115">
            <w:pPr>
              <w:jc w:val="center"/>
              <w:rPr>
                <w:rFonts w:ascii="宋体" w:hAnsi="宋体" w:cs="宋体"/>
                <w:szCs w:val="24"/>
              </w:rPr>
            </w:pPr>
          </w:p>
        </w:tc>
        <w:tc>
          <w:tcPr>
            <w:tcW w:w="1402" w:type="dxa"/>
            <w:tcBorders>
              <w:right w:val="single" w:color="auto" w:sz="4" w:space="0"/>
            </w:tcBorders>
            <w:vAlign w:val="center"/>
          </w:tcPr>
          <w:p w14:paraId="7B5CEC61">
            <w:pPr>
              <w:spacing w:before="163" w:beforeLines="50"/>
              <w:jc w:val="center"/>
              <w:rPr>
                <w:rFonts w:ascii="宋体" w:hAnsi="宋体" w:cs="宋体"/>
                <w:szCs w:val="24"/>
              </w:rPr>
            </w:pPr>
          </w:p>
        </w:tc>
      </w:tr>
    </w:tbl>
    <w:p w14:paraId="21989231">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32B12813">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学校和院系教学质量保障体系建设的制度文件</w:t>
      </w:r>
    </w:p>
    <w:p w14:paraId="4DB9ADB3">
      <w:pPr>
        <w:pStyle w:val="19"/>
        <w:numPr>
          <w:ilvl w:val="0"/>
          <w:numId w:val="3"/>
        </w:numPr>
        <w:spacing w:before="120" w:after="120" w:line="288" w:lineRule="auto"/>
        <w:ind w:firstLineChars="0"/>
      </w:pPr>
      <w:r>
        <w:rPr>
          <w:rFonts w:ascii="华文楷体" w:hAnsi="华文楷体" w:eastAsia="华文楷体" w:cs="宋体"/>
        </w:rPr>
        <w:t>主要教学环节质量要求标准文件及运行过程文档</w:t>
      </w:r>
    </w:p>
    <w:p w14:paraId="7F940A5E">
      <w:pPr>
        <w:adjustRightInd w:val="0"/>
        <w:snapToGrid w:val="0"/>
        <w:rPr>
          <w:rFonts w:ascii="微软雅黑" w:hAnsi="微软雅黑" w:eastAsia="微软雅黑"/>
          <w:szCs w:val="24"/>
        </w:rPr>
      </w:pPr>
      <w:r>
        <w:rPr>
          <w:rFonts w:ascii="微软雅黑" w:hAnsi="微软雅黑" w:eastAsia="微软雅黑"/>
          <w:szCs w:val="24"/>
        </w:rPr>
        <w:t xml:space="preserve">7.2 </w:t>
      </w:r>
      <w:r>
        <w:rPr>
          <w:rFonts w:hint="eastAsia" w:ascii="微软雅黑" w:hAnsi="微软雅黑" w:eastAsia="微软雅黑"/>
          <w:szCs w:val="24"/>
        </w:rPr>
        <w:t>[内部监控] 建立教学过程质量常态化监控机制，定期对各主要教学环节质量实施监控与评价，保障毕业要求达成。</w:t>
      </w:r>
    </w:p>
    <w:p w14:paraId="43EADF65">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4948EBE3">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描述说明学校和院系两级教学质量监控与评价机制的建立情况，</w:t>
      </w:r>
      <w:r>
        <w:rPr>
          <w:rFonts w:ascii="华文楷体" w:hAnsi="华文楷体" w:eastAsia="华文楷体" w:cs="宋体"/>
        </w:rPr>
        <w:t>列出</w:t>
      </w:r>
      <w:r>
        <w:rPr>
          <w:rFonts w:hint="eastAsia" w:ascii="华文楷体" w:hAnsi="华文楷体" w:eastAsia="华文楷体" w:cs="宋体"/>
        </w:rPr>
        <w:t>教学管理和质量保障规章制度，并说明近三年教学管理和质量保障制度更新情况。</w:t>
      </w:r>
    </w:p>
    <w:p w14:paraId="75E54B12">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定期开展专业教学质量评价（重点监控专业开展的课程体系合理性评价与课程目标达成评价和毕业要求达成评价）情况，包括评价周期、评价对象、评价内容、评价渠道等，以及最近一次开展的专业教学质量评价的内容、方法、结果反馈与改进情况。</w:t>
      </w:r>
    </w:p>
    <w:p w14:paraId="70626021">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专业毕业要求达成情况评价机制和方法，包括评价制度、评价责任机构、评价对象、评价周期、评价依据（主要来源于课程目标达成评价结果中的过程性评价数据和结果性评价数据）、评价过程（包括评价数据收集的内容、方法和来源；确认这些评价数据与毕业要求相关的措施）、评价方法、评价责任人、评价使用。针对课程目标达成的学习成果类型不同（认知、技能、情感态度、社会交往等），可采用不同类型的评价方法，但需要说明评价方法选择的原则、评价依据的来源及其合理性判定方法。</w:t>
      </w:r>
    </w:p>
    <w:p w14:paraId="7F1EA257">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描述说明学校和院系两级全过程监控与评价专业教学过程用以保障专业毕业要求达成的情况。</w:t>
      </w:r>
    </w:p>
    <w:p w14:paraId="42C31ACD">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57E83059">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教学过程质量监控过程的原始记录文档（附件中提供列表说明）</w:t>
      </w:r>
    </w:p>
    <w:p w14:paraId="5669A51A">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近三年专业核心课程的课程目标达成情况评价报告，及其评价依据合理性审核记录（其他课程评价资料，在附件中提供索引）</w:t>
      </w:r>
    </w:p>
    <w:p w14:paraId="26C62682">
      <w:pPr>
        <w:pStyle w:val="19"/>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学校毕业要求达成情况评价实施办法</w:t>
      </w:r>
      <w:r>
        <w:rPr>
          <w:rFonts w:hint="eastAsia" w:ascii="华文楷体" w:hAnsi="华文楷体" w:eastAsia="华文楷体" w:cs="宋体"/>
        </w:rPr>
        <w:t>，</w:t>
      </w:r>
      <w:r>
        <w:rPr>
          <w:rFonts w:ascii="华文楷体" w:hAnsi="华文楷体" w:eastAsia="华文楷体" w:cs="宋体"/>
        </w:rPr>
        <w:t>及院系实施细则</w:t>
      </w:r>
    </w:p>
    <w:p w14:paraId="07C44A5B">
      <w:pPr>
        <w:pStyle w:val="19"/>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学校</w:t>
      </w:r>
      <w:r>
        <w:rPr>
          <w:rFonts w:hint="eastAsia" w:ascii="华文楷体" w:hAnsi="华文楷体" w:eastAsia="华文楷体" w:cs="宋体"/>
        </w:rPr>
        <w:t>课程目标</w:t>
      </w:r>
      <w:r>
        <w:rPr>
          <w:rFonts w:ascii="华文楷体" w:hAnsi="华文楷体" w:eastAsia="华文楷体" w:cs="宋体"/>
        </w:rPr>
        <w:t>达成情况评价实施办法</w:t>
      </w:r>
      <w:r>
        <w:rPr>
          <w:rFonts w:hint="eastAsia" w:ascii="华文楷体" w:hAnsi="华文楷体" w:eastAsia="华文楷体" w:cs="宋体"/>
        </w:rPr>
        <w:t>，</w:t>
      </w:r>
      <w:r>
        <w:rPr>
          <w:rFonts w:ascii="华文楷体" w:hAnsi="华文楷体" w:eastAsia="华文楷体" w:cs="宋体"/>
        </w:rPr>
        <w:t>及院系实施细则</w:t>
      </w:r>
    </w:p>
    <w:p w14:paraId="749AEDFB">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最近一次毕业要求达成评价过程的原始记录文档（附件中提供索引）</w:t>
      </w:r>
    </w:p>
    <w:p w14:paraId="5372CF13">
      <w:pPr>
        <w:pStyle w:val="19"/>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毕业要求达成情况报告</w:t>
      </w:r>
    </w:p>
    <w:p w14:paraId="742DFC5D">
      <w:pPr>
        <w:adjustRightInd w:val="0"/>
        <w:snapToGrid w:val="0"/>
        <w:rPr>
          <w:rFonts w:ascii="微软雅黑" w:hAnsi="微软雅黑" w:eastAsia="微软雅黑"/>
          <w:szCs w:val="24"/>
        </w:rPr>
      </w:pPr>
      <w:r>
        <w:rPr>
          <w:rFonts w:ascii="微软雅黑" w:hAnsi="微软雅黑" w:eastAsia="微软雅黑"/>
          <w:szCs w:val="24"/>
        </w:rPr>
        <w:t xml:space="preserve">7.3 </w:t>
      </w:r>
      <w:r>
        <w:rPr>
          <w:rFonts w:hint="eastAsia" w:ascii="微软雅黑" w:hAnsi="微软雅黑" w:eastAsia="微软雅黑"/>
          <w:szCs w:val="24"/>
        </w:rPr>
        <w:t>[外部评价] 建立毕业生跟踪反馈机制以及基础教育机构、教育行政部门等利益相关方参与的社会评价机制，对培养目标的达成度进行定期评价。</w:t>
      </w:r>
    </w:p>
    <w:p w14:paraId="0D3C7D47">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2B79B722">
      <w:pPr>
        <w:pStyle w:val="19"/>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描述</w:t>
      </w:r>
      <w:r>
        <w:rPr>
          <w:rFonts w:hint="eastAsia" w:ascii="华文楷体" w:hAnsi="华文楷体" w:eastAsia="华文楷体" w:cs="宋体"/>
        </w:rPr>
        <w:t>说明</w:t>
      </w:r>
      <w:r>
        <w:rPr>
          <w:rFonts w:ascii="华文楷体" w:hAnsi="华文楷体" w:eastAsia="华文楷体" w:cs="宋体"/>
        </w:rPr>
        <w:t>毕业生持续跟踪反馈机制</w:t>
      </w:r>
      <w:r>
        <w:rPr>
          <w:rFonts w:hint="eastAsia" w:ascii="华文楷体" w:hAnsi="华文楷体" w:eastAsia="华文楷体" w:cs="宋体"/>
        </w:rPr>
        <w:t>（责任机构、工作周期、跟踪对象与方法、收集的信息、结果的利用），以及最近一次毕业生跟踪反馈的开展情况（包括对象、方法、结果）。</w:t>
      </w:r>
    </w:p>
    <w:p w14:paraId="19276105">
      <w:pPr>
        <w:pStyle w:val="19"/>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描述</w:t>
      </w:r>
      <w:r>
        <w:rPr>
          <w:rFonts w:hint="eastAsia" w:ascii="华文楷体" w:hAnsi="华文楷体" w:eastAsia="华文楷体" w:cs="宋体"/>
        </w:rPr>
        <w:t>说明小学、教育行政部门等利益相关方参与的多元社会评价机制（责任机构、评价周期、评价方法、信息收集渠道、结果的利用），以及最近一次社会评价的开展情况（包括对象、方法、结果）。</w:t>
      </w:r>
    </w:p>
    <w:p w14:paraId="05AF84AD">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描述说明培养</w:t>
      </w:r>
      <w:r>
        <w:rPr>
          <w:rFonts w:ascii="华文楷体" w:hAnsi="华文楷体" w:eastAsia="华文楷体" w:cs="宋体"/>
        </w:rPr>
        <w:t>目标达成</w:t>
      </w:r>
      <w:r>
        <w:rPr>
          <w:rFonts w:hint="eastAsia" w:ascii="华文楷体" w:hAnsi="华文楷体" w:eastAsia="华文楷体" w:cs="宋体"/>
        </w:rPr>
        <w:t>情况</w:t>
      </w:r>
      <w:r>
        <w:rPr>
          <w:rFonts w:ascii="华文楷体" w:hAnsi="华文楷体" w:eastAsia="华文楷体" w:cs="宋体"/>
        </w:rPr>
        <w:t>评价的方法、周期以及基于上述两个机制运行获取的各类信息</w:t>
      </w:r>
      <w:r>
        <w:rPr>
          <w:rFonts w:hint="eastAsia" w:ascii="华文楷体" w:hAnsi="华文楷体" w:eastAsia="华文楷体" w:cs="宋体"/>
        </w:rPr>
        <w:t>，</w:t>
      </w:r>
      <w:r>
        <w:rPr>
          <w:rFonts w:ascii="华文楷体" w:hAnsi="华文楷体" w:eastAsia="华文楷体" w:cs="宋体"/>
        </w:rPr>
        <w:t>对培养目标达成情况进行的分析和结果</w:t>
      </w:r>
      <w:r>
        <w:rPr>
          <w:rFonts w:hint="eastAsia" w:ascii="华文楷体" w:hAnsi="华文楷体" w:eastAsia="华文楷体" w:cs="宋体"/>
        </w:rPr>
        <w:t>。</w:t>
      </w:r>
    </w:p>
    <w:p w14:paraId="3A1F667B">
      <w:pPr>
        <w:rPr>
          <w:b/>
        </w:rPr>
      </w:pPr>
      <w:r>
        <w:rPr>
          <w:rFonts w:hint="eastAsia"/>
          <w:b/>
        </w:rPr>
        <w:t>（</w:t>
      </w:r>
      <w:r>
        <w:rPr>
          <w:b/>
        </w:rPr>
        <w:t>2）需要提供的支撑材料：</w:t>
      </w:r>
    </w:p>
    <w:p w14:paraId="20203B7E">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毕业生跟踪反馈的制度文件</w:t>
      </w:r>
    </w:p>
    <w:p w14:paraId="18D46A87">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毕业生跟踪反馈的原始记录（附件中提供原始记录索引）</w:t>
      </w:r>
    </w:p>
    <w:p w14:paraId="7C0E7C03">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社会评价机制的制度文件</w:t>
      </w:r>
    </w:p>
    <w:p w14:paraId="021B3F48">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各类社会评价信息的原始记录（附件中提供原始记录索引）</w:t>
      </w:r>
    </w:p>
    <w:p w14:paraId="1A80517D">
      <w:pPr>
        <w:pStyle w:val="19"/>
        <w:numPr>
          <w:ilvl w:val="0"/>
          <w:numId w:val="3"/>
        </w:numPr>
        <w:adjustRightInd w:val="0"/>
        <w:snapToGrid w:val="0"/>
        <w:spacing w:before="120" w:after="120" w:line="288" w:lineRule="auto"/>
        <w:ind w:firstLineChars="0"/>
        <w:rPr>
          <w:rFonts w:ascii="华文楷体" w:hAnsi="华文楷体" w:eastAsia="华文楷体" w:cs="宋体"/>
        </w:rPr>
      </w:pPr>
      <w:r>
        <w:rPr>
          <w:rFonts w:hint="eastAsia" w:ascii="华文楷体" w:hAnsi="华文楷体" w:eastAsia="华文楷体" w:cs="宋体"/>
        </w:rPr>
        <w:t>学校</w:t>
      </w:r>
      <w:r>
        <w:rPr>
          <w:rFonts w:ascii="华文楷体" w:hAnsi="华文楷体" w:eastAsia="华文楷体" w:cs="宋体"/>
        </w:rPr>
        <w:t>培养目标达成情况评价实施办法及院系实施细则</w:t>
      </w:r>
      <w:r>
        <w:rPr>
          <w:rFonts w:hint="eastAsia" w:ascii="华文楷体" w:hAnsi="华文楷体" w:eastAsia="华文楷体" w:cs="宋体"/>
        </w:rPr>
        <w:t>，</w:t>
      </w:r>
      <w:r>
        <w:rPr>
          <w:rFonts w:ascii="华文楷体" w:hAnsi="华文楷体" w:eastAsia="华文楷体" w:cs="宋体"/>
        </w:rPr>
        <w:t>培养目标达成情况评价报告</w:t>
      </w:r>
    </w:p>
    <w:p w14:paraId="6E3ABBA7">
      <w:pPr>
        <w:adjustRightInd w:val="0"/>
        <w:snapToGrid w:val="0"/>
        <w:spacing w:before="120" w:after="120" w:line="288" w:lineRule="auto"/>
        <w:rPr>
          <w:rFonts w:ascii="微软雅黑" w:hAnsi="微软雅黑" w:eastAsia="微软雅黑"/>
          <w:szCs w:val="24"/>
        </w:rPr>
      </w:pPr>
      <w:r>
        <w:rPr>
          <w:rFonts w:ascii="微软雅黑" w:hAnsi="微软雅黑" w:eastAsia="微软雅黑"/>
          <w:szCs w:val="24"/>
        </w:rPr>
        <w:t xml:space="preserve">7.4 </w:t>
      </w:r>
      <w:r>
        <w:rPr>
          <w:rFonts w:hint="eastAsia" w:ascii="微软雅黑" w:hAnsi="微软雅黑" w:eastAsia="微软雅黑"/>
          <w:szCs w:val="24"/>
        </w:rPr>
        <w:t>[持续改进] 定期对校内外的评价结果进行综合分析，能够有效使用分析结果，推动师范生培养质量持续改进和提高。</w:t>
      </w:r>
    </w:p>
    <w:p w14:paraId="7D4EBB37">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21205BD3">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保证评价结果用于专业持续改进的制度（包括责任机构、评价结果的收集、分析、反馈渠道、持续改进的责任人，以及改进效果的跟踪措施），分别描述最近一次基于培养目标、毕业要求、课程目标达成情况、课程体系合理性的评价结果而开展的持续改进工作（包括改进依据、改进措施和改进效果）。</w:t>
      </w:r>
    </w:p>
    <w:p w14:paraId="327443FF">
      <w:pPr>
        <w:rPr>
          <w:b/>
        </w:rPr>
      </w:pPr>
      <w:r>
        <w:rPr>
          <w:rFonts w:hint="eastAsia"/>
          <w:b/>
        </w:rPr>
        <w:t>（</w:t>
      </w:r>
      <w:r>
        <w:rPr>
          <w:b/>
        </w:rPr>
        <w:t>2）需要提供的支撑材料：</w:t>
      </w:r>
    </w:p>
    <w:p w14:paraId="6A446A88">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评价结果用于专业持续改进的制度性文件</w:t>
      </w:r>
    </w:p>
    <w:p w14:paraId="5CC3208C">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最近一次关于培养目标、毕业要求、课程体系和课程目标的评价结果分析报告、评价结果用于反馈改进的过程记录，以及改进结果分析材料</w:t>
      </w:r>
    </w:p>
    <w:p w14:paraId="1B1C9C05">
      <w:pPr>
        <w:pStyle w:val="3"/>
        <w:keepNext w:val="0"/>
        <w:keepLines w:val="0"/>
        <w:spacing w:before="163" w:beforeLines="50" w:after="163" w:afterLines="50" w:line="240" w:lineRule="auto"/>
        <w:jc w:val="left"/>
        <w:rPr>
          <w:rFonts w:ascii="微软雅黑" w:hAnsi="微软雅黑" w:eastAsia="微软雅黑" w:cs="Times New Roman"/>
          <w:b/>
          <w:kern w:val="44"/>
          <w:szCs w:val="24"/>
        </w:rPr>
      </w:pPr>
      <w:bookmarkStart w:id="46" w:name="_Toc58064555"/>
      <w:r>
        <w:rPr>
          <w:rFonts w:hint="eastAsia" w:ascii="微软雅黑" w:hAnsi="微软雅黑" w:eastAsia="微软雅黑" w:cs="Times New Roman"/>
          <w:b/>
          <w:kern w:val="44"/>
          <w:szCs w:val="24"/>
        </w:rPr>
        <w:t>第二部分：主要问题</w:t>
      </w:r>
      <w:bookmarkEnd w:id="46"/>
    </w:p>
    <w:p w14:paraId="0B068442">
      <w:pPr>
        <w:spacing w:before="163" w:beforeLines="50" w:after="163" w:afterLines="50"/>
        <w:jc w:val="left"/>
        <w:rPr>
          <w:rFonts w:ascii="楷体" w:hAnsi="楷体" w:cs="楷体"/>
          <w:szCs w:val="28"/>
        </w:rPr>
      </w:pPr>
      <w:r>
        <w:rPr>
          <w:rFonts w:hint="eastAsia" w:ascii="楷体" w:hAnsi="楷体" w:cs="楷体"/>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hint="eastAsia" w:ascii="楷体" w:hAnsi="楷体" w:cs="楷体"/>
          <w:szCs w:val="28"/>
        </w:rPr>
        <w:t>的共性问题可单独列出）</w:t>
      </w:r>
    </w:p>
    <w:p w14:paraId="12AB12E5">
      <w:pPr>
        <w:rPr>
          <w:rFonts w:ascii="微软雅黑" w:hAnsi="微软雅黑" w:eastAsia="微软雅黑"/>
          <w:szCs w:val="24"/>
        </w:rPr>
      </w:pPr>
      <w:r>
        <w:rPr>
          <w:rFonts w:ascii="微软雅黑" w:hAnsi="微软雅黑" w:eastAsia="微软雅黑"/>
          <w:szCs w:val="24"/>
        </w:rPr>
        <w:t xml:space="preserve">7.1 </w:t>
      </w:r>
      <w:r>
        <w:rPr>
          <w:rFonts w:hint="eastAsia" w:ascii="微软雅黑" w:hAnsi="微软雅黑" w:eastAsia="微软雅黑"/>
          <w:szCs w:val="24"/>
        </w:rPr>
        <w:t xml:space="preserve">[保障体系] </w:t>
      </w:r>
    </w:p>
    <w:p w14:paraId="7FAFC4EA">
      <w:pPr>
        <w:rPr>
          <w:rFonts w:ascii="微软雅黑" w:hAnsi="微软雅黑" w:eastAsia="微软雅黑"/>
          <w:szCs w:val="24"/>
        </w:rPr>
      </w:pPr>
      <w:r>
        <w:rPr>
          <w:rFonts w:hint="eastAsia" w:ascii="微软雅黑" w:hAnsi="微软雅黑" w:eastAsia="微软雅黑"/>
          <w:szCs w:val="24"/>
        </w:rPr>
        <w:t>……</w:t>
      </w:r>
    </w:p>
    <w:p w14:paraId="792F3D5F">
      <w:pPr>
        <w:rPr>
          <w:rFonts w:ascii="微软雅黑" w:hAnsi="微软雅黑" w:eastAsia="微软雅黑"/>
          <w:szCs w:val="24"/>
        </w:rPr>
      </w:pPr>
      <w:r>
        <w:rPr>
          <w:rFonts w:ascii="微软雅黑" w:hAnsi="微软雅黑" w:eastAsia="微软雅黑"/>
          <w:szCs w:val="24"/>
        </w:rPr>
        <w:t>7.2</w:t>
      </w:r>
      <w:r>
        <w:rPr>
          <w:rFonts w:hint="eastAsia" w:ascii="微软雅黑" w:hAnsi="微软雅黑" w:eastAsia="微软雅黑"/>
          <w:szCs w:val="24"/>
        </w:rPr>
        <w:t>[内部监控]</w:t>
      </w:r>
    </w:p>
    <w:p w14:paraId="3DBC6434">
      <w:pPr>
        <w:rPr>
          <w:rFonts w:ascii="微软雅黑" w:hAnsi="微软雅黑" w:eastAsia="微软雅黑"/>
          <w:szCs w:val="24"/>
        </w:rPr>
      </w:pPr>
      <w:r>
        <w:rPr>
          <w:rFonts w:hint="eastAsia" w:ascii="微软雅黑" w:hAnsi="微软雅黑" w:eastAsia="微软雅黑"/>
          <w:szCs w:val="24"/>
        </w:rPr>
        <w:t>……</w:t>
      </w:r>
    </w:p>
    <w:p w14:paraId="2E6ED58C">
      <w:pPr>
        <w:rPr>
          <w:rFonts w:ascii="微软雅黑" w:hAnsi="微软雅黑" w:eastAsia="微软雅黑"/>
          <w:szCs w:val="24"/>
        </w:rPr>
      </w:pPr>
      <w:r>
        <w:rPr>
          <w:rFonts w:ascii="微软雅黑" w:hAnsi="微软雅黑" w:eastAsia="微软雅黑"/>
          <w:szCs w:val="24"/>
        </w:rPr>
        <w:t xml:space="preserve">7.3 </w:t>
      </w:r>
      <w:r>
        <w:rPr>
          <w:rFonts w:hint="eastAsia" w:ascii="微软雅黑" w:hAnsi="微软雅黑" w:eastAsia="微软雅黑"/>
          <w:szCs w:val="24"/>
        </w:rPr>
        <w:t xml:space="preserve">[外部评价] </w:t>
      </w:r>
    </w:p>
    <w:p w14:paraId="40028CF5">
      <w:pPr>
        <w:rPr>
          <w:rFonts w:ascii="微软雅黑" w:hAnsi="微软雅黑" w:eastAsia="微软雅黑"/>
          <w:szCs w:val="24"/>
        </w:rPr>
      </w:pPr>
      <w:r>
        <w:rPr>
          <w:rFonts w:hint="eastAsia" w:ascii="微软雅黑" w:hAnsi="微软雅黑" w:eastAsia="微软雅黑"/>
          <w:szCs w:val="24"/>
        </w:rPr>
        <w:t>……</w:t>
      </w:r>
    </w:p>
    <w:p w14:paraId="4CB42324">
      <w:pPr>
        <w:rPr>
          <w:rFonts w:ascii="微软雅黑" w:hAnsi="微软雅黑" w:eastAsia="微软雅黑"/>
          <w:szCs w:val="24"/>
        </w:rPr>
      </w:pPr>
      <w:r>
        <w:rPr>
          <w:rFonts w:ascii="微软雅黑" w:hAnsi="微软雅黑" w:eastAsia="微软雅黑"/>
          <w:szCs w:val="24"/>
        </w:rPr>
        <w:t xml:space="preserve">7.4 </w:t>
      </w:r>
      <w:r>
        <w:rPr>
          <w:rFonts w:hint="eastAsia" w:ascii="微软雅黑" w:hAnsi="微软雅黑" w:eastAsia="微软雅黑"/>
          <w:szCs w:val="24"/>
        </w:rPr>
        <w:t xml:space="preserve">[持续改进] </w:t>
      </w:r>
    </w:p>
    <w:p w14:paraId="6C83D79A">
      <w:pPr>
        <w:rPr>
          <w:rFonts w:ascii="微软雅黑" w:hAnsi="微软雅黑" w:eastAsia="微软雅黑"/>
          <w:szCs w:val="24"/>
        </w:rPr>
      </w:pPr>
      <w:r>
        <w:rPr>
          <w:rFonts w:hint="eastAsia" w:ascii="微软雅黑" w:hAnsi="微软雅黑" w:eastAsia="微软雅黑"/>
          <w:szCs w:val="24"/>
        </w:rPr>
        <w:t>……</w:t>
      </w:r>
    </w:p>
    <w:p w14:paraId="27717FA4">
      <w:pPr>
        <w:pStyle w:val="3"/>
        <w:keepNext w:val="0"/>
        <w:keepLines w:val="0"/>
        <w:spacing w:before="163" w:beforeLines="50" w:after="163" w:afterLines="50" w:line="240" w:lineRule="auto"/>
        <w:jc w:val="left"/>
        <w:rPr>
          <w:rFonts w:ascii="微软雅黑" w:hAnsi="微软雅黑" w:eastAsia="微软雅黑" w:cs="Times New Roman"/>
          <w:b/>
          <w:kern w:val="44"/>
          <w:szCs w:val="24"/>
        </w:rPr>
      </w:pPr>
      <w:bookmarkStart w:id="47" w:name="_Toc58064556"/>
      <w:r>
        <w:rPr>
          <w:rFonts w:hint="eastAsia" w:ascii="微软雅黑" w:hAnsi="微软雅黑" w:eastAsia="微软雅黑" w:cs="Times New Roman"/>
          <w:b/>
          <w:kern w:val="44"/>
          <w:szCs w:val="24"/>
        </w:rPr>
        <w:t>第三部分：改进措施</w:t>
      </w:r>
      <w:bookmarkEnd w:id="47"/>
    </w:p>
    <w:p w14:paraId="43D6E171">
      <w:pPr>
        <w:spacing w:before="163" w:beforeLines="50" w:after="163" w:afterLines="50"/>
        <w:jc w:val="left"/>
        <w:rPr>
          <w:rFonts w:ascii="楷体" w:hAnsi="楷体" w:cs="楷体"/>
          <w:szCs w:val="28"/>
        </w:rPr>
      </w:pPr>
      <w:r>
        <w:rPr>
          <w:rFonts w:hint="eastAsia" w:ascii="楷体" w:hAnsi="楷体" w:cs="楷体"/>
          <w:szCs w:val="28"/>
        </w:rPr>
        <w:t>（请针对自评中发现的问题与不足，逐条对标开方，明确清晰地描述已</w:t>
      </w:r>
      <w:r>
        <w:rPr>
          <w:rFonts w:ascii="楷体" w:hAnsi="楷体" w:cs="楷体"/>
          <w:szCs w:val="28"/>
        </w:rPr>
        <w:t>采取的</w:t>
      </w:r>
      <w:r>
        <w:rPr>
          <w:rFonts w:hint="eastAsia" w:ascii="楷体" w:hAnsi="楷体" w:cs="楷体"/>
          <w:szCs w:val="28"/>
        </w:rPr>
        <w:t>或拟采取的改进措施，并提供支撑材料。认证专家将视改进情况作出评判。若难以归结到某项</w:t>
      </w:r>
      <w:r>
        <w:rPr>
          <w:rFonts w:ascii="楷体" w:hAnsi="楷体" w:cs="楷体"/>
          <w:szCs w:val="28"/>
        </w:rPr>
        <w:t>二级指标</w:t>
      </w:r>
      <w:r>
        <w:rPr>
          <w:rFonts w:hint="eastAsia" w:ascii="楷体" w:hAnsi="楷体" w:cs="楷体"/>
          <w:szCs w:val="28"/>
        </w:rPr>
        <w:t>的措施可单独列出。）</w:t>
      </w:r>
    </w:p>
    <w:p w14:paraId="4FB0D81D">
      <w:pPr>
        <w:spacing w:before="163" w:beforeLines="50" w:after="163" w:afterLines="50"/>
        <w:jc w:val="left"/>
        <w:rPr>
          <w:rFonts w:ascii="微软雅黑" w:hAnsi="微软雅黑" w:eastAsia="微软雅黑"/>
          <w:szCs w:val="24"/>
        </w:rPr>
      </w:pPr>
      <w:r>
        <w:rPr>
          <w:rFonts w:ascii="微软雅黑" w:hAnsi="微软雅黑" w:eastAsia="微软雅黑"/>
          <w:szCs w:val="24"/>
        </w:rPr>
        <w:t xml:space="preserve">7.1 </w:t>
      </w:r>
      <w:r>
        <w:rPr>
          <w:rFonts w:hint="eastAsia" w:ascii="微软雅黑" w:hAnsi="微软雅黑" w:eastAsia="微软雅黑"/>
          <w:szCs w:val="24"/>
        </w:rPr>
        <w:t xml:space="preserve">[保障体系] </w:t>
      </w:r>
    </w:p>
    <w:p w14:paraId="63205D41">
      <w:p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w:t>
      </w:r>
    </w:p>
    <w:p w14:paraId="2F6B8353">
      <w:pPr>
        <w:spacing w:before="163" w:beforeLines="50" w:after="163" w:afterLines="50"/>
        <w:jc w:val="left"/>
        <w:rPr>
          <w:rFonts w:ascii="微软雅黑" w:hAnsi="微软雅黑" w:eastAsia="微软雅黑"/>
          <w:szCs w:val="24"/>
        </w:rPr>
      </w:pPr>
      <w:r>
        <w:rPr>
          <w:rFonts w:ascii="微软雅黑" w:hAnsi="微软雅黑" w:eastAsia="微软雅黑"/>
          <w:szCs w:val="24"/>
        </w:rPr>
        <w:t xml:space="preserve">7.2 </w:t>
      </w:r>
      <w:r>
        <w:rPr>
          <w:rFonts w:hint="eastAsia" w:ascii="微软雅黑" w:hAnsi="微软雅黑" w:eastAsia="微软雅黑"/>
          <w:szCs w:val="24"/>
        </w:rPr>
        <w:t>[内部监控]</w:t>
      </w:r>
    </w:p>
    <w:p w14:paraId="09E96538">
      <w:p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w:t>
      </w:r>
    </w:p>
    <w:p w14:paraId="1397995B">
      <w:pPr>
        <w:spacing w:before="163" w:beforeLines="50" w:after="163" w:afterLines="50"/>
        <w:jc w:val="left"/>
        <w:rPr>
          <w:rFonts w:ascii="微软雅黑" w:hAnsi="微软雅黑" w:eastAsia="微软雅黑"/>
          <w:szCs w:val="24"/>
        </w:rPr>
      </w:pPr>
      <w:r>
        <w:rPr>
          <w:rFonts w:ascii="微软雅黑" w:hAnsi="微软雅黑" w:eastAsia="微软雅黑"/>
          <w:szCs w:val="24"/>
        </w:rPr>
        <w:t xml:space="preserve">7.3 </w:t>
      </w:r>
      <w:r>
        <w:rPr>
          <w:rFonts w:hint="eastAsia" w:ascii="微软雅黑" w:hAnsi="微软雅黑" w:eastAsia="微软雅黑"/>
          <w:szCs w:val="24"/>
        </w:rPr>
        <w:t xml:space="preserve">[外部评价] </w:t>
      </w:r>
    </w:p>
    <w:p w14:paraId="1B4A2CF7">
      <w:p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w:t>
      </w:r>
    </w:p>
    <w:p w14:paraId="00A70F93">
      <w:pPr>
        <w:spacing w:before="163" w:beforeLines="50" w:after="163" w:afterLines="50"/>
        <w:jc w:val="left"/>
        <w:rPr>
          <w:rFonts w:ascii="微软雅黑" w:hAnsi="微软雅黑" w:eastAsia="微软雅黑"/>
          <w:szCs w:val="24"/>
        </w:rPr>
      </w:pPr>
      <w:r>
        <w:rPr>
          <w:rFonts w:ascii="微软雅黑" w:hAnsi="微软雅黑" w:eastAsia="微软雅黑"/>
          <w:szCs w:val="24"/>
        </w:rPr>
        <w:t xml:space="preserve">7.4 </w:t>
      </w:r>
      <w:r>
        <w:rPr>
          <w:rFonts w:hint="eastAsia" w:ascii="微软雅黑" w:hAnsi="微软雅黑" w:eastAsia="微软雅黑"/>
          <w:szCs w:val="24"/>
        </w:rPr>
        <w:t xml:space="preserve">[持续改进] </w:t>
      </w:r>
    </w:p>
    <w:p w14:paraId="0B31E389">
      <w:pPr>
        <w:spacing w:before="163" w:beforeLines="50" w:after="163" w:afterLines="50"/>
        <w:jc w:val="left"/>
        <w:rPr>
          <w:rFonts w:ascii="楷体" w:hAnsi="楷体" w:cs="楷体"/>
          <w:bCs/>
        </w:rPr>
      </w:pPr>
      <w:r>
        <w:rPr>
          <w:rFonts w:hint="eastAsia" w:ascii="楷体" w:hAnsi="楷体" w:cs="楷体"/>
          <w:bCs/>
        </w:rPr>
        <w:t>……</w:t>
      </w:r>
    </w:p>
    <w:p w14:paraId="12E88460">
      <w:pPr>
        <w:pStyle w:val="2"/>
        <w:spacing w:line="240" w:lineRule="auto"/>
        <w:rPr>
          <w:rFonts w:ascii="微软雅黑" w:hAnsi="微软雅黑" w:eastAsia="微软雅黑"/>
          <w:b/>
          <w:szCs w:val="28"/>
        </w:rPr>
      </w:pPr>
      <w:bookmarkStart w:id="48" w:name="_Toc58064557"/>
      <w:r>
        <w:rPr>
          <w:rFonts w:hint="eastAsia" w:ascii="微软雅黑" w:hAnsi="微软雅黑" w:eastAsia="微软雅黑"/>
          <w:b/>
          <w:szCs w:val="28"/>
        </w:rPr>
        <w:t>标准8学生发展</w:t>
      </w:r>
      <w:bookmarkEnd w:id="48"/>
    </w:p>
    <w:p w14:paraId="1BCCAB74">
      <w:pPr>
        <w:pStyle w:val="3"/>
        <w:keepNext w:val="0"/>
        <w:keepLines w:val="0"/>
        <w:spacing w:before="163" w:beforeLines="50" w:after="163" w:afterLines="50" w:line="240" w:lineRule="auto"/>
        <w:jc w:val="left"/>
        <w:rPr>
          <w:rFonts w:ascii="微软雅黑" w:hAnsi="微软雅黑" w:eastAsia="微软雅黑" w:cs="Times New Roman"/>
          <w:b/>
          <w:kern w:val="44"/>
          <w:szCs w:val="24"/>
        </w:rPr>
      </w:pPr>
      <w:bookmarkStart w:id="49" w:name="_Toc58064558"/>
      <w:r>
        <w:rPr>
          <w:rFonts w:hint="eastAsia" w:ascii="微软雅黑" w:hAnsi="微软雅黑" w:eastAsia="微软雅黑" w:cs="Times New Roman"/>
          <w:b/>
          <w:kern w:val="44"/>
          <w:szCs w:val="24"/>
        </w:rPr>
        <w:t>第一部分：达成情况</w:t>
      </w:r>
      <w:bookmarkEnd w:id="49"/>
    </w:p>
    <w:p w14:paraId="57830130">
      <w:pPr>
        <w:spacing w:before="163" w:beforeLines="50" w:after="163" w:afterLines="50"/>
        <w:jc w:val="left"/>
        <w:rPr>
          <w:rFonts w:ascii="楷体" w:hAnsi="楷体" w:cs="楷体"/>
          <w:bCs/>
        </w:rPr>
      </w:pPr>
      <w:r>
        <w:rPr>
          <w:rFonts w:hint="eastAsia" w:ascii="楷体" w:hAnsi="楷体" w:cs="楷体"/>
        </w:rPr>
        <w:t>（请用数据和事实逐条自证标准条文的达成情况。数据描述以《专业教学基本状态数据分析报告》为依据进行分析和达成说明，事实描述以具体明确的文件、制度、行为、效果等进行评价分析和达成说明）</w:t>
      </w:r>
    </w:p>
    <w:p w14:paraId="6F612A30">
      <w:pPr>
        <w:adjustRightInd w:val="0"/>
        <w:snapToGrid w:val="0"/>
        <w:rPr>
          <w:rFonts w:ascii="微软雅黑" w:hAnsi="微软雅黑" w:eastAsia="微软雅黑"/>
          <w:szCs w:val="24"/>
        </w:rPr>
      </w:pPr>
      <w:r>
        <w:rPr>
          <w:rFonts w:ascii="微软雅黑" w:hAnsi="微软雅黑" w:eastAsia="微软雅黑"/>
          <w:szCs w:val="24"/>
        </w:rPr>
        <w:t xml:space="preserve">8.1 </w:t>
      </w:r>
      <w:r>
        <w:rPr>
          <w:rFonts w:hint="eastAsia" w:ascii="微软雅黑" w:hAnsi="微软雅黑" w:eastAsia="微软雅黑"/>
          <w:szCs w:val="24"/>
        </w:rPr>
        <w:t>[生源质量] 建立有效的制度措施，能够吸引志愿从教、素质良好的生源。</w:t>
      </w:r>
    </w:p>
    <w:p w14:paraId="3A602D13">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31D063E8">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列表说明专业近三年生源情况。简要分析生源状态、变化情况和主要原因。</w:t>
      </w:r>
    </w:p>
    <w:tbl>
      <w:tblPr>
        <w:tblStyle w:val="14"/>
        <w:tblW w:w="8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1485"/>
        <w:gridCol w:w="999"/>
        <w:gridCol w:w="2694"/>
        <w:gridCol w:w="1701"/>
      </w:tblGrid>
      <w:tr w14:paraId="41A74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85" w:type="dxa"/>
            <w:tcBorders>
              <w:right w:val="single" w:color="auto" w:sz="4" w:space="0"/>
            </w:tcBorders>
            <w:vAlign w:val="center"/>
          </w:tcPr>
          <w:p w14:paraId="6057CA94">
            <w:pPr>
              <w:pStyle w:val="19"/>
              <w:ind w:firstLine="0" w:firstLineChars="0"/>
              <w:jc w:val="center"/>
              <w:rPr>
                <w:rFonts w:ascii="华文楷体" w:hAnsi="华文楷体" w:eastAsia="华文楷体"/>
              </w:rPr>
            </w:pPr>
            <w:r>
              <w:rPr>
                <w:rFonts w:hint="eastAsia" w:ascii="华文楷体" w:hAnsi="华文楷体" w:eastAsia="华文楷体"/>
              </w:rPr>
              <w:t>年份</w:t>
            </w:r>
          </w:p>
        </w:tc>
        <w:tc>
          <w:tcPr>
            <w:tcW w:w="1485" w:type="dxa"/>
            <w:tcBorders>
              <w:right w:val="single" w:color="auto" w:sz="4" w:space="0"/>
            </w:tcBorders>
            <w:vAlign w:val="center"/>
          </w:tcPr>
          <w:p w14:paraId="30E8DDB8">
            <w:pPr>
              <w:pStyle w:val="19"/>
              <w:ind w:firstLine="0" w:firstLineChars="0"/>
              <w:jc w:val="center"/>
              <w:rPr>
                <w:rFonts w:ascii="华文楷体" w:hAnsi="华文楷体" w:eastAsia="华文楷体"/>
              </w:rPr>
            </w:pPr>
            <w:r>
              <w:rPr>
                <w:rFonts w:hint="eastAsia" w:ascii="华文楷体" w:hAnsi="华文楷体" w:eastAsia="华文楷体"/>
              </w:rPr>
              <w:t>所在省</w:t>
            </w:r>
          </w:p>
          <w:p w14:paraId="32D48A7E">
            <w:pPr>
              <w:pStyle w:val="19"/>
              <w:ind w:firstLine="0" w:firstLineChars="0"/>
              <w:jc w:val="center"/>
              <w:rPr>
                <w:rFonts w:ascii="华文楷体" w:hAnsi="华文楷体" w:eastAsia="华文楷体"/>
              </w:rPr>
            </w:pPr>
            <w:r>
              <w:rPr>
                <w:rFonts w:ascii="华文楷体" w:hAnsi="华文楷体" w:eastAsia="华文楷体"/>
              </w:rPr>
              <w:t>/</w:t>
            </w:r>
            <w:r>
              <w:rPr>
                <w:rFonts w:hint="eastAsia" w:ascii="华文楷体" w:hAnsi="华文楷体" w:eastAsia="华文楷体"/>
              </w:rPr>
              <w:t>直辖市</w:t>
            </w:r>
          </w:p>
        </w:tc>
        <w:tc>
          <w:tcPr>
            <w:tcW w:w="999" w:type="dxa"/>
            <w:tcBorders>
              <w:right w:val="single" w:color="auto" w:sz="4" w:space="0"/>
            </w:tcBorders>
            <w:vAlign w:val="center"/>
          </w:tcPr>
          <w:p w14:paraId="4AA9EF71">
            <w:pPr>
              <w:pStyle w:val="19"/>
              <w:ind w:firstLine="0" w:firstLineChars="0"/>
              <w:jc w:val="center"/>
              <w:rPr>
                <w:rFonts w:ascii="华文楷体" w:hAnsi="华文楷体" w:eastAsia="华文楷体"/>
              </w:rPr>
            </w:pPr>
            <w:r>
              <w:rPr>
                <w:rFonts w:hint="eastAsia" w:ascii="华文楷体" w:hAnsi="华文楷体" w:eastAsia="华文楷体"/>
              </w:rPr>
              <w:t>招生数</w:t>
            </w:r>
          </w:p>
        </w:tc>
        <w:tc>
          <w:tcPr>
            <w:tcW w:w="2694" w:type="dxa"/>
            <w:tcBorders>
              <w:right w:val="single" w:color="auto" w:sz="4" w:space="0"/>
            </w:tcBorders>
            <w:vAlign w:val="center"/>
          </w:tcPr>
          <w:p w14:paraId="5C96E388">
            <w:pPr>
              <w:pStyle w:val="19"/>
              <w:ind w:firstLine="0" w:firstLineChars="0"/>
              <w:jc w:val="center"/>
              <w:rPr>
                <w:rFonts w:ascii="华文楷体" w:hAnsi="华文楷体" w:eastAsia="华文楷体"/>
              </w:rPr>
            </w:pPr>
            <w:r>
              <w:rPr>
                <w:rFonts w:hint="eastAsia" w:ascii="华文楷体" w:hAnsi="华文楷体" w:eastAsia="华文楷体"/>
              </w:rPr>
              <w:t>该省</w:t>
            </w:r>
            <w:r>
              <w:rPr>
                <w:rFonts w:ascii="华文楷体" w:hAnsi="华文楷体" w:eastAsia="华文楷体"/>
              </w:rPr>
              <w:t>/</w:t>
            </w:r>
            <w:r>
              <w:rPr>
                <w:rFonts w:hint="eastAsia" w:ascii="华文楷体" w:hAnsi="华文楷体" w:eastAsia="华文楷体"/>
              </w:rPr>
              <w:t>直辖市录取分</w:t>
            </w:r>
          </w:p>
          <w:p w14:paraId="413BA498">
            <w:pPr>
              <w:pStyle w:val="19"/>
              <w:ind w:firstLine="0" w:firstLineChars="0"/>
              <w:jc w:val="center"/>
              <w:rPr>
                <w:rFonts w:ascii="华文楷体" w:hAnsi="华文楷体" w:eastAsia="华文楷体"/>
              </w:rPr>
            </w:pPr>
            <w:r>
              <w:rPr>
                <w:rFonts w:hint="eastAsia" w:ascii="华文楷体" w:hAnsi="华文楷体" w:eastAsia="华文楷体"/>
              </w:rPr>
              <w:t>与本专业分数线比较</w:t>
            </w:r>
          </w:p>
        </w:tc>
        <w:tc>
          <w:tcPr>
            <w:tcW w:w="1701" w:type="dxa"/>
            <w:tcBorders>
              <w:right w:val="single" w:color="auto" w:sz="4" w:space="0"/>
            </w:tcBorders>
            <w:vAlign w:val="center"/>
          </w:tcPr>
          <w:p w14:paraId="6ED4330C">
            <w:pPr>
              <w:pStyle w:val="19"/>
              <w:ind w:firstLine="0" w:firstLineChars="0"/>
              <w:jc w:val="center"/>
              <w:rPr>
                <w:rFonts w:ascii="华文楷体" w:hAnsi="华文楷体" w:eastAsia="华文楷体"/>
              </w:rPr>
            </w:pPr>
            <w:r>
              <w:rPr>
                <w:rFonts w:hint="eastAsia" w:ascii="华文楷体" w:hAnsi="华文楷体" w:eastAsia="华文楷体"/>
              </w:rPr>
              <w:t>专业第一志</w:t>
            </w:r>
          </w:p>
          <w:p w14:paraId="4A569EE4">
            <w:pPr>
              <w:pStyle w:val="19"/>
              <w:ind w:firstLine="0" w:firstLineChars="0"/>
              <w:jc w:val="center"/>
              <w:rPr>
                <w:rFonts w:ascii="华文楷体" w:hAnsi="华文楷体" w:eastAsia="华文楷体"/>
              </w:rPr>
            </w:pPr>
            <w:r>
              <w:rPr>
                <w:rFonts w:hint="eastAsia" w:ascii="华文楷体" w:hAnsi="华文楷体" w:eastAsia="华文楷体"/>
              </w:rPr>
              <w:t>愿录取比例</w:t>
            </w:r>
          </w:p>
        </w:tc>
      </w:tr>
      <w:tr w14:paraId="6A220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1485" w:type="dxa"/>
            <w:tcBorders>
              <w:right w:val="single" w:color="auto" w:sz="4" w:space="0"/>
            </w:tcBorders>
            <w:vAlign w:val="center"/>
          </w:tcPr>
          <w:p w14:paraId="4AA49D08">
            <w:pPr>
              <w:pStyle w:val="19"/>
              <w:ind w:firstLine="0" w:firstLineChars="0"/>
              <w:jc w:val="center"/>
              <w:rPr>
                <w:rFonts w:ascii="华文楷体" w:hAnsi="华文楷体" w:eastAsia="华文楷体"/>
              </w:rPr>
            </w:pPr>
          </w:p>
        </w:tc>
        <w:tc>
          <w:tcPr>
            <w:tcW w:w="1485" w:type="dxa"/>
            <w:tcBorders>
              <w:right w:val="single" w:color="auto" w:sz="4" w:space="0"/>
            </w:tcBorders>
            <w:vAlign w:val="center"/>
          </w:tcPr>
          <w:p w14:paraId="7260DBC1">
            <w:pPr>
              <w:pStyle w:val="19"/>
              <w:ind w:firstLine="0" w:firstLineChars="0"/>
              <w:jc w:val="center"/>
              <w:rPr>
                <w:rFonts w:ascii="华文楷体" w:hAnsi="华文楷体" w:eastAsia="华文楷体"/>
              </w:rPr>
            </w:pPr>
          </w:p>
        </w:tc>
        <w:tc>
          <w:tcPr>
            <w:tcW w:w="999" w:type="dxa"/>
            <w:tcBorders>
              <w:right w:val="single" w:color="auto" w:sz="4" w:space="0"/>
            </w:tcBorders>
            <w:vAlign w:val="center"/>
          </w:tcPr>
          <w:p w14:paraId="4172A8B2">
            <w:pPr>
              <w:pStyle w:val="19"/>
              <w:ind w:firstLine="0" w:firstLineChars="0"/>
              <w:jc w:val="center"/>
              <w:rPr>
                <w:rFonts w:ascii="华文楷体" w:hAnsi="华文楷体" w:eastAsia="华文楷体"/>
              </w:rPr>
            </w:pPr>
          </w:p>
        </w:tc>
        <w:tc>
          <w:tcPr>
            <w:tcW w:w="2694" w:type="dxa"/>
            <w:tcBorders>
              <w:right w:val="single" w:color="auto" w:sz="4" w:space="0"/>
            </w:tcBorders>
            <w:vAlign w:val="center"/>
          </w:tcPr>
          <w:p w14:paraId="375E59A5">
            <w:pPr>
              <w:pStyle w:val="19"/>
              <w:ind w:firstLine="0" w:firstLineChars="0"/>
              <w:jc w:val="center"/>
              <w:rPr>
                <w:rFonts w:ascii="华文楷体" w:hAnsi="华文楷体" w:eastAsia="华文楷体"/>
              </w:rPr>
            </w:pPr>
          </w:p>
        </w:tc>
        <w:tc>
          <w:tcPr>
            <w:tcW w:w="1701" w:type="dxa"/>
            <w:tcBorders>
              <w:right w:val="single" w:color="auto" w:sz="4" w:space="0"/>
            </w:tcBorders>
            <w:vAlign w:val="center"/>
          </w:tcPr>
          <w:p w14:paraId="12BF613F">
            <w:pPr>
              <w:pStyle w:val="19"/>
              <w:ind w:firstLine="0" w:firstLineChars="0"/>
              <w:jc w:val="center"/>
              <w:rPr>
                <w:rFonts w:ascii="华文楷体" w:hAnsi="华文楷体" w:eastAsia="华文楷体"/>
              </w:rPr>
            </w:pPr>
          </w:p>
        </w:tc>
      </w:tr>
    </w:tbl>
    <w:p w14:paraId="1E935A3A">
      <w:pPr>
        <w:adjustRightInd w:val="0"/>
        <w:snapToGrid w:val="0"/>
        <w:rPr>
          <w:rFonts w:ascii="华文楷体" w:hAnsi="华文楷体" w:eastAsia="华文楷体" w:cs="宋体"/>
        </w:rPr>
      </w:pPr>
    </w:p>
    <w:p w14:paraId="76013D61">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描述说明学校和院系两级建立符合小学教育类专业和教师教育特点、吸引乐教、适教优秀生源的制度措施及效果情况。</w:t>
      </w:r>
    </w:p>
    <w:p w14:paraId="528BD56C">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3FA949DC">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招生</w:t>
      </w:r>
      <w:r>
        <w:rPr>
          <w:rFonts w:ascii="华文楷体" w:hAnsi="华文楷体" w:eastAsia="华文楷体" w:cs="宋体"/>
        </w:rPr>
        <w:t>相关制度文件</w:t>
      </w:r>
    </w:p>
    <w:p w14:paraId="641AEC43">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专业招生宣传材料</w:t>
      </w:r>
    </w:p>
    <w:p w14:paraId="513B19DF">
      <w:pPr>
        <w:pStyle w:val="19"/>
        <w:numPr>
          <w:ilvl w:val="0"/>
          <w:numId w:val="3"/>
        </w:numPr>
        <w:ind w:firstLineChars="0"/>
        <w:rPr>
          <w:rFonts w:ascii="华文楷体" w:hAnsi="华文楷体" w:eastAsia="华文楷体" w:cs="宋体"/>
        </w:rPr>
      </w:pPr>
      <w:r>
        <w:rPr>
          <w:rFonts w:hint="eastAsia" w:ascii="华文楷体" w:hAnsi="华文楷体" w:eastAsia="华文楷体" w:cs="宋体"/>
        </w:rPr>
        <w:t>面向新生奖学金、助学金的相关文件，本专业学生获得情况，以及其他反映专业招生举措及有吸引力的培养举措等的特色性资料</w:t>
      </w:r>
    </w:p>
    <w:p w14:paraId="3234D1D3">
      <w:pPr>
        <w:pStyle w:val="19"/>
        <w:numPr>
          <w:ilvl w:val="0"/>
          <w:numId w:val="3"/>
        </w:numPr>
        <w:adjustRightInd w:val="0"/>
        <w:snapToGrid w:val="0"/>
        <w:spacing w:before="120" w:after="120" w:line="288" w:lineRule="auto"/>
        <w:ind w:firstLineChars="0"/>
        <w:rPr>
          <w:rFonts w:ascii="微软雅黑" w:hAnsi="微软雅黑" w:eastAsia="微软雅黑"/>
          <w:szCs w:val="24"/>
        </w:rPr>
      </w:pPr>
      <w:r>
        <w:rPr>
          <w:rFonts w:hint="eastAsia" w:ascii="华文楷体" w:hAnsi="华文楷体" w:eastAsia="华文楷体" w:cs="宋体"/>
        </w:rPr>
        <w:t>近三年新生录取成绩及变化情况分析</w:t>
      </w:r>
    </w:p>
    <w:p w14:paraId="766FEC77">
      <w:pPr>
        <w:adjustRightInd w:val="0"/>
        <w:snapToGrid w:val="0"/>
        <w:rPr>
          <w:rFonts w:ascii="微软雅黑" w:hAnsi="微软雅黑" w:eastAsia="微软雅黑"/>
          <w:szCs w:val="24"/>
        </w:rPr>
      </w:pPr>
      <w:r>
        <w:rPr>
          <w:rFonts w:ascii="微软雅黑" w:hAnsi="微软雅黑" w:eastAsia="微软雅黑"/>
          <w:szCs w:val="24"/>
        </w:rPr>
        <w:t>8.2</w:t>
      </w:r>
      <w:r>
        <w:rPr>
          <w:rFonts w:hint="eastAsia" w:ascii="微软雅黑" w:hAnsi="微软雅黑" w:eastAsia="微软雅黑"/>
          <w:szCs w:val="24"/>
        </w:rPr>
        <w:t xml:space="preserve"> [学生需求] 了解师范生发展诉求，加强学情分析，设计兼顾共性要求与个性需求的培养方案与教学管理制度，为师范生发展提供空间。</w:t>
      </w:r>
    </w:p>
    <w:p w14:paraId="419FCAB2">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400E064B">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 xml:space="preserve">描述说明学校和院系两级建立师范生发展诉求、学情调研机制和师范生发展评价指导体系，及其支持师范生个性化发展的情况。 </w:t>
      </w:r>
    </w:p>
    <w:p w14:paraId="1D41E40C">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描述说明学校和院系两级针对专业教学和师范生个性发展需求的培养方案与管理制度措施，及这些制度和措施在支持和促进师范生发展、满足师范生多样化需求方面发挥的作用。</w:t>
      </w:r>
    </w:p>
    <w:p w14:paraId="7F013139">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63E1EDB0">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w:t>
      </w:r>
      <w:r>
        <w:rPr>
          <w:rFonts w:ascii="华文楷体" w:hAnsi="华文楷体" w:eastAsia="华文楷体" w:cs="宋体"/>
        </w:rPr>
        <w:t>管理制度</w:t>
      </w:r>
    </w:p>
    <w:p w14:paraId="033F95E5">
      <w:pPr>
        <w:adjustRightInd w:val="0"/>
        <w:snapToGrid w:val="0"/>
        <w:rPr>
          <w:rFonts w:ascii="微软雅黑" w:hAnsi="微软雅黑" w:eastAsia="微软雅黑"/>
          <w:szCs w:val="24"/>
        </w:rPr>
      </w:pPr>
      <w:r>
        <w:rPr>
          <w:rFonts w:ascii="微软雅黑" w:hAnsi="微软雅黑" w:eastAsia="微软雅黑"/>
          <w:szCs w:val="24"/>
        </w:rPr>
        <w:t xml:space="preserve">8.3 </w:t>
      </w:r>
      <w:r>
        <w:rPr>
          <w:rFonts w:hint="eastAsia" w:ascii="微软雅黑" w:hAnsi="微软雅黑" w:eastAsia="微软雅黑"/>
          <w:szCs w:val="24"/>
        </w:rPr>
        <w:t>[成长指导] 建立师范生指导与服务体系，加强思想政治教育，能够适时为师范生提供生活指导、学习指导、职业生涯指导、就业创业指导、心理健康指导等，满足师范生成长需求。</w:t>
      </w:r>
    </w:p>
    <w:p w14:paraId="009FD6C5">
      <w:pPr>
        <w:adjustRightInd w:val="0"/>
        <w:snapToGrid w:val="0"/>
        <w:rPr>
          <w:rFonts w:ascii="华文楷体" w:hAnsi="华文楷体" w:eastAsia="华文楷体" w:cs="宋体"/>
          <w:b/>
        </w:rPr>
      </w:pPr>
      <w:r>
        <w:rPr>
          <w:rFonts w:hint="eastAsia" w:ascii="华文楷体" w:hAnsi="华文楷体" w:eastAsia="华文楷体" w:cs="宋体"/>
          <w:b/>
        </w:rPr>
        <w:t>（1）需要说明的情况：</w:t>
      </w:r>
    </w:p>
    <w:p w14:paraId="020E6557">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描述说明学校和院系两级依据毕业要求设立的师范生指导和服务体系及运行方式。</w:t>
      </w:r>
    </w:p>
    <w:p w14:paraId="13D9A0FC">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对应相关毕业要求指标点对师范生开展立德树人教育，为学生提供思想政治指导、学业指导、职业生涯指导、就业创业指导、心理健康指导等方面的情况，包括指导人、指导渠道、指导方式、指导频度、受益学生数、执行落实情况，并描述分析所取得的实效。</w:t>
      </w:r>
    </w:p>
    <w:p w14:paraId="5BA31508">
      <w:pPr>
        <w:pStyle w:val="19"/>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描述说明开展学习指导的机制</w:t>
      </w:r>
      <w:r>
        <w:rPr>
          <w:rFonts w:hint="eastAsia" w:ascii="华文楷体" w:hAnsi="华文楷体" w:eastAsia="华文楷体" w:cs="宋体"/>
        </w:rPr>
        <w:t>、</w:t>
      </w:r>
      <w:r>
        <w:rPr>
          <w:rFonts w:ascii="华文楷体" w:hAnsi="华文楷体" w:eastAsia="华文楷体" w:cs="宋体"/>
        </w:rPr>
        <w:t>内容</w:t>
      </w:r>
      <w:r>
        <w:rPr>
          <w:rFonts w:hint="eastAsia" w:ascii="华文楷体" w:hAnsi="华文楷体" w:eastAsia="华文楷体" w:cs="宋体"/>
        </w:rPr>
        <w:t>、</w:t>
      </w:r>
      <w:r>
        <w:rPr>
          <w:rFonts w:ascii="华文楷体" w:hAnsi="华文楷体" w:eastAsia="华文楷体" w:cs="宋体"/>
        </w:rPr>
        <w:t>方法与效果</w:t>
      </w:r>
      <w:r>
        <w:rPr>
          <w:rFonts w:hint="eastAsia" w:ascii="华文楷体" w:hAnsi="华文楷体" w:eastAsia="华文楷体" w:cs="宋体"/>
        </w:rPr>
        <w:t>，</w:t>
      </w:r>
      <w:r>
        <w:rPr>
          <w:rFonts w:ascii="华文楷体" w:hAnsi="华文楷体" w:eastAsia="华文楷体" w:cs="宋体"/>
        </w:rPr>
        <w:t>指导师范生根据培养目标和毕业要求制订学习规划</w:t>
      </w:r>
      <w:r>
        <w:rPr>
          <w:rFonts w:hint="eastAsia" w:ascii="华文楷体" w:hAnsi="华文楷体" w:eastAsia="华文楷体" w:cs="宋体"/>
        </w:rPr>
        <w:t>、</w:t>
      </w:r>
      <w:r>
        <w:rPr>
          <w:rFonts w:ascii="华文楷体" w:hAnsi="华文楷体" w:eastAsia="华文楷体" w:cs="宋体"/>
        </w:rPr>
        <w:t>根据课程目标制订课程学习计划</w:t>
      </w:r>
      <w:r>
        <w:rPr>
          <w:rFonts w:hint="eastAsia" w:ascii="华文楷体" w:hAnsi="华文楷体" w:eastAsia="华文楷体" w:cs="宋体"/>
        </w:rPr>
        <w:t>，</w:t>
      </w:r>
      <w:r>
        <w:rPr>
          <w:rFonts w:ascii="华文楷体" w:hAnsi="华文楷体" w:eastAsia="华文楷体" w:cs="宋体"/>
        </w:rPr>
        <w:t>并指导有效学习</w:t>
      </w:r>
      <w:r>
        <w:rPr>
          <w:rFonts w:hint="eastAsia" w:ascii="华文楷体" w:hAnsi="华文楷体" w:eastAsia="华文楷体" w:cs="宋体"/>
        </w:rPr>
        <w:t>。</w:t>
      </w:r>
    </w:p>
    <w:p w14:paraId="33FFD099">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描述说明学校和院系两级全面、全程、全员育人制度建设情况，思想政治教育工作贯穿专业教学全过程的情况及其实效。</w:t>
      </w:r>
    </w:p>
    <w:p w14:paraId="0B483B9F">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1777EEEB">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学生生活指导、学习指导、职业生涯指导、就业创业指导、心理健康指导等方面的制度文件</w:t>
      </w:r>
    </w:p>
    <w:p w14:paraId="03640416">
      <w:pPr>
        <w:pStyle w:val="19"/>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开展学习指导的制度与实施相关文档</w:t>
      </w:r>
    </w:p>
    <w:p w14:paraId="7E14535E">
      <w:pPr>
        <w:adjustRightInd w:val="0"/>
        <w:snapToGrid w:val="0"/>
        <w:rPr>
          <w:rFonts w:ascii="微软雅黑" w:hAnsi="微软雅黑" w:eastAsia="微软雅黑"/>
          <w:szCs w:val="24"/>
        </w:rPr>
      </w:pPr>
      <w:r>
        <w:rPr>
          <w:rFonts w:ascii="微软雅黑" w:hAnsi="微软雅黑" w:eastAsia="微软雅黑"/>
          <w:szCs w:val="24"/>
        </w:rPr>
        <w:t xml:space="preserve">8.4 </w:t>
      </w:r>
      <w:r>
        <w:rPr>
          <w:rFonts w:hint="eastAsia" w:ascii="微软雅黑" w:hAnsi="微软雅黑" w:eastAsia="微软雅黑"/>
          <w:szCs w:val="24"/>
        </w:rPr>
        <w:t>[学业监测] 建立形成性评价机制，监测师范生的学习进展情况，保证师范生在毕业时达到毕业要求。</w:t>
      </w:r>
    </w:p>
    <w:p w14:paraId="3D6739C0">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16BDCB2A">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本专业对学生毕业、获得学位的管理规定，对各类考核合格标准的控制措施。</w:t>
      </w:r>
    </w:p>
    <w:p w14:paraId="253DC14E">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描述说明师范生形成性评价机制的建立情况，及对师范生在整个学习过程中的表现进行</w:t>
      </w:r>
      <w:r>
        <w:rPr>
          <w:rFonts w:ascii="华文楷体" w:hAnsi="华文楷体" w:eastAsia="华文楷体" w:cs="宋体"/>
        </w:rPr>
        <w:t>跟踪</w:t>
      </w:r>
      <w:r>
        <w:rPr>
          <w:rFonts w:hint="eastAsia" w:ascii="华文楷体" w:hAnsi="华文楷体" w:eastAsia="华文楷体" w:cs="宋体"/>
        </w:rPr>
        <w:t>与评价情况及实施成效。</w:t>
      </w:r>
    </w:p>
    <w:p w14:paraId="0197EF39">
      <w:pPr>
        <w:pStyle w:val="19"/>
        <w:numPr>
          <w:ilvl w:val="0"/>
          <w:numId w:val="3"/>
        </w:numPr>
        <w:spacing w:before="120" w:after="120" w:line="288" w:lineRule="auto"/>
        <w:ind w:firstLineChars="0"/>
        <w:rPr>
          <w:rFonts w:ascii="华文楷体" w:hAnsi="华文楷体" w:eastAsia="华文楷体" w:cs="宋体"/>
        </w:rPr>
      </w:pPr>
      <w:r>
        <w:rPr>
          <w:rFonts w:ascii="华文楷体" w:hAnsi="华文楷体" w:eastAsia="华文楷体" w:cs="宋体"/>
        </w:rPr>
        <w:t>以</w:t>
      </w:r>
      <w:r>
        <w:rPr>
          <w:rFonts w:hint="eastAsia" w:ascii="华文楷体" w:hAnsi="华文楷体" w:eastAsia="华文楷体" w:cs="宋体"/>
        </w:rPr>
        <w:t>1-</w:t>
      </w:r>
      <w:r>
        <w:rPr>
          <w:rFonts w:ascii="华文楷体" w:hAnsi="华文楷体" w:eastAsia="华文楷体" w:cs="宋体"/>
        </w:rPr>
        <w:t>2门专业核心课程为例</w:t>
      </w:r>
      <w:r>
        <w:rPr>
          <w:rFonts w:hint="eastAsia" w:ascii="华文楷体" w:hAnsi="华文楷体" w:eastAsia="华文楷体" w:cs="宋体"/>
        </w:rPr>
        <w:t>，</w:t>
      </w:r>
      <w:r>
        <w:rPr>
          <w:rFonts w:ascii="华文楷体" w:hAnsi="华文楷体" w:eastAsia="华文楷体" w:cs="宋体"/>
        </w:rPr>
        <w:t>说明课程如何跟踪和</w:t>
      </w:r>
      <w:r>
        <w:rPr>
          <w:rFonts w:hint="eastAsia" w:ascii="华文楷体" w:hAnsi="华文楷体" w:eastAsia="华文楷体" w:cs="宋体"/>
        </w:rPr>
        <w:t>评价</w:t>
      </w:r>
      <w:r>
        <w:rPr>
          <w:rFonts w:ascii="华文楷体" w:hAnsi="华文楷体" w:eastAsia="华文楷体" w:cs="宋体"/>
        </w:rPr>
        <w:t>学生的学习表现</w:t>
      </w:r>
      <w:r>
        <w:rPr>
          <w:rFonts w:hint="eastAsia" w:ascii="华文楷体" w:hAnsi="华文楷体" w:eastAsia="华文楷体" w:cs="宋体"/>
        </w:rPr>
        <w:t>，如何根据评价收集的信息，评价和判断学生个体的学业情况，并据此采取改进措施，帮助学生达成课程目标等。</w:t>
      </w:r>
    </w:p>
    <w:p w14:paraId="227106F9">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本专业的学业预警制度，对学业有困难学生的帮扶措施和取得的效果。</w:t>
      </w:r>
    </w:p>
    <w:p w14:paraId="021A3B7C">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描述说明近三年师范生学业预警情况，分析指导师范生开展自我监测和自我评价的效果。</w:t>
      </w:r>
    </w:p>
    <w:p w14:paraId="55F21776">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w:t>
      </w:r>
      <w:r>
        <w:rPr>
          <w:rFonts w:ascii="华文楷体" w:hAnsi="华文楷体" w:eastAsia="华文楷体" w:cs="宋体"/>
        </w:rPr>
        <w:t>根据</w:t>
      </w:r>
      <w:r>
        <w:rPr>
          <w:rFonts w:hint="eastAsia" w:ascii="华文楷体" w:hAnsi="华文楷体" w:eastAsia="华文楷体" w:cs="宋体"/>
        </w:rPr>
        <w:t>学生</w:t>
      </w:r>
      <w:r>
        <w:rPr>
          <w:rFonts w:ascii="华文楷体" w:hAnsi="华文楷体" w:eastAsia="华文楷体" w:cs="宋体"/>
        </w:rPr>
        <w:t>自我监测和自我评价结果</w:t>
      </w:r>
      <w:r>
        <w:rPr>
          <w:rFonts w:hint="eastAsia" w:ascii="华文楷体" w:hAnsi="华文楷体" w:eastAsia="华文楷体" w:cs="宋体"/>
        </w:rPr>
        <w:t>开展</w:t>
      </w:r>
      <w:r>
        <w:rPr>
          <w:rFonts w:ascii="华文楷体" w:hAnsi="华文楷体" w:eastAsia="华文楷体" w:cs="宋体"/>
        </w:rPr>
        <w:t>指导和改进</w:t>
      </w:r>
      <w:r>
        <w:rPr>
          <w:rFonts w:hint="eastAsia" w:ascii="华文楷体" w:hAnsi="华文楷体" w:eastAsia="华文楷体" w:cs="宋体"/>
        </w:rPr>
        <w:t>，保证师范生在毕业时达到专业毕业要求</w:t>
      </w:r>
      <w:r>
        <w:rPr>
          <w:rFonts w:ascii="华文楷体" w:hAnsi="华文楷体" w:eastAsia="华文楷体" w:cs="宋体"/>
        </w:rPr>
        <w:t>的情况</w:t>
      </w:r>
      <w:r>
        <w:rPr>
          <w:rFonts w:hint="eastAsia" w:ascii="华文楷体" w:hAnsi="华文楷体" w:eastAsia="华文楷体" w:cs="宋体"/>
        </w:rPr>
        <w:t>，并举例说明。</w:t>
      </w:r>
    </w:p>
    <w:p w14:paraId="0F08E3DD">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16DE1B6C">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对于学生学业要求的相关文件</w:t>
      </w:r>
    </w:p>
    <w:p w14:paraId="7780FBEB">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专业对学生学业跟踪评价的相关文档</w:t>
      </w:r>
    </w:p>
    <w:p w14:paraId="1151018E">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学生跟踪评价和学业帮扶的原始记录（附件中提供材料索引）</w:t>
      </w:r>
    </w:p>
    <w:p w14:paraId="31EA29C5">
      <w:pPr>
        <w:adjustRightInd w:val="0"/>
        <w:snapToGrid w:val="0"/>
        <w:rPr>
          <w:rFonts w:ascii="微软雅黑" w:hAnsi="微软雅黑" w:eastAsia="微软雅黑"/>
          <w:szCs w:val="24"/>
        </w:rPr>
      </w:pPr>
      <w:r>
        <w:rPr>
          <w:rFonts w:ascii="微软雅黑" w:hAnsi="微软雅黑" w:eastAsia="微软雅黑"/>
          <w:szCs w:val="24"/>
        </w:rPr>
        <w:t xml:space="preserve">8.5 </w:t>
      </w:r>
      <w:r>
        <w:rPr>
          <w:rFonts w:hint="eastAsia" w:ascii="微软雅黑" w:hAnsi="微软雅黑" w:eastAsia="微软雅黑"/>
          <w:szCs w:val="24"/>
        </w:rPr>
        <w:t>[就业质量] 毕业生的初次就业率不低于本地区高校毕业生就业率的平均水平，获得教师资格证书的比例不低于75%，且主要从事教育工作。</w:t>
      </w:r>
    </w:p>
    <w:p w14:paraId="0EF21611">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62DDACE7">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描述说明学校和院系两级保障专业毕业生就业质量的制度措施及效果。</w:t>
      </w:r>
    </w:p>
    <w:p w14:paraId="056770F7">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列表说明近三年专业毕业生教师资格考试通过率、就业率及就业去向，并对就业质量及毕业生从教情况进行分析。</w:t>
      </w:r>
    </w:p>
    <w:tbl>
      <w:tblPr>
        <w:tblStyle w:val="14"/>
        <w:tblW w:w="10884" w:type="dxa"/>
        <w:jc w:val="center"/>
        <w:tblLayout w:type="fixed"/>
        <w:tblCellMar>
          <w:top w:w="0" w:type="dxa"/>
          <w:left w:w="108" w:type="dxa"/>
          <w:bottom w:w="0" w:type="dxa"/>
          <w:right w:w="108" w:type="dxa"/>
        </w:tblCellMar>
      </w:tblPr>
      <w:tblGrid>
        <w:gridCol w:w="555"/>
        <w:gridCol w:w="739"/>
        <w:gridCol w:w="855"/>
        <w:gridCol w:w="765"/>
        <w:gridCol w:w="882"/>
        <w:gridCol w:w="882"/>
        <w:gridCol w:w="623"/>
        <w:gridCol w:w="523"/>
        <w:gridCol w:w="623"/>
        <w:gridCol w:w="1146"/>
        <w:gridCol w:w="735"/>
        <w:gridCol w:w="590"/>
        <w:gridCol w:w="827"/>
        <w:gridCol w:w="549"/>
        <w:gridCol w:w="590"/>
      </w:tblGrid>
      <w:tr w14:paraId="10C76551">
        <w:tblPrEx>
          <w:tblCellMar>
            <w:top w:w="0" w:type="dxa"/>
            <w:left w:w="108" w:type="dxa"/>
            <w:bottom w:w="0" w:type="dxa"/>
            <w:right w:w="108" w:type="dxa"/>
          </w:tblCellMar>
        </w:tblPrEx>
        <w:trPr>
          <w:trHeight w:val="434"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vAlign w:val="center"/>
          </w:tcPr>
          <w:p w14:paraId="5771EA2C">
            <w:pPr>
              <w:pStyle w:val="19"/>
              <w:ind w:firstLine="0" w:firstLineChars="0"/>
              <w:jc w:val="center"/>
              <w:rPr>
                <w:rFonts w:ascii="华文楷体" w:hAnsi="华文楷体" w:eastAsia="华文楷体"/>
              </w:rPr>
            </w:pPr>
            <w:r>
              <w:rPr>
                <w:rFonts w:hint="eastAsia" w:ascii="华文楷体" w:hAnsi="华文楷体" w:eastAsia="华文楷体"/>
              </w:rPr>
              <w:t>年份</w:t>
            </w:r>
          </w:p>
        </w:tc>
        <w:tc>
          <w:tcPr>
            <w:tcW w:w="739" w:type="dxa"/>
            <w:vMerge w:val="restart"/>
            <w:tcBorders>
              <w:top w:val="single" w:color="000000" w:sz="4" w:space="0"/>
              <w:left w:val="nil"/>
              <w:bottom w:val="single" w:color="000000" w:sz="4" w:space="0"/>
              <w:right w:val="single" w:color="000000" w:sz="4" w:space="0"/>
            </w:tcBorders>
            <w:vAlign w:val="center"/>
          </w:tcPr>
          <w:p w14:paraId="0108477E">
            <w:pPr>
              <w:pStyle w:val="19"/>
              <w:ind w:firstLine="0" w:firstLineChars="0"/>
              <w:jc w:val="center"/>
              <w:rPr>
                <w:rFonts w:ascii="华文楷体" w:hAnsi="华文楷体" w:eastAsia="华文楷体"/>
              </w:rPr>
            </w:pPr>
            <w:r>
              <w:rPr>
                <w:rFonts w:hint="eastAsia" w:ascii="华文楷体" w:hAnsi="华文楷体" w:eastAsia="华文楷体"/>
              </w:rPr>
              <w:t>毕业生数</w:t>
            </w:r>
          </w:p>
        </w:tc>
        <w:tc>
          <w:tcPr>
            <w:tcW w:w="855" w:type="dxa"/>
            <w:vMerge w:val="restart"/>
            <w:tcBorders>
              <w:top w:val="single" w:color="000000" w:sz="4" w:space="0"/>
              <w:left w:val="nil"/>
              <w:right w:val="single" w:color="auto" w:sz="4" w:space="0"/>
            </w:tcBorders>
            <w:vAlign w:val="center"/>
          </w:tcPr>
          <w:p w14:paraId="462BE5C9">
            <w:pPr>
              <w:pStyle w:val="19"/>
              <w:ind w:firstLine="0" w:firstLineChars="0"/>
              <w:jc w:val="center"/>
              <w:rPr>
                <w:rFonts w:ascii="华文楷体" w:hAnsi="华文楷体" w:eastAsia="华文楷体"/>
              </w:rPr>
            </w:pPr>
            <w:r>
              <w:rPr>
                <w:rFonts w:hint="eastAsia" w:ascii="华文楷体" w:hAnsi="华文楷体" w:eastAsia="华文楷体"/>
              </w:rPr>
              <w:t>毕业率</w:t>
            </w:r>
          </w:p>
        </w:tc>
        <w:tc>
          <w:tcPr>
            <w:tcW w:w="765" w:type="dxa"/>
            <w:vMerge w:val="restart"/>
            <w:tcBorders>
              <w:top w:val="single" w:color="000000" w:sz="4" w:space="0"/>
              <w:left w:val="nil"/>
              <w:right w:val="single" w:color="auto" w:sz="4" w:space="0"/>
            </w:tcBorders>
            <w:vAlign w:val="center"/>
          </w:tcPr>
          <w:p w14:paraId="2CD4A033">
            <w:pPr>
              <w:pStyle w:val="19"/>
              <w:ind w:firstLine="0" w:firstLineChars="0"/>
              <w:jc w:val="center"/>
              <w:rPr>
                <w:rFonts w:ascii="华文楷体" w:hAnsi="华文楷体" w:eastAsia="华文楷体"/>
              </w:rPr>
            </w:pPr>
            <w:r>
              <w:rPr>
                <w:rFonts w:hint="eastAsia" w:ascii="华文楷体" w:hAnsi="华文楷体" w:eastAsia="华文楷体"/>
              </w:rPr>
              <w:t>获学位率</w:t>
            </w:r>
          </w:p>
        </w:tc>
        <w:tc>
          <w:tcPr>
            <w:tcW w:w="882" w:type="dxa"/>
            <w:vMerge w:val="restart"/>
            <w:tcBorders>
              <w:top w:val="single" w:color="000000" w:sz="4" w:space="0"/>
              <w:left w:val="nil"/>
              <w:right w:val="single" w:color="auto" w:sz="4" w:space="0"/>
            </w:tcBorders>
          </w:tcPr>
          <w:p w14:paraId="2960158C">
            <w:pPr>
              <w:pStyle w:val="19"/>
              <w:ind w:firstLine="0" w:firstLineChars="0"/>
              <w:jc w:val="center"/>
              <w:rPr>
                <w:rFonts w:ascii="华文楷体" w:hAnsi="华文楷体" w:eastAsia="华文楷体"/>
              </w:rPr>
            </w:pPr>
          </w:p>
          <w:p w14:paraId="21C6F2C5">
            <w:pPr>
              <w:pStyle w:val="19"/>
              <w:ind w:firstLine="0" w:firstLineChars="0"/>
              <w:jc w:val="center"/>
              <w:rPr>
                <w:rFonts w:ascii="华文楷体" w:hAnsi="华文楷体" w:eastAsia="华文楷体"/>
              </w:rPr>
            </w:pPr>
            <w:r>
              <w:rPr>
                <w:rFonts w:hint="eastAsia" w:ascii="华文楷体" w:hAnsi="华文楷体" w:eastAsia="华文楷体"/>
              </w:rPr>
              <w:t>获教师资格证书率</w:t>
            </w:r>
          </w:p>
        </w:tc>
        <w:tc>
          <w:tcPr>
            <w:tcW w:w="882" w:type="dxa"/>
            <w:vMerge w:val="restart"/>
            <w:tcBorders>
              <w:top w:val="single" w:color="000000" w:sz="4" w:space="0"/>
              <w:left w:val="single" w:color="auto" w:sz="4" w:space="0"/>
              <w:right w:val="single" w:color="auto" w:sz="4" w:space="0"/>
            </w:tcBorders>
            <w:vAlign w:val="center"/>
          </w:tcPr>
          <w:p w14:paraId="1D6C1EDA">
            <w:pPr>
              <w:pStyle w:val="19"/>
              <w:ind w:firstLine="0" w:firstLineChars="0"/>
              <w:jc w:val="center"/>
              <w:rPr>
                <w:rFonts w:ascii="华文楷体" w:hAnsi="华文楷体" w:eastAsia="华文楷体"/>
              </w:rPr>
            </w:pPr>
            <w:r>
              <w:rPr>
                <w:rFonts w:hint="eastAsia" w:ascii="华文楷体" w:hAnsi="华文楷体" w:eastAsia="华文楷体"/>
              </w:rPr>
              <w:t>一次就业率</w:t>
            </w:r>
          </w:p>
        </w:tc>
        <w:tc>
          <w:tcPr>
            <w:tcW w:w="1146" w:type="dxa"/>
            <w:gridSpan w:val="2"/>
            <w:tcBorders>
              <w:top w:val="single" w:color="000000" w:sz="4" w:space="0"/>
              <w:left w:val="nil"/>
              <w:right w:val="nil"/>
            </w:tcBorders>
          </w:tcPr>
          <w:p w14:paraId="0F810250">
            <w:pPr>
              <w:pStyle w:val="19"/>
              <w:ind w:firstLine="0" w:firstLineChars="0"/>
              <w:jc w:val="center"/>
              <w:rPr>
                <w:rFonts w:ascii="华文楷体" w:hAnsi="华文楷体" w:eastAsia="华文楷体"/>
              </w:rPr>
            </w:pPr>
          </w:p>
        </w:tc>
        <w:tc>
          <w:tcPr>
            <w:tcW w:w="5060" w:type="dxa"/>
            <w:gridSpan w:val="7"/>
            <w:tcBorders>
              <w:top w:val="single" w:color="000000" w:sz="4" w:space="0"/>
              <w:left w:val="nil"/>
              <w:bottom w:val="single" w:color="000000" w:sz="4" w:space="0"/>
              <w:right w:val="single" w:color="000000" w:sz="4" w:space="0"/>
            </w:tcBorders>
            <w:vAlign w:val="center"/>
          </w:tcPr>
          <w:p w14:paraId="74FFC695">
            <w:pPr>
              <w:pStyle w:val="19"/>
              <w:ind w:firstLine="0" w:firstLineChars="0"/>
              <w:jc w:val="center"/>
              <w:rPr>
                <w:rFonts w:ascii="华文楷体" w:hAnsi="华文楷体" w:eastAsia="华文楷体"/>
              </w:rPr>
            </w:pPr>
            <w:r>
              <w:rPr>
                <w:rFonts w:hint="eastAsia" w:ascii="华文楷体" w:hAnsi="华文楷体" w:eastAsia="华文楷体"/>
              </w:rPr>
              <w:t>分类就业状况</w:t>
            </w:r>
          </w:p>
        </w:tc>
      </w:tr>
      <w:tr w14:paraId="6AE4E8CE">
        <w:tblPrEx>
          <w:tblCellMar>
            <w:top w:w="0" w:type="dxa"/>
            <w:left w:w="108" w:type="dxa"/>
            <w:bottom w:w="0" w:type="dxa"/>
            <w:right w:w="108" w:type="dxa"/>
          </w:tblCellMar>
        </w:tblPrEx>
        <w:trPr>
          <w:trHeight w:val="525"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vAlign w:val="center"/>
          </w:tcPr>
          <w:p w14:paraId="16A9A109">
            <w:pPr>
              <w:pStyle w:val="19"/>
              <w:ind w:firstLine="0" w:firstLineChars="0"/>
              <w:jc w:val="center"/>
              <w:rPr>
                <w:rFonts w:ascii="华文楷体" w:hAnsi="华文楷体" w:eastAsia="华文楷体"/>
              </w:rPr>
            </w:pPr>
          </w:p>
        </w:tc>
        <w:tc>
          <w:tcPr>
            <w:tcW w:w="739" w:type="dxa"/>
            <w:vMerge w:val="continue"/>
            <w:tcBorders>
              <w:top w:val="single" w:color="000000" w:sz="4" w:space="0"/>
              <w:left w:val="nil"/>
              <w:bottom w:val="single" w:color="000000" w:sz="4" w:space="0"/>
              <w:right w:val="single" w:color="000000" w:sz="4" w:space="0"/>
            </w:tcBorders>
            <w:vAlign w:val="center"/>
          </w:tcPr>
          <w:p w14:paraId="23C810D3">
            <w:pPr>
              <w:pStyle w:val="19"/>
              <w:ind w:firstLine="0" w:firstLineChars="0"/>
              <w:jc w:val="center"/>
              <w:rPr>
                <w:rFonts w:ascii="华文楷体" w:hAnsi="华文楷体" w:eastAsia="华文楷体"/>
              </w:rPr>
            </w:pPr>
          </w:p>
        </w:tc>
        <w:tc>
          <w:tcPr>
            <w:tcW w:w="855" w:type="dxa"/>
            <w:vMerge w:val="continue"/>
            <w:tcBorders>
              <w:left w:val="nil"/>
              <w:bottom w:val="single" w:color="auto" w:sz="4" w:space="0"/>
              <w:right w:val="single" w:color="auto" w:sz="4" w:space="0"/>
            </w:tcBorders>
          </w:tcPr>
          <w:p w14:paraId="3257F1F8">
            <w:pPr>
              <w:pStyle w:val="19"/>
              <w:ind w:firstLine="0" w:firstLineChars="0"/>
              <w:jc w:val="center"/>
              <w:rPr>
                <w:rFonts w:ascii="华文楷体" w:hAnsi="华文楷体" w:eastAsia="华文楷体"/>
              </w:rPr>
            </w:pPr>
          </w:p>
        </w:tc>
        <w:tc>
          <w:tcPr>
            <w:tcW w:w="765" w:type="dxa"/>
            <w:vMerge w:val="continue"/>
            <w:tcBorders>
              <w:left w:val="nil"/>
              <w:bottom w:val="single" w:color="auto" w:sz="4" w:space="0"/>
              <w:right w:val="single" w:color="auto" w:sz="4" w:space="0"/>
            </w:tcBorders>
          </w:tcPr>
          <w:p w14:paraId="4EFB3181">
            <w:pPr>
              <w:pStyle w:val="19"/>
              <w:ind w:firstLine="0" w:firstLineChars="0"/>
              <w:jc w:val="center"/>
              <w:rPr>
                <w:rFonts w:ascii="华文楷体" w:hAnsi="华文楷体" w:eastAsia="华文楷体"/>
              </w:rPr>
            </w:pPr>
          </w:p>
        </w:tc>
        <w:tc>
          <w:tcPr>
            <w:tcW w:w="882" w:type="dxa"/>
            <w:vMerge w:val="continue"/>
            <w:tcBorders>
              <w:left w:val="nil"/>
              <w:bottom w:val="single" w:color="auto" w:sz="4" w:space="0"/>
              <w:right w:val="single" w:color="auto" w:sz="4" w:space="0"/>
            </w:tcBorders>
          </w:tcPr>
          <w:p w14:paraId="2812CBA7">
            <w:pPr>
              <w:pStyle w:val="19"/>
              <w:ind w:firstLine="0" w:firstLineChars="0"/>
              <w:jc w:val="center"/>
              <w:rPr>
                <w:rFonts w:ascii="华文楷体" w:hAnsi="华文楷体" w:eastAsia="华文楷体"/>
              </w:rPr>
            </w:pPr>
          </w:p>
        </w:tc>
        <w:tc>
          <w:tcPr>
            <w:tcW w:w="882" w:type="dxa"/>
            <w:vMerge w:val="continue"/>
            <w:tcBorders>
              <w:left w:val="single" w:color="auto" w:sz="4" w:space="0"/>
              <w:bottom w:val="single" w:color="auto" w:sz="4" w:space="0"/>
              <w:right w:val="single" w:color="auto" w:sz="4" w:space="0"/>
            </w:tcBorders>
          </w:tcPr>
          <w:p w14:paraId="0817D1A4">
            <w:pPr>
              <w:pStyle w:val="19"/>
              <w:ind w:firstLine="0" w:firstLineChars="0"/>
              <w:jc w:val="center"/>
              <w:rPr>
                <w:rFonts w:ascii="华文楷体" w:hAnsi="华文楷体" w:eastAsia="华文楷体"/>
              </w:rPr>
            </w:pPr>
          </w:p>
        </w:tc>
        <w:tc>
          <w:tcPr>
            <w:tcW w:w="623" w:type="dxa"/>
            <w:tcBorders>
              <w:top w:val="single" w:color="000000" w:sz="4" w:space="0"/>
              <w:left w:val="nil"/>
              <w:bottom w:val="single" w:color="000000" w:sz="4" w:space="0"/>
              <w:right w:val="single" w:color="000000" w:sz="4" w:space="0"/>
            </w:tcBorders>
            <w:vAlign w:val="center"/>
          </w:tcPr>
          <w:p w14:paraId="0D0CA932">
            <w:pPr>
              <w:pStyle w:val="19"/>
              <w:ind w:firstLine="0" w:firstLineChars="0"/>
              <w:jc w:val="center"/>
              <w:rPr>
                <w:rFonts w:ascii="华文楷体" w:hAnsi="华文楷体" w:eastAsia="华文楷体"/>
              </w:rPr>
            </w:pPr>
            <w:r>
              <w:rPr>
                <w:rFonts w:hint="eastAsia" w:ascii="华文楷体" w:hAnsi="华文楷体" w:eastAsia="华文楷体"/>
              </w:rPr>
              <w:t>读研</w:t>
            </w:r>
          </w:p>
        </w:tc>
        <w:tc>
          <w:tcPr>
            <w:tcW w:w="1146" w:type="dxa"/>
            <w:gridSpan w:val="2"/>
            <w:tcBorders>
              <w:top w:val="single" w:color="000000" w:sz="4" w:space="0"/>
              <w:left w:val="nil"/>
              <w:bottom w:val="single" w:color="000000" w:sz="4" w:space="0"/>
              <w:right w:val="single" w:color="auto" w:sz="4" w:space="0"/>
            </w:tcBorders>
          </w:tcPr>
          <w:p w14:paraId="345C38E2">
            <w:pPr>
              <w:pStyle w:val="19"/>
              <w:ind w:firstLine="0" w:firstLineChars="0"/>
              <w:jc w:val="center"/>
              <w:rPr>
                <w:rFonts w:ascii="华文楷体" w:hAnsi="华文楷体" w:eastAsia="华文楷体"/>
              </w:rPr>
            </w:pPr>
            <w:r>
              <w:rPr>
                <w:rFonts w:hint="eastAsia" w:ascii="华文楷体" w:hAnsi="华文楷体" w:eastAsia="华文楷体"/>
              </w:rPr>
              <w:t>政府及事业单位（教育部门）</w:t>
            </w:r>
          </w:p>
        </w:tc>
        <w:tc>
          <w:tcPr>
            <w:tcW w:w="1146" w:type="dxa"/>
            <w:tcBorders>
              <w:top w:val="single" w:color="000000" w:sz="4" w:space="0"/>
              <w:left w:val="single" w:color="auto" w:sz="4" w:space="0"/>
              <w:bottom w:val="single" w:color="000000" w:sz="4" w:space="0"/>
              <w:right w:val="single" w:color="000000" w:sz="4" w:space="0"/>
            </w:tcBorders>
            <w:vAlign w:val="center"/>
          </w:tcPr>
          <w:p w14:paraId="17D30C96">
            <w:pPr>
              <w:pStyle w:val="19"/>
              <w:ind w:firstLine="0" w:firstLineChars="0"/>
              <w:jc w:val="center"/>
              <w:rPr>
                <w:rFonts w:ascii="华文楷体" w:hAnsi="华文楷体" w:eastAsia="华文楷体"/>
              </w:rPr>
            </w:pPr>
            <w:r>
              <w:rPr>
                <w:rFonts w:hint="eastAsia" w:ascii="华文楷体" w:hAnsi="华文楷体" w:eastAsia="华文楷体"/>
              </w:rPr>
              <w:t>政府及事业单位（非教育部门）</w:t>
            </w:r>
          </w:p>
        </w:tc>
        <w:tc>
          <w:tcPr>
            <w:tcW w:w="735" w:type="dxa"/>
            <w:tcBorders>
              <w:top w:val="single" w:color="000000" w:sz="4" w:space="0"/>
              <w:left w:val="nil"/>
              <w:bottom w:val="single" w:color="000000" w:sz="4" w:space="0"/>
              <w:right w:val="single" w:color="000000" w:sz="4" w:space="0"/>
            </w:tcBorders>
            <w:vAlign w:val="center"/>
          </w:tcPr>
          <w:p w14:paraId="6C9C9F8B">
            <w:pPr>
              <w:pStyle w:val="19"/>
              <w:ind w:firstLine="0" w:firstLineChars="0"/>
              <w:jc w:val="center"/>
              <w:rPr>
                <w:rFonts w:ascii="华文楷体" w:hAnsi="华文楷体" w:eastAsia="华文楷体"/>
              </w:rPr>
            </w:pPr>
            <w:r>
              <w:rPr>
                <w:rFonts w:hint="eastAsia" w:ascii="华文楷体" w:hAnsi="华文楷体" w:eastAsia="华文楷体"/>
              </w:rPr>
              <w:t>国有企业</w:t>
            </w:r>
          </w:p>
        </w:tc>
        <w:tc>
          <w:tcPr>
            <w:tcW w:w="590" w:type="dxa"/>
            <w:tcBorders>
              <w:top w:val="single" w:color="000000" w:sz="4" w:space="0"/>
              <w:left w:val="nil"/>
              <w:bottom w:val="single" w:color="000000" w:sz="4" w:space="0"/>
              <w:right w:val="single" w:color="000000" w:sz="4" w:space="0"/>
            </w:tcBorders>
            <w:vAlign w:val="center"/>
          </w:tcPr>
          <w:p w14:paraId="7BC7E946">
            <w:pPr>
              <w:pStyle w:val="19"/>
              <w:ind w:firstLine="0" w:firstLineChars="0"/>
              <w:jc w:val="center"/>
              <w:rPr>
                <w:rFonts w:ascii="华文楷体" w:hAnsi="华文楷体" w:eastAsia="华文楷体"/>
              </w:rPr>
            </w:pPr>
            <w:r>
              <w:rPr>
                <w:rFonts w:hint="eastAsia" w:ascii="华文楷体" w:hAnsi="华文楷体" w:eastAsia="华文楷体"/>
              </w:rPr>
              <w:t>外企</w:t>
            </w:r>
          </w:p>
        </w:tc>
        <w:tc>
          <w:tcPr>
            <w:tcW w:w="827" w:type="dxa"/>
            <w:tcBorders>
              <w:top w:val="single" w:color="000000" w:sz="4" w:space="0"/>
              <w:left w:val="nil"/>
              <w:bottom w:val="single" w:color="000000" w:sz="4" w:space="0"/>
              <w:right w:val="single" w:color="000000" w:sz="4" w:space="0"/>
            </w:tcBorders>
            <w:vAlign w:val="center"/>
          </w:tcPr>
          <w:p w14:paraId="58ABE844">
            <w:pPr>
              <w:pStyle w:val="19"/>
              <w:ind w:firstLine="0" w:firstLineChars="0"/>
              <w:jc w:val="center"/>
              <w:rPr>
                <w:rFonts w:ascii="华文楷体" w:hAnsi="华文楷体" w:eastAsia="华文楷体"/>
              </w:rPr>
            </w:pPr>
            <w:r>
              <w:rPr>
                <w:rFonts w:hint="eastAsia" w:ascii="华文楷体" w:hAnsi="华文楷体" w:eastAsia="华文楷体"/>
              </w:rPr>
              <w:t>其它企业</w:t>
            </w:r>
          </w:p>
        </w:tc>
        <w:tc>
          <w:tcPr>
            <w:tcW w:w="549" w:type="dxa"/>
            <w:tcBorders>
              <w:top w:val="single" w:color="000000" w:sz="4" w:space="0"/>
              <w:left w:val="nil"/>
              <w:bottom w:val="single" w:color="000000" w:sz="4" w:space="0"/>
              <w:right w:val="single" w:color="000000" w:sz="4" w:space="0"/>
            </w:tcBorders>
            <w:vAlign w:val="center"/>
          </w:tcPr>
          <w:p w14:paraId="04675805">
            <w:pPr>
              <w:pStyle w:val="19"/>
              <w:ind w:firstLine="0" w:firstLineChars="0"/>
              <w:jc w:val="center"/>
              <w:rPr>
                <w:rFonts w:ascii="华文楷体" w:hAnsi="华文楷体" w:eastAsia="华文楷体"/>
              </w:rPr>
            </w:pPr>
            <w:r>
              <w:rPr>
                <w:rFonts w:hint="eastAsia" w:ascii="华文楷体" w:hAnsi="华文楷体" w:eastAsia="华文楷体"/>
              </w:rPr>
              <w:t>入伍</w:t>
            </w:r>
          </w:p>
        </w:tc>
        <w:tc>
          <w:tcPr>
            <w:tcW w:w="590" w:type="dxa"/>
            <w:tcBorders>
              <w:top w:val="single" w:color="000000" w:sz="4" w:space="0"/>
              <w:left w:val="nil"/>
              <w:bottom w:val="single" w:color="000000" w:sz="4" w:space="0"/>
              <w:right w:val="single" w:color="000000" w:sz="4" w:space="0"/>
            </w:tcBorders>
            <w:vAlign w:val="center"/>
          </w:tcPr>
          <w:p w14:paraId="5A3C0DC5">
            <w:pPr>
              <w:pStyle w:val="19"/>
              <w:ind w:firstLine="0" w:firstLineChars="0"/>
              <w:jc w:val="center"/>
              <w:rPr>
                <w:rFonts w:ascii="华文楷体" w:hAnsi="华文楷体" w:eastAsia="华文楷体"/>
              </w:rPr>
            </w:pPr>
            <w:r>
              <w:rPr>
                <w:rFonts w:hint="eastAsia" w:ascii="华文楷体" w:hAnsi="华文楷体" w:eastAsia="华文楷体"/>
              </w:rPr>
              <w:t>出国</w:t>
            </w:r>
          </w:p>
        </w:tc>
      </w:tr>
      <w:tr w14:paraId="2A73281C">
        <w:tblPrEx>
          <w:tblCellMar>
            <w:top w:w="0" w:type="dxa"/>
            <w:left w:w="108" w:type="dxa"/>
            <w:bottom w:w="0" w:type="dxa"/>
            <w:right w:w="108" w:type="dxa"/>
          </w:tblCellMar>
        </w:tblPrEx>
        <w:trPr>
          <w:trHeight w:val="540" w:hRule="atLeast"/>
          <w:jc w:val="center"/>
        </w:trPr>
        <w:tc>
          <w:tcPr>
            <w:tcW w:w="555" w:type="dxa"/>
            <w:tcBorders>
              <w:top w:val="single" w:color="000000" w:sz="4" w:space="0"/>
              <w:left w:val="single" w:color="000000" w:sz="4" w:space="0"/>
              <w:bottom w:val="single" w:color="000000" w:sz="4" w:space="0"/>
              <w:right w:val="single" w:color="000000" w:sz="4" w:space="0"/>
            </w:tcBorders>
            <w:vAlign w:val="center"/>
          </w:tcPr>
          <w:p w14:paraId="0C8C0F0B">
            <w:pPr>
              <w:pStyle w:val="19"/>
              <w:ind w:firstLine="0" w:firstLineChars="0"/>
              <w:jc w:val="center"/>
              <w:rPr>
                <w:rFonts w:ascii="华文楷体" w:hAnsi="华文楷体" w:eastAsia="华文楷体"/>
              </w:rPr>
            </w:pPr>
          </w:p>
        </w:tc>
        <w:tc>
          <w:tcPr>
            <w:tcW w:w="739" w:type="dxa"/>
            <w:tcBorders>
              <w:top w:val="single" w:color="000000" w:sz="4" w:space="0"/>
              <w:left w:val="nil"/>
              <w:bottom w:val="single" w:color="000000" w:sz="4" w:space="0"/>
              <w:right w:val="single" w:color="000000" w:sz="4" w:space="0"/>
            </w:tcBorders>
            <w:vAlign w:val="center"/>
          </w:tcPr>
          <w:p w14:paraId="3567B257">
            <w:pPr>
              <w:pStyle w:val="19"/>
              <w:ind w:firstLine="0" w:firstLineChars="0"/>
              <w:jc w:val="center"/>
              <w:rPr>
                <w:rFonts w:ascii="华文楷体" w:hAnsi="华文楷体" w:eastAsia="华文楷体"/>
              </w:rPr>
            </w:pPr>
          </w:p>
        </w:tc>
        <w:tc>
          <w:tcPr>
            <w:tcW w:w="855" w:type="dxa"/>
            <w:tcBorders>
              <w:top w:val="single" w:color="auto" w:sz="4" w:space="0"/>
              <w:left w:val="nil"/>
              <w:bottom w:val="single" w:color="000000" w:sz="4" w:space="0"/>
              <w:right w:val="single" w:color="auto" w:sz="4" w:space="0"/>
            </w:tcBorders>
          </w:tcPr>
          <w:p w14:paraId="717E8115">
            <w:pPr>
              <w:pStyle w:val="19"/>
              <w:ind w:firstLine="0" w:firstLineChars="0"/>
              <w:jc w:val="center"/>
              <w:rPr>
                <w:rFonts w:ascii="华文楷体" w:hAnsi="华文楷体" w:eastAsia="华文楷体"/>
              </w:rPr>
            </w:pPr>
          </w:p>
        </w:tc>
        <w:tc>
          <w:tcPr>
            <w:tcW w:w="765" w:type="dxa"/>
            <w:tcBorders>
              <w:top w:val="single" w:color="auto" w:sz="4" w:space="0"/>
              <w:left w:val="nil"/>
              <w:bottom w:val="single" w:color="000000" w:sz="4" w:space="0"/>
              <w:right w:val="single" w:color="auto" w:sz="4" w:space="0"/>
            </w:tcBorders>
          </w:tcPr>
          <w:p w14:paraId="2E5CFE67">
            <w:pPr>
              <w:pStyle w:val="19"/>
              <w:ind w:firstLine="0" w:firstLineChars="0"/>
              <w:jc w:val="center"/>
              <w:rPr>
                <w:rFonts w:ascii="华文楷体" w:hAnsi="华文楷体" w:eastAsia="华文楷体"/>
              </w:rPr>
            </w:pPr>
          </w:p>
        </w:tc>
        <w:tc>
          <w:tcPr>
            <w:tcW w:w="882" w:type="dxa"/>
            <w:tcBorders>
              <w:top w:val="single" w:color="auto" w:sz="4" w:space="0"/>
              <w:left w:val="nil"/>
              <w:bottom w:val="single" w:color="000000" w:sz="4" w:space="0"/>
              <w:right w:val="single" w:color="auto" w:sz="4" w:space="0"/>
            </w:tcBorders>
          </w:tcPr>
          <w:p w14:paraId="3FB6A632">
            <w:pPr>
              <w:pStyle w:val="19"/>
              <w:ind w:firstLine="0" w:firstLineChars="0"/>
              <w:jc w:val="center"/>
              <w:rPr>
                <w:rFonts w:ascii="华文楷体" w:hAnsi="华文楷体" w:eastAsia="华文楷体"/>
              </w:rPr>
            </w:pPr>
          </w:p>
        </w:tc>
        <w:tc>
          <w:tcPr>
            <w:tcW w:w="882" w:type="dxa"/>
            <w:tcBorders>
              <w:top w:val="single" w:color="auto" w:sz="4" w:space="0"/>
              <w:left w:val="single" w:color="auto" w:sz="4" w:space="0"/>
              <w:bottom w:val="single" w:color="000000" w:sz="4" w:space="0"/>
              <w:right w:val="single" w:color="auto" w:sz="4" w:space="0"/>
            </w:tcBorders>
          </w:tcPr>
          <w:p w14:paraId="01CA7D7D">
            <w:pPr>
              <w:pStyle w:val="19"/>
              <w:ind w:firstLine="0" w:firstLineChars="0"/>
              <w:jc w:val="center"/>
              <w:rPr>
                <w:rFonts w:ascii="华文楷体" w:hAnsi="华文楷体" w:eastAsia="华文楷体"/>
              </w:rPr>
            </w:pPr>
          </w:p>
        </w:tc>
        <w:tc>
          <w:tcPr>
            <w:tcW w:w="623" w:type="dxa"/>
            <w:tcBorders>
              <w:top w:val="single" w:color="000000" w:sz="4" w:space="0"/>
              <w:left w:val="nil"/>
              <w:bottom w:val="single" w:color="000000" w:sz="4" w:space="0"/>
              <w:right w:val="single" w:color="000000" w:sz="4" w:space="0"/>
            </w:tcBorders>
            <w:vAlign w:val="center"/>
          </w:tcPr>
          <w:p w14:paraId="39D67FAA">
            <w:pPr>
              <w:pStyle w:val="19"/>
              <w:ind w:firstLine="0" w:firstLineChars="0"/>
              <w:jc w:val="center"/>
              <w:rPr>
                <w:rFonts w:ascii="华文楷体" w:hAnsi="华文楷体" w:eastAsia="华文楷体"/>
              </w:rPr>
            </w:pPr>
          </w:p>
        </w:tc>
        <w:tc>
          <w:tcPr>
            <w:tcW w:w="1146" w:type="dxa"/>
            <w:gridSpan w:val="2"/>
            <w:tcBorders>
              <w:top w:val="single" w:color="000000" w:sz="4" w:space="0"/>
              <w:left w:val="nil"/>
              <w:bottom w:val="single" w:color="000000" w:sz="4" w:space="0"/>
              <w:right w:val="single" w:color="auto" w:sz="4" w:space="0"/>
            </w:tcBorders>
          </w:tcPr>
          <w:p w14:paraId="6D50DE70">
            <w:pPr>
              <w:pStyle w:val="19"/>
              <w:ind w:firstLine="0" w:firstLineChars="0"/>
              <w:jc w:val="center"/>
              <w:rPr>
                <w:rFonts w:ascii="华文楷体" w:hAnsi="华文楷体" w:eastAsia="华文楷体"/>
              </w:rPr>
            </w:pPr>
          </w:p>
        </w:tc>
        <w:tc>
          <w:tcPr>
            <w:tcW w:w="1146" w:type="dxa"/>
            <w:tcBorders>
              <w:top w:val="single" w:color="000000" w:sz="4" w:space="0"/>
              <w:left w:val="single" w:color="auto" w:sz="4" w:space="0"/>
              <w:bottom w:val="single" w:color="000000" w:sz="4" w:space="0"/>
              <w:right w:val="single" w:color="000000" w:sz="4" w:space="0"/>
            </w:tcBorders>
            <w:vAlign w:val="center"/>
          </w:tcPr>
          <w:p w14:paraId="1B253260">
            <w:pPr>
              <w:pStyle w:val="19"/>
              <w:ind w:firstLine="0" w:firstLineChars="0"/>
              <w:jc w:val="center"/>
              <w:rPr>
                <w:rFonts w:ascii="华文楷体" w:hAnsi="华文楷体" w:eastAsia="华文楷体"/>
              </w:rPr>
            </w:pPr>
          </w:p>
        </w:tc>
        <w:tc>
          <w:tcPr>
            <w:tcW w:w="735" w:type="dxa"/>
            <w:tcBorders>
              <w:top w:val="single" w:color="000000" w:sz="4" w:space="0"/>
              <w:left w:val="nil"/>
              <w:bottom w:val="single" w:color="000000" w:sz="4" w:space="0"/>
              <w:right w:val="single" w:color="000000" w:sz="4" w:space="0"/>
            </w:tcBorders>
            <w:vAlign w:val="center"/>
          </w:tcPr>
          <w:p w14:paraId="69732398">
            <w:pPr>
              <w:pStyle w:val="19"/>
              <w:ind w:firstLine="0" w:firstLineChars="0"/>
              <w:jc w:val="center"/>
              <w:rPr>
                <w:rFonts w:ascii="华文楷体" w:hAnsi="华文楷体" w:eastAsia="华文楷体"/>
              </w:rPr>
            </w:pPr>
          </w:p>
        </w:tc>
        <w:tc>
          <w:tcPr>
            <w:tcW w:w="590" w:type="dxa"/>
            <w:tcBorders>
              <w:top w:val="single" w:color="000000" w:sz="4" w:space="0"/>
              <w:left w:val="nil"/>
              <w:bottom w:val="single" w:color="000000" w:sz="4" w:space="0"/>
              <w:right w:val="single" w:color="000000" w:sz="4" w:space="0"/>
            </w:tcBorders>
            <w:vAlign w:val="center"/>
          </w:tcPr>
          <w:p w14:paraId="56F6DEE7">
            <w:pPr>
              <w:pStyle w:val="19"/>
              <w:ind w:firstLine="0" w:firstLineChars="0"/>
              <w:jc w:val="center"/>
              <w:rPr>
                <w:rFonts w:ascii="华文楷体" w:hAnsi="华文楷体" w:eastAsia="华文楷体"/>
              </w:rPr>
            </w:pPr>
          </w:p>
        </w:tc>
        <w:tc>
          <w:tcPr>
            <w:tcW w:w="827" w:type="dxa"/>
            <w:tcBorders>
              <w:top w:val="single" w:color="000000" w:sz="4" w:space="0"/>
              <w:left w:val="nil"/>
              <w:bottom w:val="single" w:color="000000" w:sz="4" w:space="0"/>
              <w:right w:val="single" w:color="000000" w:sz="4" w:space="0"/>
            </w:tcBorders>
            <w:vAlign w:val="center"/>
          </w:tcPr>
          <w:p w14:paraId="3E351BFE">
            <w:pPr>
              <w:pStyle w:val="19"/>
              <w:ind w:firstLine="0" w:firstLineChars="0"/>
              <w:jc w:val="center"/>
              <w:rPr>
                <w:rFonts w:ascii="华文楷体" w:hAnsi="华文楷体" w:eastAsia="华文楷体"/>
              </w:rPr>
            </w:pPr>
          </w:p>
        </w:tc>
        <w:tc>
          <w:tcPr>
            <w:tcW w:w="549" w:type="dxa"/>
            <w:tcBorders>
              <w:top w:val="single" w:color="000000" w:sz="4" w:space="0"/>
              <w:left w:val="nil"/>
              <w:bottom w:val="single" w:color="000000" w:sz="4" w:space="0"/>
              <w:right w:val="single" w:color="000000" w:sz="4" w:space="0"/>
            </w:tcBorders>
            <w:vAlign w:val="center"/>
          </w:tcPr>
          <w:p w14:paraId="376EB8E7">
            <w:pPr>
              <w:pStyle w:val="19"/>
              <w:ind w:firstLine="0" w:firstLineChars="0"/>
              <w:jc w:val="center"/>
              <w:rPr>
                <w:rFonts w:ascii="华文楷体" w:hAnsi="华文楷体" w:eastAsia="华文楷体"/>
              </w:rPr>
            </w:pPr>
          </w:p>
        </w:tc>
        <w:tc>
          <w:tcPr>
            <w:tcW w:w="590" w:type="dxa"/>
            <w:tcBorders>
              <w:top w:val="single" w:color="000000" w:sz="4" w:space="0"/>
              <w:left w:val="nil"/>
              <w:bottom w:val="single" w:color="000000" w:sz="4" w:space="0"/>
              <w:right w:val="single" w:color="000000" w:sz="4" w:space="0"/>
            </w:tcBorders>
            <w:vAlign w:val="center"/>
          </w:tcPr>
          <w:p w14:paraId="0E3181F4">
            <w:pPr>
              <w:pStyle w:val="19"/>
              <w:ind w:firstLine="0" w:firstLineChars="0"/>
              <w:jc w:val="center"/>
              <w:rPr>
                <w:rFonts w:ascii="华文楷体" w:hAnsi="华文楷体" w:eastAsia="华文楷体"/>
              </w:rPr>
            </w:pPr>
          </w:p>
        </w:tc>
      </w:tr>
    </w:tbl>
    <w:p w14:paraId="731DA138">
      <w:pPr>
        <w:ind w:firstLine="480" w:firstLineChars="200"/>
        <w:jc w:val="left"/>
        <w:rPr>
          <w:rFonts w:ascii="华文楷体" w:hAnsi="华文楷体" w:eastAsia="华文楷体" w:cs="宋体"/>
          <w:szCs w:val="21"/>
        </w:rPr>
      </w:pPr>
      <w:r>
        <w:rPr>
          <w:rFonts w:hint="eastAsia" w:ascii="华文楷体" w:hAnsi="华文楷体" w:eastAsia="华文楷体" w:cs="宋体"/>
          <w:szCs w:val="21"/>
        </w:rPr>
        <w:t>注：分类就业状况可按照读研</w:t>
      </w:r>
      <w:r>
        <w:rPr>
          <w:rFonts w:ascii="华文楷体" w:hAnsi="华文楷体" w:eastAsia="华文楷体" w:cs="宋体"/>
          <w:szCs w:val="21"/>
        </w:rPr>
        <w:t>/</w:t>
      </w:r>
      <w:r>
        <w:rPr>
          <w:rFonts w:hint="eastAsia" w:ascii="华文楷体" w:hAnsi="华文楷体" w:eastAsia="华文楷体" w:cs="宋体"/>
          <w:szCs w:val="21"/>
        </w:rPr>
        <w:t>政府部门</w:t>
      </w:r>
      <w:r>
        <w:rPr>
          <w:rFonts w:ascii="华文楷体" w:hAnsi="华文楷体" w:eastAsia="华文楷体" w:cs="宋体"/>
          <w:szCs w:val="21"/>
        </w:rPr>
        <w:t>/</w:t>
      </w:r>
      <w:r>
        <w:rPr>
          <w:rFonts w:hint="eastAsia" w:ascii="华文楷体" w:hAnsi="华文楷体" w:eastAsia="华文楷体" w:cs="宋体"/>
          <w:szCs w:val="21"/>
        </w:rPr>
        <w:t>事业单位</w:t>
      </w:r>
      <w:r>
        <w:rPr>
          <w:rFonts w:ascii="华文楷体" w:hAnsi="华文楷体" w:eastAsia="华文楷体" w:cs="宋体"/>
          <w:szCs w:val="21"/>
        </w:rPr>
        <w:t>/</w:t>
      </w:r>
      <w:r>
        <w:rPr>
          <w:rFonts w:hint="eastAsia" w:ascii="华文楷体" w:hAnsi="华文楷体" w:eastAsia="华文楷体" w:cs="宋体"/>
          <w:szCs w:val="21"/>
        </w:rPr>
        <w:t>国有企业</w:t>
      </w:r>
      <w:r>
        <w:rPr>
          <w:rFonts w:ascii="华文楷体" w:hAnsi="华文楷体" w:eastAsia="华文楷体" w:cs="宋体"/>
          <w:szCs w:val="21"/>
        </w:rPr>
        <w:t>/</w:t>
      </w:r>
      <w:r>
        <w:rPr>
          <w:rFonts w:hint="eastAsia" w:ascii="华文楷体" w:hAnsi="华文楷体" w:eastAsia="华文楷体" w:cs="宋体"/>
          <w:szCs w:val="21"/>
        </w:rPr>
        <w:t>外企</w:t>
      </w:r>
      <w:r>
        <w:rPr>
          <w:rFonts w:ascii="华文楷体" w:hAnsi="华文楷体" w:eastAsia="华文楷体" w:cs="宋体"/>
          <w:szCs w:val="21"/>
        </w:rPr>
        <w:t>/</w:t>
      </w:r>
      <w:r>
        <w:rPr>
          <w:rFonts w:hint="eastAsia" w:ascii="华文楷体" w:hAnsi="华文楷体" w:eastAsia="华文楷体" w:cs="宋体"/>
          <w:szCs w:val="21"/>
        </w:rPr>
        <w:t>其它企业</w:t>
      </w:r>
      <w:r>
        <w:rPr>
          <w:rFonts w:ascii="华文楷体" w:hAnsi="华文楷体" w:eastAsia="华文楷体" w:cs="宋体"/>
          <w:szCs w:val="21"/>
        </w:rPr>
        <w:t>/</w:t>
      </w:r>
      <w:r>
        <w:rPr>
          <w:rFonts w:hint="eastAsia" w:ascii="华文楷体" w:hAnsi="华文楷体" w:eastAsia="华文楷体" w:cs="宋体"/>
          <w:szCs w:val="21"/>
        </w:rPr>
        <w:t>入伍</w:t>
      </w:r>
      <w:r>
        <w:rPr>
          <w:rFonts w:ascii="华文楷体" w:hAnsi="华文楷体" w:eastAsia="华文楷体" w:cs="宋体"/>
          <w:szCs w:val="21"/>
        </w:rPr>
        <w:t>/</w:t>
      </w:r>
      <w:r>
        <w:rPr>
          <w:rFonts w:hint="eastAsia" w:ascii="华文楷体" w:hAnsi="华文楷体" w:eastAsia="华文楷体" w:cs="宋体"/>
          <w:szCs w:val="21"/>
        </w:rPr>
        <w:t>出国划分；特定专业也可以按照行业性质划分企业</w:t>
      </w:r>
    </w:p>
    <w:p w14:paraId="23A55510">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2）需要提供的支撑材料：</w:t>
      </w:r>
    </w:p>
    <w:p w14:paraId="26798803">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相关制度文件</w:t>
      </w:r>
    </w:p>
    <w:p w14:paraId="7518DBC7">
      <w:pPr>
        <w:adjustRightInd w:val="0"/>
        <w:snapToGrid w:val="0"/>
        <w:rPr>
          <w:rFonts w:ascii="微软雅黑" w:hAnsi="微软雅黑" w:eastAsia="微软雅黑"/>
          <w:szCs w:val="24"/>
        </w:rPr>
      </w:pPr>
      <w:r>
        <w:rPr>
          <w:rFonts w:ascii="微软雅黑" w:hAnsi="微软雅黑" w:eastAsia="微软雅黑"/>
          <w:szCs w:val="24"/>
        </w:rPr>
        <w:t xml:space="preserve">8.6 </w:t>
      </w:r>
      <w:r>
        <w:rPr>
          <w:rFonts w:hint="eastAsia" w:ascii="微软雅黑" w:hAnsi="微软雅黑" w:eastAsia="微软雅黑"/>
          <w:szCs w:val="24"/>
        </w:rPr>
        <w:t>[社会声誉] 毕业生社会声誉较好，用人单位评价较高。</w:t>
      </w:r>
    </w:p>
    <w:p w14:paraId="5D280A8A">
      <w:pPr>
        <w:spacing w:before="120" w:after="120" w:line="288" w:lineRule="auto"/>
        <w:rPr>
          <w:rFonts w:ascii="华文楷体" w:hAnsi="华文楷体" w:eastAsia="华文楷体" w:cs="宋体"/>
        </w:rPr>
      </w:pPr>
      <w:r>
        <w:rPr>
          <w:rFonts w:hint="eastAsia" w:ascii="华文楷体" w:hAnsi="华文楷体" w:eastAsia="华文楷体" w:cs="宋体"/>
          <w:b/>
        </w:rPr>
        <w:t>（1）需要说明的情况：</w:t>
      </w:r>
    </w:p>
    <w:p w14:paraId="54927862">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描述说明用人单位对专业毕业生满意度调查情况及调查结果（可用认证标准7.3外部评价有关满意度调查相关信息举证）。</w:t>
      </w:r>
    </w:p>
    <w:p w14:paraId="26336EC9">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描述说明专业建立毕业生跟踪反馈与改进机制的情况及其实效（可用认证标准7.3外部评价有关毕业生跟踪调查相关信息举证）。</w:t>
      </w:r>
    </w:p>
    <w:p w14:paraId="133F892B">
      <w:pPr>
        <w:spacing w:before="120" w:after="120" w:line="288" w:lineRule="auto"/>
        <w:rPr>
          <w:rFonts w:ascii="华文楷体" w:hAnsi="华文楷体" w:eastAsia="华文楷体" w:cs="宋体"/>
          <w:b/>
        </w:rPr>
      </w:pPr>
      <w:r>
        <w:rPr>
          <w:rFonts w:hint="eastAsia" w:ascii="华文楷体" w:hAnsi="华文楷体" w:eastAsia="华文楷体" w:cs="宋体"/>
          <w:b/>
        </w:rPr>
        <w:t>（</w:t>
      </w:r>
      <w:r>
        <w:rPr>
          <w:rFonts w:ascii="华文楷体" w:hAnsi="华文楷体" w:eastAsia="华文楷体" w:cs="宋体"/>
          <w:b/>
        </w:rPr>
        <w:t>2）需要提供的</w:t>
      </w:r>
      <w:r>
        <w:rPr>
          <w:rFonts w:hint="eastAsia" w:ascii="华文楷体" w:hAnsi="华文楷体" w:eastAsia="华文楷体" w:cs="宋体"/>
          <w:b/>
        </w:rPr>
        <w:t>支撑材料：</w:t>
      </w:r>
    </w:p>
    <w:p w14:paraId="56FB346E">
      <w:pPr>
        <w:pStyle w:val="19"/>
        <w:numPr>
          <w:ilvl w:val="0"/>
          <w:numId w:val="3"/>
        </w:numPr>
        <w:spacing w:before="120" w:after="120" w:line="288" w:lineRule="auto"/>
        <w:ind w:firstLineChars="0"/>
        <w:rPr>
          <w:rFonts w:ascii="华文楷体" w:hAnsi="华文楷体" w:eastAsia="华文楷体" w:cs="宋体"/>
        </w:rPr>
      </w:pPr>
      <w:r>
        <w:rPr>
          <w:rFonts w:hint="eastAsia" w:ascii="华文楷体" w:hAnsi="华文楷体" w:eastAsia="华文楷体" w:cs="宋体"/>
        </w:rPr>
        <w:t>最近一次用人单位座谈原始材料等</w:t>
      </w:r>
    </w:p>
    <w:p w14:paraId="59E014F9">
      <w:pPr>
        <w:pStyle w:val="19"/>
        <w:numPr>
          <w:ilvl w:val="0"/>
          <w:numId w:val="3"/>
        </w:numPr>
        <w:ind w:firstLineChars="0"/>
        <w:rPr>
          <w:rFonts w:ascii="华文楷体" w:hAnsi="华文楷体" w:eastAsia="华文楷体" w:cs="宋体"/>
        </w:rPr>
      </w:pPr>
      <w:r>
        <w:rPr>
          <w:rFonts w:hint="eastAsia" w:ascii="华文楷体" w:hAnsi="华文楷体" w:eastAsia="华文楷体" w:cs="宋体"/>
        </w:rPr>
        <w:t>用人单位对毕业生评价的调查问卷等</w:t>
      </w:r>
    </w:p>
    <w:p w14:paraId="213F21C1">
      <w:pPr>
        <w:pStyle w:val="19"/>
        <w:numPr>
          <w:ilvl w:val="0"/>
          <w:numId w:val="3"/>
        </w:numPr>
        <w:ind w:firstLineChars="0"/>
        <w:rPr>
          <w:rFonts w:ascii="华文楷体" w:hAnsi="华文楷体" w:eastAsia="华文楷体" w:cs="宋体"/>
        </w:rPr>
      </w:pPr>
      <w:r>
        <w:rPr>
          <w:rFonts w:hint="eastAsia" w:ascii="华文楷体" w:hAnsi="华文楷体" w:eastAsia="华文楷体" w:cs="宋体"/>
        </w:rPr>
        <w:t>其他利益相关方对毕业生的评价等相关材料</w:t>
      </w:r>
    </w:p>
    <w:p w14:paraId="456ECAAB">
      <w:pPr>
        <w:pStyle w:val="3"/>
        <w:keepNext w:val="0"/>
        <w:keepLines w:val="0"/>
        <w:spacing w:before="163" w:beforeLines="50" w:after="163" w:afterLines="50" w:line="240" w:lineRule="auto"/>
        <w:jc w:val="left"/>
        <w:rPr>
          <w:rFonts w:ascii="微软雅黑" w:hAnsi="微软雅黑" w:eastAsia="微软雅黑" w:cs="Times New Roman"/>
          <w:b/>
          <w:kern w:val="44"/>
          <w:szCs w:val="24"/>
        </w:rPr>
      </w:pPr>
      <w:bookmarkStart w:id="50" w:name="_Toc58064559"/>
      <w:r>
        <w:rPr>
          <w:rFonts w:hint="eastAsia" w:ascii="微软雅黑" w:hAnsi="微软雅黑" w:eastAsia="微软雅黑" w:cs="Times New Roman"/>
          <w:b/>
          <w:kern w:val="44"/>
          <w:szCs w:val="24"/>
        </w:rPr>
        <w:t>第二部分：主要问题</w:t>
      </w:r>
      <w:bookmarkEnd w:id="50"/>
    </w:p>
    <w:p w14:paraId="425EFE12">
      <w:pPr>
        <w:spacing w:before="163" w:beforeLines="50" w:after="163" w:afterLines="50"/>
        <w:jc w:val="left"/>
        <w:rPr>
          <w:rFonts w:ascii="楷体" w:hAnsi="楷体" w:cs="楷体"/>
          <w:szCs w:val="28"/>
        </w:rPr>
      </w:pPr>
      <w:r>
        <w:rPr>
          <w:rFonts w:hint="eastAsia" w:ascii="楷体" w:hAnsi="楷体" w:cs="楷体"/>
          <w:szCs w:val="28"/>
        </w:rPr>
        <w:t>（请根据上述达成情况，逐条对标诊断，明确清晰地描述分析专业自评中发现的问题与不足，为专业持续改进提供依据；若难以归结到某项二级</w:t>
      </w:r>
      <w:r>
        <w:rPr>
          <w:rFonts w:ascii="楷体" w:hAnsi="楷体" w:cs="楷体"/>
          <w:szCs w:val="28"/>
        </w:rPr>
        <w:t>指标</w:t>
      </w:r>
      <w:r>
        <w:rPr>
          <w:rFonts w:hint="eastAsia" w:ascii="楷体" w:hAnsi="楷体" w:cs="楷体"/>
          <w:szCs w:val="28"/>
        </w:rPr>
        <w:t>的共性问题可单独列出）</w:t>
      </w:r>
    </w:p>
    <w:p w14:paraId="7C743429">
      <w:pPr>
        <w:spacing w:before="163" w:beforeLines="50" w:after="163" w:afterLines="50"/>
        <w:jc w:val="left"/>
        <w:rPr>
          <w:rFonts w:ascii="微软雅黑" w:hAnsi="微软雅黑" w:eastAsia="微软雅黑"/>
          <w:szCs w:val="24"/>
        </w:rPr>
      </w:pPr>
      <w:r>
        <w:rPr>
          <w:rFonts w:ascii="微软雅黑" w:hAnsi="微软雅黑" w:eastAsia="微软雅黑"/>
          <w:szCs w:val="24"/>
        </w:rPr>
        <w:t xml:space="preserve">8.1 </w:t>
      </w:r>
      <w:r>
        <w:rPr>
          <w:rFonts w:hint="eastAsia" w:ascii="微软雅黑" w:hAnsi="微软雅黑" w:eastAsia="微软雅黑"/>
          <w:szCs w:val="24"/>
        </w:rPr>
        <w:t>[生源质量]</w:t>
      </w:r>
    </w:p>
    <w:p w14:paraId="425B6F94">
      <w:p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w:t>
      </w:r>
    </w:p>
    <w:p w14:paraId="312E5DC9">
      <w:pPr>
        <w:spacing w:before="163" w:beforeLines="50" w:after="163" w:afterLines="50"/>
        <w:jc w:val="left"/>
        <w:rPr>
          <w:rFonts w:ascii="微软雅黑" w:hAnsi="微软雅黑" w:eastAsia="微软雅黑"/>
          <w:szCs w:val="24"/>
        </w:rPr>
      </w:pPr>
      <w:r>
        <w:rPr>
          <w:rFonts w:ascii="微软雅黑" w:hAnsi="微软雅黑" w:eastAsia="微软雅黑"/>
          <w:szCs w:val="24"/>
        </w:rPr>
        <w:t>8.2</w:t>
      </w:r>
      <w:r>
        <w:rPr>
          <w:rFonts w:hint="eastAsia" w:ascii="微软雅黑" w:hAnsi="微软雅黑" w:eastAsia="微软雅黑"/>
          <w:szCs w:val="24"/>
        </w:rPr>
        <w:t xml:space="preserve"> [学生需求] </w:t>
      </w:r>
    </w:p>
    <w:p w14:paraId="121E9EFF">
      <w:p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w:t>
      </w:r>
    </w:p>
    <w:p w14:paraId="0D99B7EC">
      <w:pPr>
        <w:spacing w:before="163" w:beforeLines="50" w:after="163" w:afterLines="50"/>
        <w:jc w:val="left"/>
        <w:rPr>
          <w:rFonts w:ascii="微软雅黑" w:hAnsi="微软雅黑" w:eastAsia="微软雅黑"/>
          <w:szCs w:val="24"/>
        </w:rPr>
      </w:pPr>
      <w:r>
        <w:rPr>
          <w:rFonts w:ascii="微软雅黑" w:hAnsi="微软雅黑" w:eastAsia="微软雅黑"/>
          <w:szCs w:val="24"/>
        </w:rPr>
        <w:t xml:space="preserve">8.3 </w:t>
      </w:r>
      <w:r>
        <w:rPr>
          <w:rFonts w:hint="eastAsia" w:ascii="微软雅黑" w:hAnsi="微软雅黑" w:eastAsia="微软雅黑"/>
          <w:szCs w:val="24"/>
        </w:rPr>
        <w:t>[成长指导]</w:t>
      </w:r>
    </w:p>
    <w:p w14:paraId="4455E8FA">
      <w:p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w:t>
      </w:r>
    </w:p>
    <w:p w14:paraId="644D5368">
      <w:pPr>
        <w:spacing w:before="163" w:beforeLines="50" w:after="163" w:afterLines="50"/>
        <w:jc w:val="left"/>
        <w:rPr>
          <w:rFonts w:ascii="微软雅黑" w:hAnsi="微软雅黑" w:eastAsia="微软雅黑"/>
          <w:szCs w:val="24"/>
        </w:rPr>
      </w:pPr>
      <w:r>
        <w:rPr>
          <w:rFonts w:ascii="微软雅黑" w:hAnsi="微软雅黑" w:eastAsia="微软雅黑"/>
          <w:szCs w:val="24"/>
        </w:rPr>
        <w:t xml:space="preserve">8.4 </w:t>
      </w:r>
      <w:r>
        <w:rPr>
          <w:rFonts w:hint="eastAsia" w:ascii="微软雅黑" w:hAnsi="微软雅黑" w:eastAsia="微软雅黑"/>
          <w:szCs w:val="24"/>
        </w:rPr>
        <w:t xml:space="preserve">[学业监测] </w:t>
      </w:r>
    </w:p>
    <w:p w14:paraId="52E6E764">
      <w:p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w:t>
      </w:r>
    </w:p>
    <w:p w14:paraId="220E2985">
      <w:pPr>
        <w:spacing w:before="163" w:beforeLines="50" w:after="163" w:afterLines="50"/>
        <w:jc w:val="left"/>
        <w:rPr>
          <w:rFonts w:ascii="微软雅黑" w:hAnsi="微软雅黑" w:eastAsia="微软雅黑"/>
          <w:szCs w:val="24"/>
        </w:rPr>
      </w:pPr>
      <w:r>
        <w:rPr>
          <w:rFonts w:ascii="微软雅黑" w:hAnsi="微软雅黑" w:eastAsia="微软雅黑"/>
          <w:szCs w:val="24"/>
        </w:rPr>
        <w:t xml:space="preserve">8.5 </w:t>
      </w:r>
      <w:r>
        <w:rPr>
          <w:rFonts w:hint="eastAsia" w:ascii="微软雅黑" w:hAnsi="微软雅黑" w:eastAsia="微软雅黑"/>
          <w:szCs w:val="24"/>
        </w:rPr>
        <w:t>[就业质量]</w:t>
      </w:r>
    </w:p>
    <w:p w14:paraId="2FE0BAE3">
      <w:p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w:t>
      </w:r>
    </w:p>
    <w:p w14:paraId="3402D076">
      <w:pPr>
        <w:spacing w:before="163" w:beforeLines="50" w:after="163" w:afterLines="50"/>
        <w:jc w:val="left"/>
        <w:rPr>
          <w:rFonts w:ascii="微软雅黑" w:hAnsi="微软雅黑" w:eastAsia="微软雅黑"/>
          <w:szCs w:val="24"/>
        </w:rPr>
      </w:pPr>
      <w:r>
        <w:rPr>
          <w:rFonts w:ascii="微软雅黑" w:hAnsi="微软雅黑" w:eastAsia="微软雅黑"/>
          <w:szCs w:val="24"/>
        </w:rPr>
        <w:t xml:space="preserve">8.6 </w:t>
      </w:r>
      <w:r>
        <w:rPr>
          <w:rFonts w:hint="eastAsia" w:ascii="微软雅黑" w:hAnsi="微软雅黑" w:eastAsia="微软雅黑"/>
          <w:szCs w:val="24"/>
        </w:rPr>
        <w:t>[社会声誉]</w:t>
      </w:r>
    </w:p>
    <w:p w14:paraId="5298BCA6">
      <w:pPr>
        <w:spacing w:before="163" w:beforeLines="50" w:after="163" w:afterLines="50"/>
        <w:jc w:val="left"/>
        <w:rPr>
          <w:rFonts w:ascii="楷体" w:hAnsi="楷体" w:cs="楷体"/>
        </w:rPr>
      </w:pPr>
      <w:r>
        <w:rPr>
          <w:rFonts w:hint="eastAsia" w:ascii="楷体" w:hAnsi="楷体" w:cs="楷体"/>
        </w:rPr>
        <w:t>……</w:t>
      </w:r>
    </w:p>
    <w:p w14:paraId="33A205E5">
      <w:pPr>
        <w:pStyle w:val="3"/>
        <w:keepNext w:val="0"/>
        <w:keepLines w:val="0"/>
        <w:spacing w:before="163" w:beforeLines="50" w:after="163" w:afterLines="50" w:line="240" w:lineRule="auto"/>
        <w:jc w:val="left"/>
        <w:rPr>
          <w:rFonts w:ascii="微软雅黑" w:hAnsi="微软雅黑" w:eastAsia="微软雅黑" w:cs="Times New Roman"/>
          <w:b/>
          <w:kern w:val="44"/>
          <w:szCs w:val="24"/>
        </w:rPr>
      </w:pPr>
      <w:bookmarkStart w:id="51" w:name="_Toc58064560"/>
      <w:r>
        <w:rPr>
          <w:rFonts w:hint="eastAsia" w:ascii="微软雅黑" w:hAnsi="微软雅黑" w:eastAsia="微软雅黑" w:cs="Times New Roman"/>
          <w:b/>
          <w:kern w:val="44"/>
          <w:szCs w:val="24"/>
        </w:rPr>
        <w:t>第三部分：改进措施</w:t>
      </w:r>
      <w:bookmarkEnd w:id="51"/>
    </w:p>
    <w:p w14:paraId="73FC9EED">
      <w:pPr>
        <w:spacing w:before="163" w:beforeLines="50" w:after="163" w:afterLines="50"/>
        <w:jc w:val="left"/>
        <w:rPr>
          <w:rFonts w:ascii="楷体" w:hAnsi="楷体" w:cs="楷体"/>
          <w:szCs w:val="28"/>
        </w:rPr>
      </w:pPr>
      <w:r>
        <w:rPr>
          <w:rFonts w:hint="eastAsia" w:ascii="楷体" w:hAnsi="楷体" w:cs="楷体"/>
          <w:szCs w:val="28"/>
        </w:rPr>
        <w:t>（请针对自评中发现的问题与不足，逐条对标开方，明确清晰地描述已</w:t>
      </w:r>
      <w:r>
        <w:rPr>
          <w:rFonts w:ascii="楷体" w:hAnsi="楷体" w:cs="楷体"/>
          <w:szCs w:val="28"/>
        </w:rPr>
        <w:t>采取的</w:t>
      </w:r>
      <w:r>
        <w:rPr>
          <w:rFonts w:hint="eastAsia" w:ascii="楷体" w:hAnsi="楷体" w:cs="楷体"/>
          <w:szCs w:val="28"/>
        </w:rPr>
        <w:t>或拟采取的改进措施，并提供支撑材料。认证专家将视改进情况作出评判。若难以归结到某项</w:t>
      </w:r>
      <w:r>
        <w:rPr>
          <w:rFonts w:ascii="楷体" w:hAnsi="楷体" w:cs="楷体"/>
          <w:szCs w:val="28"/>
        </w:rPr>
        <w:t>二级指标</w:t>
      </w:r>
      <w:r>
        <w:rPr>
          <w:rFonts w:hint="eastAsia" w:ascii="楷体" w:hAnsi="楷体" w:cs="楷体"/>
          <w:szCs w:val="28"/>
        </w:rPr>
        <w:t>的措施可单独列出。）</w:t>
      </w:r>
    </w:p>
    <w:p w14:paraId="2F9719A6">
      <w:pPr>
        <w:spacing w:before="163" w:beforeLines="50" w:after="163" w:afterLines="50"/>
        <w:jc w:val="left"/>
        <w:rPr>
          <w:rFonts w:ascii="微软雅黑" w:hAnsi="微软雅黑" w:eastAsia="微软雅黑"/>
          <w:szCs w:val="24"/>
        </w:rPr>
      </w:pPr>
      <w:r>
        <w:rPr>
          <w:rFonts w:ascii="微软雅黑" w:hAnsi="微软雅黑" w:eastAsia="微软雅黑"/>
          <w:szCs w:val="24"/>
        </w:rPr>
        <w:t xml:space="preserve">8.1 </w:t>
      </w:r>
      <w:r>
        <w:rPr>
          <w:rFonts w:hint="eastAsia" w:ascii="微软雅黑" w:hAnsi="微软雅黑" w:eastAsia="微软雅黑"/>
          <w:szCs w:val="24"/>
        </w:rPr>
        <w:t>[生源质量]</w:t>
      </w:r>
    </w:p>
    <w:p w14:paraId="24D8943C">
      <w:p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w:t>
      </w:r>
    </w:p>
    <w:p w14:paraId="6D6A07BA">
      <w:pPr>
        <w:spacing w:before="163" w:beforeLines="50" w:after="163" w:afterLines="50"/>
        <w:jc w:val="left"/>
        <w:rPr>
          <w:rFonts w:ascii="微软雅黑" w:hAnsi="微软雅黑" w:eastAsia="微软雅黑"/>
          <w:szCs w:val="24"/>
        </w:rPr>
      </w:pPr>
      <w:r>
        <w:rPr>
          <w:rFonts w:ascii="微软雅黑" w:hAnsi="微软雅黑" w:eastAsia="微软雅黑"/>
          <w:szCs w:val="24"/>
        </w:rPr>
        <w:t>8.2</w:t>
      </w:r>
      <w:r>
        <w:rPr>
          <w:rFonts w:hint="eastAsia" w:ascii="微软雅黑" w:hAnsi="微软雅黑" w:eastAsia="微软雅黑"/>
          <w:szCs w:val="24"/>
        </w:rPr>
        <w:t xml:space="preserve"> [学生需求] </w:t>
      </w:r>
    </w:p>
    <w:p w14:paraId="6CF5861F">
      <w:p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w:t>
      </w:r>
    </w:p>
    <w:p w14:paraId="20F8D8CF">
      <w:pPr>
        <w:spacing w:before="163" w:beforeLines="50" w:after="163" w:afterLines="50"/>
        <w:jc w:val="left"/>
        <w:rPr>
          <w:rFonts w:ascii="微软雅黑" w:hAnsi="微软雅黑" w:eastAsia="微软雅黑"/>
          <w:szCs w:val="24"/>
        </w:rPr>
      </w:pPr>
      <w:r>
        <w:rPr>
          <w:rFonts w:ascii="微软雅黑" w:hAnsi="微软雅黑" w:eastAsia="微软雅黑"/>
          <w:szCs w:val="24"/>
        </w:rPr>
        <w:t xml:space="preserve">8.3 </w:t>
      </w:r>
      <w:r>
        <w:rPr>
          <w:rFonts w:hint="eastAsia" w:ascii="微软雅黑" w:hAnsi="微软雅黑" w:eastAsia="微软雅黑"/>
          <w:szCs w:val="24"/>
        </w:rPr>
        <w:t>[成长指导]</w:t>
      </w:r>
    </w:p>
    <w:p w14:paraId="3B61505F">
      <w:p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w:t>
      </w:r>
    </w:p>
    <w:p w14:paraId="398224A3">
      <w:pPr>
        <w:spacing w:before="163" w:beforeLines="50" w:after="163" w:afterLines="50"/>
        <w:jc w:val="left"/>
        <w:rPr>
          <w:rFonts w:ascii="微软雅黑" w:hAnsi="微软雅黑" w:eastAsia="微软雅黑"/>
          <w:szCs w:val="24"/>
        </w:rPr>
      </w:pPr>
      <w:r>
        <w:rPr>
          <w:rFonts w:ascii="微软雅黑" w:hAnsi="微软雅黑" w:eastAsia="微软雅黑"/>
          <w:szCs w:val="24"/>
        </w:rPr>
        <w:t xml:space="preserve">8.4 </w:t>
      </w:r>
      <w:r>
        <w:rPr>
          <w:rFonts w:hint="eastAsia" w:ascii="微软雅黑" w:hAnsi="微软雅黑" w:eastAsia="微软雅黑"/>
          <w:szCs w:val="24"/>
        </w:rPr>
        <w:t xml:space="preserve">[学业监测] </w:t>
      </w:r>
    </w:p>
    <w:p w14:paraId="4995CE65">
      <w:p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w:t>
      </w:r>
    </w:p>
    <w:p w14:paraId="058B1FF7">
      <w:pPr>
        <w:spacing w:before="163" w:beforeLines="50" w:after="163" w:afterLines="50"/>
        <w:jc w:val="left"/>
        <w:rPr>
          <w:rFonts w:ascii="微软雅黑" w:hAnsi="微软雅黑" w:eastAsia="微软雅黑"/>
          <w:szCs w:val="24"/>
        </w:rPr>
      </w:pPr>
      <w:r>
        <w:rPr>
          <w:rFonts w:ascii="微软雅黑" w:hAnsi="微软雅黑" w:eastAsia="微软雅黑"/>
          <w:szCs w:val="24"/>
        </w:rPr>
        <w:t xml:space="preserve">8.5 </w:t>
      </w:r>
      <w:r>
        <w:rPr>
          <w:rFonts w:hint="eastAsia" w:ascii="微软雅黑" w:hAnsi="微软雅黑" w:eastAsia="微软雅黑"/>
          <w:szCs w:val="24"/>
        </w:rPr>
        <w:t>[就业质量]</w:t>
      </w:r>
    </w:p>
    <w:p w14:paraId="001F8F5D">
      <w:pPr>
        <w:spacing w:before="163" w:beforeLines="50" w:after="163" w:afterLines="50"/>
        <w:jc w:val="left"/>
        <w:rPr>
          <w:rFonts w:ascii="微软雅黑" w:hAnsi="微软雅黑" w:eastAsia="微软雅黑"/>
          <w:szCs w:val="24"/>
        </w:rPr>
      </w:pPr>
      <w:r>
        <w:rPr>
          <w:rFonts w:hint="eastAsia" w:ascii="微软雅黑" w:hAnsi="微软雅黑" w:eastAsia="微软雅黑"/>
          <w:szCs w:val="24"/>
        </w:rPr>
        <w:t>……</w:t>
      </w:r>
    </w:p>
    <w:p w14:paraId="60382F1B">
      <w:pPr>
        <w:spacing w:before="163" w:beforeLines="50" w:after="163" w:afterLines="50"/>
        <w:jc w:val="left"/>
        <w:rPr>
          <w:rFonts w:ascii="微软雅黑" w:hAnsi="微软雅黑" w:eastAsia="微软雅黑"/>
          <w:szCs w:val="24"/>
        </w:rPr>
      </w:pPr>
      <w:r>
        <w:rPr>
          <w:rFonts w:ascii="微软雅黑" w:hAnsi="微软雅黑" w:eastAsia="微软雅黑"/>
          <w:szCs w:val="24"/>
        </w:rPr>
        <w:t xml:space="preserve">8.6 </w:t>
      </w:r>
      <w:r>
        <w:rPr>
          <w:rFonts w:hint="eastAsia" w:ascii="微软雅黑" w:hAnsi="微软雅黑" w:eastAsia="微软雅黑"/>
          <w:szCs w:val="24"/>
        </w:rPr>
        <w:t>[社会声誉]</w:t>
      </w:r>
    </w:p>
    <w:p w14:paraId="04E0E899">
      <w:pPr>
        <w:spacing w:before="163" w:beforeLines="50" w:after="163" w:afterLines="50"/>
        <w:jc w:val="left"/>
        <w:rPr>
          <w:rFonts w:ascii="微软雅黑" w:hAnsi="微软雅黑" w:eastAsia="微软雅黑"/>
          <w:szCs w:val="24"/>
        </w:rPr>
        <w:sectPr>
          <w:footerReference r:id="rId5" w:type="default"/>
          <w:pgSz w:w="12240" w:h="15840"/>
          <w:pgMar w:top="1440" w:right="1800" w:bottom="1440" w:left="1800" w:header="720" w:footer="720" w:gutter="0"/>
          <w:pgNumType w:start="1"/>
          <w:cols w:space="720" w:num="1"/>
          <w:docGrid w:type="lines" w:linePitch="326" w:charSpace="0"/>
        </w:sectPr>
      </w:pPr>
      <w:r>
        <w:rPr>
          <w:rFonts w:hint="eastAsia" w:ascii="微软雅黑" w:hAnsi="微软雅黑" w:eastAsia="微软雅黑"/>
          <w:szCs w:val="24"/>
        </w:rPr>
        <w:t>……</w:t>
      </w:r>
    </w:p>
    <w:p w14:paraId="15770DA5">
      <w:pPr>
        <w:widowControl/>
        <w:jc w:val="left"/>
        <w:rPr>
          <w:rFonts w:ascii="微软雅黑" w:hAnsi="微软雅黑" w:eastAsia="微软雅黑"/>
          <w:b/>
          <w:bCs/>
          <w:kern w:val="44"/>
          <w:sz w:val="28"/>
          <w:szCs w:val="28"/>
        </w:rPr>
      </w:pPr>
      <w:r>
        <w:rPr>
          <w:rFonts w:hint="eastAsia" w:ascii="微软雅黑" w:hAnsi="微软雅黑" w:eastAsia="微软雅黑"/>
          <w:b/>
          <w:bCs/>
          <w:kern w:val="44"/>
          <w:sz w:val="28"/>
          <w:szCs w:val="28"/>
        </w:rPr>
        <w:t>附录：支撑材料清单</w:t>
      </w:r>
    </w:p>
    <w:p w14:paraId="6E0E8227">
      <w:pPr>
        <w:widowControl/>
        <w:jc w:val="left"/>
        <w:rPr>
          <w:rFonts w:ascii="微软雅黑" w:hAnsi="微软雅黑" w:eastAsia="微软雅黑"/>
          <w:b/>
          <w:bCs/>
          <w:kern w:val="44"/>
          <w:szCs w:val="24"/>
        </w:rPr>
      </w:pPr>
      <w:r>
        <w:rPr>
          <w:rFonts w:hint="eastAsia" w:ascii="仿宋" w:hAnsi="仿宋" w:eastAsia="仿宋"/>
          <w:szCs w:val="24"/>
        </w:rPr>
        <w:t>说明：支撑材料清单中应包括自评报告中谈及的与认证标准相关的数据、文件、过程材料等。</w:t>
      </w:r>
    </w:p>
    <w:tbl>
      <w:tblPr>
        <w:tblStyle w:val="14"/>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415"/>
        <w:gridCol w:w="6339"/>
      </w:tblGrid>
      <w:tr w14:paraId="3B96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02" w:type="dxa"/>
            <w:vAlign w:val="center"/>
          </w:tcPr>
          <w:p w14:paraId="13855800">
            <w:pPr>
              <w:pStyle w:val="31"/>
              <w:autoSpaceDE w:val="0"/>
              <w:autoSpaceDN w:val="0"/>
              <w:adjustRightInd w:val="0"/>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标准项</w:t>
            </w:r>
          </w:p>
        </w:tc>
        <w:tc>
          <w:tcPr>
            <w:tcW w:w="1415" w:type="dxa"/>
            <w:vAlign w:val="center"/>
          </w:tcPr>
          <w:p w14:paraId="7C4EC29B">
            <w:pPr>
              <w:pStyle w:val="31"/>
              <w:autoSpaceDE w:val="0"/>
              <w:autoSpaceDN w:val="0"/>
              <w:adjustRightInd w:val="0"/>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标准条文</w:t>
            </w:r>
          </w:p>
        </w:tc>
        <w:tc>
          <w:tcPr>
            <w:tcW w:w="6339" w:type="dxa"/>
            <w:vAlign w:val="center"/>
          </w:tcPr>
          <w:p w14:paraId="4BB7A60C">
            <w:pPr>
              <w:pStyle w:val="31"/>
              <w:autoSpaceDE w:val="0"/>
              <w:autoSpaceDN w:val="0"/>
              <w:adjustRightInd w:val="0"/>
              <w:ind w:left="0"/>
              <w:jc w:val="center"/>
              <w:rPr>
                <w:rFonts w:ascii="仿宋" w:hAnsi="仿宋" w:eastAsia="仿宋"/>
                <w:color w:val="000000"/>
                <w:sz w:val="21"/>
                <w:szCs w:val="21"/>
                <w:lang w:eastAsia="zh-CN"/>
              </w:rPr>
            </w:pPr>
            <w:r>
              <w:rPr>
                <w:rFonts w:hint="eastAsia" w:ascii="仿宋" w:hAnsi="仿宋" w:eastAsia="仿宋"/>
                <w:sz w:val="21"/>
                <w:szCs w:val="21"/>
                <w:lang w:eastAsia="zh-CN"/>
              </w:rPr>
              <w:t>支撑材料清单</w:t>
            </w:r>
          </w:p>
        </w:tc>
      </w:tr>
      <w:tr w14:paraId="0C89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trPr>
        <w:tc>
          <w:tcPr>
            <w:tcW w:w="1102" w:type="dxa"/>
            <w:vMerge w:val="restart"/>
            <w:vAlign w:val="center"/>
          </w:tcPr>
          <w:p w14:paraId="32342DFE">
            <w:pPr>
              <w:spacing w:line="340" w:lineRule="exact"/>
              <w:jc w:val="center"/>
              <w:rPr>
                <w:rFonts w:ascii="仿宋" w:hAnsi="仿宋" w:eastAsia="仿宋"/>
                <w:szCs w:val="21"/>
              </w:rPr>
            </w:pPr>
            <w:r>
              <w:rPr>
                <w:rFonts w:hint="eastAsia" w:ascii="仿宋" w:hAnsi="仿宋" w:eastAsia="仿宋"/>
                <w:szCs w:val="21"/>
              </w:rPr>
              <w:t>培养目标</w:t>
            </w:r>
          </w:p>
        </w:tc>
        <w:tc>
          <w:tcPr>
            <w:tcW w:w="1415" w:type="dxa"/>
          </w:tcPr>
          <w:p w14:paraId="7295BA5D">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1.1</w:t>
            </w:r>
          </w:p>
        </w:tc>
        <w:tc>
          <w:tcPr>
            <w:tcW w:w="6339" w:type="dxa"/>
          </w:tcPr>
          <w:p w14:paraId="03AD3A8A">
            <w:pPr>
              <w:widowControl/>
              <w:spacing w:line="340" w:lineRule="exact"/>
              <w:jc w:val="center"/>
              <w:rPr>
                <w:rFonts w:ascii="仿宋" w:hAnsi="仿宋" w:eastAsia="仿宋" w:cs="宋体"/>
                <w:color w:val="000000"/>
                <w:kern w:val="0"/>
                <w:szCs w:val="21"/>
              </w:rPr>
            </w:pPr>
          </w:p>
        </w:tc>
      </w:tr>
      <w:tr w14:paraId="67CF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3D3766E5">
            <w:pPr>
              <w:spacing w:line="340" w:lineRule="exact"/>
              <w:jc w:val="center"/>
              <w:rPr>
                <w:rFonts w:ascii="仿宋" w:hAnsi="仿宋" w:eastAsia="仿宋"/>
                <w:szCs w:val="21"/>
              </w:rPr>
            </w:pPr>
          </w:p>
        </w:tc>
        <w:tc>
          <w:tcPr>
            <w:tcW w:w="1415" w:type="dxa"/>
          </w:tcPr>
          <w:p w14:paraId="57FDA991">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1.2</w:t>
            </w:r>
          </w:p>
        </w:tc>
        <w:tc>
          <w:tcPr>
            <w:tcW w:w="6339" w:type="dxa"/>
          </w:tcPr>
          <w:p w14:paraId="5000C162">
            <w:pPr>
              <w:widowControl/>
              <w:spacing w:line="340" w:lineRule="exact"/>
              <w:jc w:val="center"/>
              <w:rPr>
                <w:rFonts w:ascii="仿宋" w:hAnsi="仿宋" w:eastAsia="仿宋" w:cs="宋体"/>
                <w:color w:val="000000"/>
                <w:kern w:val="0"/>
                <w:szCs w:val="21"/>
              </w:rPr>
            </w:pPr>
          </w:p>
        </w:tc>
      </w:tr>
      <w:tr w14:paraId="3B2E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076B4CA5">
            <w:pPr>
              <w:spacing w:line="340" w:lineRule="exact"/>
              <w:jc w:val="center"/>
              <w:rPr>
                <w:rFonts w:ascii="仿宋" w:hAnsi="仿宋" w:eastAsia="仿宋"/>
                <w:szCs w:val="21"/>
              </w:rPr>
            </w:pPr>
          </w:p>
        </w:tc>
        <w:tc>
          <w:tcPr>
            <w:tcW w:w="1415" w:type="dxa"/>
          </w:tcPr>
          <w:p w14:paraId="639F26A5">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1.3</w:t>
            </w:r>
          </w:p>
        </w:tc>
        <w:tc>
          <w:tcPr>
            <w:tcW w:w="6339" w:type="dxa"/>
          </w:tcPr>
          <w:p w14:paraId="4D1FAEA7">
            <w:pPr>
              <w:widowControl/>
              <w:spacing w:line="340" w:lineRule="exact"/>
              <w:jc w:val="center"/>
              <w:rPr>
                <w:rFonts w:ascii="仿宋" w:hAnsi="仿宋" w:eastAsia="仿宋" w:cs="宋体"/>
                <w:color w:val="000000"/>
                <w:kern w:val="0"/>
                <w:szCs w:val="21"/>
              </w:rPr>
            </w:pPr>
          </w:p>
        </w:tc>
      </w:tr>
      <w:tr w14:paraId="7285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restart"/>
            <w:vAlign w:val="center"/>
          </w:tcPr>
          <w:p w14:paraId="5AAC5789">
            <w:pPr>
              <w:spacing w:line="340" w:lineRule="exact"/>
              <w:jc w:val="center"/>
              <w:rPr>
                <w:rFonts w:ascii="仿宋" w:hAnsi="仿宋" w:eastAsia="仿宋"/>
                <w:szCs w:val="21"/>
              </w:rPr>
            </w:pPr>
            <w:r>
              <w:rPr>
                <w:rFonts w:hint="eastAsia" w:ascii="仿宋" w:hAnsi="仿宋" w:eastAsia="仿宋"/>
                <w:szCs w:val="21"/>
              </w:rPr>
              <w:t>毕业要求</w:t>
            </w:r>
          </w:p>
        </w:tc>
        <w:tc>
          <w:tcPr>
            <w:tcW w:w="1415" w:type="dxa"/>
          </w:tcPr>
          <w:p w14:paraId="4217AAB1">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2.0</w:t>
            </w:r>
          </w:p>
        </w:tc>
        <w:tc>
          <w:tcPr>
            <w:tcW w:w="6339" w:type="dxa"/>
          </w:tcPr>
          <w:p w14:paraId="6718B01F">
            <w:pPr>
              <w:widowControl/>
              <w:spacing w:line="340" w:lineRule="exact"/>
              <w:jc w:val="center"/>
              <w:rPr>
                <w:rFonts w:ascii="仿宋" w:hAnsi="仿宋" w:eastAsia="仿宋" w:cs="宋体"/>
                <w:color w:val="000000"/>
                <w:kern w:val="0"/>
                <w:szCs w:val="21"/>
              </w:rPr>
            </w:pPr>
          </w:p>
        </w:tc>
      </w:tr>
      <w:tr w14:paraId="0883D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452AA092">
            <w:pPr>
              <w:spacing w:line="340" w:lineRule="exact"/>
              <w:jc w:val="center"/>
              <w:rPr>
                <w:rFonts w:ascii="仿宋" w:hAnsi="仿宋" w:eastAsia="仿宋"/>
                <w:szCs w:val="21"/>
              </w:rPr>
            </w:pPr>
          </w:p>
        </w:tc>
        <w:tc>
          <w:tcPr>
            <w:tcW w:w="1415" w:type="dxa"/>
          </w:tcPr>
          <w:p w14:paraId="5D79DE3E">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2.1</w:t>
            </w:r>
          </w:p>
        </w:tc>
        <w:tc>
          <w:tcPr>
            <w:tcW w:w="6339" w:type="dxa"/>
          </w:tcPr>
          <w:p w14:paraId="41CF5F2C">
            <w:pPr>
              <w:widowControl/>
              <w:spacing w:line="340" w:lineRule="exact"/>
              <w:jc w:val="center"/>
              <w:rPr>
                <w:rFonts w:ascii="仿宋" w:hAnsi="仿宋" w:eastAsia="仿宋" w:cs="宋体"/>
                <w:color w:val="000000"/>
                <w:kern w:val="0"/>
                <w:szCs w:val="21"/>
              </w:rPr>
            </w:pPr>
          </w:p>
        </w:tc>
      </w:tr>
      <w:tr w14:paraId="6E1A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38308C4C">
            <w:pPr>
              <w:spacing w:line="340" w:lineRule="exact"/>
              <w:jc w:val="center"/>
              <w:rPr>
                <w:rFonts w:ascii="仿宋" w:hAnsi="仿宋" w:eastAsia="仿宋"/>
                <w:szCs w:val="21"/>
              </w:rPr>
            </w:pPr>
          </w:p>
        </w:tc>
        <w:tc>
          <w:tcPr>
            <w:tcW w:w="1415" w:type="dxa"/>
          </w:tcPr>
          <w:p w14:paraId="498CBE64">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2.2</w:t>
            </w:r>
          </w:p>
        </w:tc>
        <w:tc>
          <w:tcPr>
            <w:tcW w:w="6339" w:type="dxa"/>
          </w:tcPr>
          <w:p w14:paraId="3AA28377">
            <w:pPr>
              <w:widowControl/>
              <w:spacing w:line="340" w:lineRule="exact"/>
              <w:jc w:val="center"/>
              <w:rPr>
                <w:rFonts w:ascii="仿宋" w:hAnsi="仿宋" w:eastAsia="仿宋" w:cs="宋体"/>
                <w:color w:val="000000"/>
                <w:kern w:val="0"/>
                <w:szCs w:val="21"/>
              </w:rPr>
            </w:pPr>
          </w:p>
        </w:tc>
      </w:tr>
      <w:tr w14:paraId="45EE8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168256ED">
            <w:pPr>
              <w:spacing w:line="340" w:lineRule="exact"/>
              <w:jc w:val="center"/>
              <w:rPr>
                <w:rFonts w:ascii="仿宋" w:hAnsi="仿宋" w:eastAsia="仿宋"/>
                <w:szCs w:val="21"/>
              </w:rPr>
            </w:pPr>
          </w:p>
        </w:tc>
        <w:tc>
          <w:tcPr>
            <w:tcW w:w="1415" w:type="dxa"/>
          </w:tcPr>
          <w:p w14:paraId="1712DCD3">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2.3</w:t>
            </w:r>
          </w:p>
        </w:tc>
        <w:tc>
          <w:tcPr>
            <w:tcW w:w="6339" w:type="dxa"/>
          </w:tcPr>
          <w:p w14:paraId="3763BE1B">
            <w:pPr>
              <w:widowControl/>
              <w:spacing w:line="340" w:lineRule="exact"/>
              <w:jc w:val="center"/>
              <w:rPr>
                <w:rFonts w:ascii="仿宋" w:hAnsi="仿宋" w:eastAsia="仿宋" w:cs="宋体"/>
                <w:color w:val="000000"/>
                <w:kern w:val="0"/>
                <w:szCs w:val="21"/>
              </w:rPr>
            </w:pPr>
          </w:p>
        </w:tc>
      </w:tr>
      <w:tr w14:paraId="59ED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540D8CB5">
            <w:pPr>
              <w:spacing w:line="340" w:lineRule="exact"/>
              <w:jc w:val="center"/>
              <w:rPr>
                <w:rFonts w:ascii="仿宋" w:hAnsi="仿宋" w:eastAsia="仿宋"/>
                <w:szCs w:val="21"/>
              </w:rPr>
            </w:pPr>
          </w:p>
        </w:tc>
        <w:tc>
          <w:tcPr>
            <w:tcW w:w="1415" w:type="dxa"/>
          </w:tcPr>
          <w:p w14:paraId="03D2F16C">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2.4</w:t>
            </w:r>
          </w:p>
        </w:tc>
        <w:tc>
          <w:tcPr>
            <w:tcW w:w="6339" w:type="dxa"/>
          </w:tcPr>
          <w:p w14:paraId="0D812408">
            <w:pPr>
              <w:widowControl/>
              <w:spacing w:line="340" w:lineRule="exact"/>
              <w:jc w:val="center"/>
              <w:rPr>
                <w:rFonts w:ascii="仿宋" w:hAnsi="仿宋" w:eastAsia="仿宋" w:cs="宋体"/>
                <w:color w:val="000000"/>
                <w:kern w:val="0"/>
                <w:szCs w:val="21"/>
              </w:rPr>
            </w:pPr>
          </w:p>
        </w:tc>
      </w:tr>
      <w:tr w14:paraId="271B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42C544A7">
            <w:pPr>
              <w:spacing w:line="340" w:lineRule="exact"/>
              <w:jc w:val="center"/>
              <w:rPr>
                <w:rFonts w:ascii="仿宋" w:hAnsi="仿宋" w:eastAsia="仿宋"/>
                <w:szCs w:val="21"/>
              </w:rPr>
            </w:pPr>
          </w:p>
        </w:tc>
        <w:tc>
          <w:tcPr>
            <w:tcW w:w="1415" w:type="dxa"/>
          </w:tcPr>
          <w:p w14:paraId="1B74960D">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2.5</w:t>
            </w:r>
          </w:p>
        </w:tc>
        <w:tc>
          <w:tcPr>
            <w:tcW w:w="6339" w:type="dxa"/>
          </w:tcPr>
          <w:p w14:paraId="020F8490">
            <w:pPr>
              <w:widowControl/>
              <w:spacing w:line="340" w:lineRule="exact"/>
              <w:jc w:val="center"/>
              <w:rPr>
                <w:rFonts w:ascii="仿宋" w:hAnsi="仿宋" w:eastAsia="仿宋" w:cs="宋体"/>
                <w:color w:val="000000"/>
                <w:kern w:val="0"/>
                <w:szCs w:val="21"/>
              </w:rPr>
            </w:pPr>
          </w:p>
        </w:tc>
      </w:tr>
      <w:tr w14:paraId="3E76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21A89D95">
            <w:pPr>
              <w:spacing w:line="340" w:lineRule="exact"/>
              <w:jc w:val="center"/>
              <w:rPr>
                <w:rFonts w:ascii="仿宋" w:hAnsi="仿宋" w:eastAsia="仿宋"/>
                <w:szCs w:val="21"/>
              </w:rPr>
            </w:pPr>
          </w:p>
        </w:tc>
        <w:tc>
          <w:tcPr>
            <w:tcW w:w="1415" w:type="dxa"/>
          </w:tcPr>
          <w:p w14:paraId="595F7769">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2.6</w:t>
            </w:r>
          </w:p>
        </w:tc>
        <w:tc>
          <w:tcPr>
            <w:tcW w:w="6339" w:type="dxa"/>
          </w:tcPr>
          <w:p w14:paraId="5B0D97FC">
            <w:pPr>
              <w:widowControl/>
              <w:spacing w:line="340" w:lineRule="exact"/>
              <w:jc w:val="center"/>
              <w:rPr>
                <w:rFonts w:ascii="仿宋" w:hAnsi="仿宋" w:eastAsia="仿宋" w:cs="宋体"/>
                <w:color w:val="000000"/>
                <w:kern w:val="0"/>
                <w:szCs w:val="21"/>
              </w:rPr>
            </w:pPr>
          </w:p>
        </w:tc>
      </w:tr>
      <w:tr w14:paraId="6548A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01BCC0F3">
            <w:pPr>
              <w:spacing w:line="340" w:lineRule="exact"/>
              <w:jc w:val="center"/>
              <w:rPr>
                <w:rFonts w:ascii="仿宋" w:hAnsi="仿宋" w:eastAsia="仿宋"/>
                <w:szCs w:val="21"/>
              </w:rPr>
            </w:pPr>
          </w:p>
        </w:tc>
        <w:tc>
          <w:tcPr>
            <w:tcW w:w="1415" w:type="dxa"/>
          </w:tcPr>
          <w:p w14:paraId="31033607">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2.7</w:t>
            </w:r>
          </w:p>
        </w:tc>
        <w:tc>
          <w:tcPr>
            <w:tcW w:w="6339" w:type="dxa"/>
          </w:tcPr>
          <w:p w14:paraId="19E8B0DE">
            <w:pPr>
              <w:widowControl/>
              <w:spacing w:line="340" w:lineRule="exact"/>
              <w:jc w:val="center"/>
              <w:rPr>
                <w:rFonts w:ascii="仿宋" w:hAnsi="仿宋" w:eastAsia="仿宋" w:cs="宋体"/>
                <w:color w:val="000000"/>
                <w:kern w:val="0"/>
                <w:szCs w:val="21"/>
              </w:rPr>
            </w:pPr>
          </w:p>
        </w:tc>
      </w:tr>
      <w:tr w14:paraId="4CC0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628F3693">
            <w:pPr>
              <w:spacing w:line="340" w:lineRule="exact"/>
              <w:jc w:val="center"/>
              <w:rPr>
                <w:rFonts w:ascii="仿宋" w:hAnsi="仿宋" w:eastAsia="仿宋"/>
                <w:szCs w:val="21"/>
              </w:rPr>
            </w:pPr>
          </w:p>
        </w:tc>
        <w:tc>
          <w:tcPr>
            <w:tcW w:w="1415" w:type="dxa"/>
          </w:tcPr>
          <w:p w14:paraId="02367207">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2.8</w:t>
            </w:r>
          </w:p>
        </w:tc>
        <w:tc>
          <w:tcPr>
            <w:tcW w:w="6339" w:type="dxa"/>
          </w:tcPr>
          <w:p w14:paraId="097D8FBD">
            <w:pPr>
              <w:widowControl/>
              <w:spacing w:line="340" w:lineRule="exact"/>
              <w:jc w:val="center"/>
              <w:rPr>
                <w:rFonts w:ascii="仿宋" w:hAnsi="仿宋" w:eastAsia="仿宋" w:cs="宋体"/>
                <w:color w:val="000000"/>
                <w:kern w:val="0"/>
                <w:szCs w:val="21"/>
              </w:rPr>
            </w:pPr>
          </w:p>
        </w:tc>
      </w:tr>
      <w:tr w14:paraId="400C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restart"/>
            <w:vAlign w:val="center"/>
          </w:tcPr>
          <w:p w14:paraId="03321355">
            <w:pPr>
              <w:spacing w:line="340" w:lineRule="exact"/>
              <w:jc w:val="center"/>
              <w:rPr>
                <w:rFonts w:ascii="仿宋" w:hAnsi="仿宋" w:eastAsia="仿宋"/>
                <w:szCs w:val="21"/>
              </w:rPr>
            </w:pPr>
            <w:r>
              <w:rPr>
                <w:rFonts w:hint="eastAsia" w:ascii="仿宋" w:hAnsi="仿宋" w:eastAsia="仿宋"/>
                <w:szCs w:val="21"/>
              </w:rPr>
              <w:t>课程与教学</w:t>
            </w:r>
          </w:p>
        </w:tc>
        <w:tc>
          <w:tcPr>
            <w:tcW w:w="1415" w:type="dxa"/>
          </w:tcPr>
          <w:p w14:paraId="69FF6766">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3.1</w:t>
            </w:r>
          </w:p>
        </w:tc>
        <w:tc>
          <w:tcPr>
            <w:tcW w:w="6339" w:type="dxa"/>
          </w:tcPr>
          <w:p w14:paraId="10207760">
            <w:pPr>
              <w:widowControl/>
              <w:spacing w:line="340" w:lineRule="exact"/>
              <w:jc w:val="center"/>
              <w:rPr>
                <w:rFonts w:ascii="仿宋" w:hAnsi="仿宋" w:eastAsia="仿宋" w:cs="宋体"/>
                <w:color w:val="000000"/>
                <w:kern w:val="0"/>
                <w:szCs w:val="21"/>
              </w:rPr>
            </w:pPr>
          </w:p>
        </w:tc>
      </w:tr>
      <w:tr w14:paraId="5ACD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5AF635BD">
            <w:pPr>
              <w:spacing w:line="340" w:lineRule="exact"/>
              <w:jc w:val="center"/>
              <w:rPr>
                <w:rFonts w:ascii="仿宋" w:hAnsi="仿宋" w:eastAsia="仿宋"/>
                <w:szCs w:val="21"/>
              </w:rPr>
            </w:pPr>
          </w:p>
        </w:tc>
        <w:tc>
          <w:tcPr>
            <w:tcW w:w="1415" w:type="dxa"/>
          </w:tcPr>
          <w:p w14:paraId="58E4F88B">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3.2</w:t>
            </w:r>
          </w:p>
        </w:tc>
        <w:tc>
          <w:tcPr>
            <w:tcW w:w="6339" w:type="dxa"/>
          </w:tcPr>
          <w:p w14:paraId="28038D52">
            <w:pPr>
              <w:widowControl/>
              <w:spacing w:line="340" w:lineRule="exact"/>
              <w:jc w:val="center"/>
              <w:rPr>
                <w:rFonts w:ascii="仿宋" w:hAnsi="仿宋" w:eastAsia="仿宋" w:cs="宋体"/>
                <w:color w:val="000000"/>
                <w:kern w:val="0"/>
                <w:szCs w:val="21"/>
              </w:rPr>
            </w:pPr>
          </w:p>
        </w:tc>
      </w:tr>
      <w:tr w14:paraId="67DC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17CDAE73">
            <w:pPr>
              <w:spacing w:line="340" w:lineRule="exact"/>
              <w:jc w:val="center"/>
              <w:rPr>
                <w:rFonts w:ascii="仿宋" w:hAnsi="仿宋" w:eastAsia="仿宋"/>
                <w:szCs w:val="21"/>
              </w:rPr>
            </w:pPr>
          </w:p>
        </w:tc>
        <w:tc>
          <w:tcPr>
            <w:tcW w:w="1415" w:type="dxa"/>
          </w:tcPr>
          <w:p w14:paraId="4548E36D">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3.3</w:t>
            </w:r>
          </w:p>
        </w:tc>
        <w:tc>
          <w:tcPr>
            <w:tcW w:w="6339" w:type="dxa"/>
          </w:tcPr>
          <w:p w14:paraId="5BB1B2CD">
            <w:pPr>
              <w:widowControl/>
              <w:spacing w:line="340" w:lineRule="exact"/>
              <w:jc w:val="center"/>
              <w:rPr>
                <w:rFonts w:ascii="仿宋" w:hAnsi="仿宋" w:eastAsia="仿宋" w:cs="宋体"/>
                <w:color w:val="000000"/>
                <w:kern w:val="0"/>
                <w:szCs w:val="21"/>
              </w:rPr>
            </w:pPr>
          </w:p>
        </w:tc>
      </w:tr>
      <w:tr w14:paraId="0872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1D7DF740">
            <w:pPr>
              <w:spacing w:line="340" w:lineRule="exact"/>
              <w:jc w:val="center"/>
              <w:rPr>
                <w:rFonts w:ascii="仿宋" w:hAnsi="仿宋" w:eastAsia="仿宋"/>
                <w:szCs w:val="21"/>
              </w:rPr>
            </w:pPr>
          </w:p>
        </w:tc>
        <w:tc>
          <w:tcPr>
            <w:tcW w:w="1415" w:type="dxa"/>
          </w:tcPr>
          <w:p w14:paraId="1A44D5C2">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3.4</w:t>
            </w:r>
          </w:p>
        </w:tc>
        <w:tc>
          <w:tcPr>
            <w:tcW w:w="6339" w:type="dxa"/>
          </w:tcPr>
          <w:p w14:paraId="48DAA2EC">
            <w:pPr>
              <w:widowControl/>
              <w:spacing w:line="340" w:lineRule="exact"/>
              <w:jc w:val="center"/>
              <w:rPr>
                <w:rFonts w:ascii="仿宋" w:hAnsi="仿宋" w:eastAsia="仿宋" w:cs="宋体"/>
                <w:color w:val="000000"/>
                <w:kern w:val="0"/>
                <w:szCs w:val="21"/>
              </w:rPr>
            </w:pPr>
          </w:p>
        </w:tc>
      </w:tr>
      <w:tr w14:paraId="2BB3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57FFD68B">
            <w:pPr>
              <w:spacing w:line="340" w:lineRule="exact"/>
              <w:jc w:val="center"/>
              <w:rPr>
                <w:rFonts w:ascii="仿宋" w:hAnsi="仿宋" w:eastAsia="仿宋"/>
                <w:szCs w:val="21"/>
              </w:rPr>
            </w:pPr>
          </w:p>
        </w:tc>
        <w:tc>
          <w:tcPr>
            <w:tcW w:w="1415" w:type="dxa"/>
          </w:tcPr>
          <w:p w14:paraId="1D8BCB37">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3.5</w:t>
            </w:r>
          </w:p>
        </w:tc>
        <w:tc>
          <w:tcPr>
            <w:tcW w:w="6339" w:type="dxa"/>
          </w:tcPr>
          <w:p w14:paraId="67C6979B">
            <w:pPr>
              <w:widowControl/>
              <w:spacing w:line="340" w:lineRule="exact"/>
              <w:jc w:val="center"/>
              <w:rPr>
                <w:rFonts w:ascii="仿宋" w:hAnsi="仿宋" w:eastAsia="仿宋" w:cs="宋体"/>
                <w:color w:val="000000"/>
                <w:kern w:val="0"/>
                <w:szCs w:val="21"/>
              </w:rPr>
            </w:pPr>
          </w:p>
        </w:tc>
      </w:tr>
      <w:tr w14:paraId="3B86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restart"/>
            <w:vAlign w:val="center"/>
          </w:tcPr>
          <w:p w14:paraId="14FAB2A2">
            <w:pPr>
              <w:spacing w:line="340" w:lineRule="exact"/>
              <w:jc w:val="center"/>
              <w:rPr>
                <w:rFonts w:ascii="仿宋" w:hAnsi="仿宋" w:eastAsia="仿宋"/>
                <w:szCs w:val="21"/>
              </w:rPr>
            </w:pPr>
            <w:r>
              <w:rPr>
                <w:rFonts w:hint="eastAsia" w:ascii="仿宋" w:hAnsi="仿宋" w:eastAsia="仿宋"/>
                <w:szCs w:val="21"/>
              </w:rPr>
              <w:t>合作与实践</w:t>
            </w:r>
          </w:p>
        </w:tc>
        <w:tc>
          <w:tcPr>
            <w:tcW w:w="1415" w:type="dxa"/>
          </w:tcPr>
          <w:p w14:paraId="697B8F83">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4.1</w:t>
            </w:r>
          </w:p>
        </w:tc>
        <w:tc>
          <w:tcPr>
            <w:tcW w:w="6339" w:type="dxa"/>
          </w:tcPr>
          <w:p w14:paraId="7565CC06">
            <w:pPr>
              <w:widowControl/>
              <w:spacing w:line="340" w:lineRule="exact"/>
              <w:jc w:val="center"/>
              <w:rPr>
                <w:rFonts w:ascii="仿宋" w:hAnsi="仿宋" w:eastAsia="仿宋" w:cs="宋体"/>
                <w:color w:val="000000"/>
                <w:kern w:val="0"/>
                <w:szCs w:val="21"/>
              </w:rPr>
            </w:pPr>
          </w:p>
        </w:tc>
      </w:tr>
      <w:tr w14:paraId="0798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4ACF0CD4">
            <w:pPr>
              <w:spacing w:line="340" w:lineRule="exact"/>
              <w:jc w:val="center"/>
              <w:rPr>
                <w:rFonts w:ascii="仿宋" w:hAnsi="仿宋" w:eastAsia="仿宋"/>
                <w:szCs w:val="21"/>
              </w:rPr>
            </w:pPr>
          </w:p>
        </w:tc>
        <w:tc>
          <w:tcPr>
            <w:tcW w:w="1415" w:type="dxa"/>
          </w:tcPr>
          <w:p w14:paraId="6C435386">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4.2</w:t>
            </w:r>
          </w:p>
        </w:tc>
        <w:tc>
          <w:tcPr>
            <w:tcW w:w="6339" w:type="dxa"/>
          </w:tcPr>
          <w:p w14:paraId="6C1BB100">
            <w:pPr>
              <w:widowControl/>
              <w:spacing w:line="340" w:lineRule="exact"/>
              <w:jc w:val="center"/>
              <w:rPr>
                <w:rFonts w:ascii="仿宋" w:hAnsi="仿宋" w:eastAsia="仿宋" w:cs="宋体"/>
                <w:color w:val="000000"/>
                <w:kern w:val="0"/>
                <w:szCs w:val="21"/>
              </w:rPr>
            </w:pPr>
          </w:p>
        </w:tc>
      </w:tr>
      <w:tr w14:paraId="389B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0EAD96A8">
            <w:pPr>
              <w:spacing w:line="340" w:lineRule="exact"/>
              <w:jc w:val="center"/>
              <w:rPr>
                <w:rFonts w:ascii="仿宋" w:hAnsi="仿宋" w:eastAsia="仿宋"/>
                <w:szCs w:val="21"/>
              </w:rPr>
            </w:pPr>
          </w:p>
        </w:tc>
        <w:tc>
          <w:tcPr>
            <w:tcW w:w="1415" w:type="dxa"/>
          </w:tcPr>
          <w:p w14:paraId="2981CC5E">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4.3</w:t>
            </w:r>
          </w:p>
        </w:tc>
        <w:tc>
          <w:tcPr>
            <w:tcW w:w="6339" w:type="dxa"/>
          </w:tcPr>
          <w:p w14:paraId="6AA9B873">
            <w:pPr>
              <w:widowControl/>
              <w:spacing w:line="340" w:lineRule="exact"/>
              <w:jc w:val="center"/>
              <w:rPr>
                <w:rFonts w:ascii="仿宋" w:hAnsi="仿宋" w:eastAsia="仿宋" w:cs="宋体"/>
                <w:color w:val="000000"/>
                <w:kern w:val="0"/>
                <w:szCs w:val="21"/>
              </w:rPr>
            </w:pPr>
          </w:p>
        </w:tc>
      </w:tr>
      <w:tr w14:paraId="08C9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504EF981">
            <w:pPr>
              <w:spacing w:line="340" w:lineRule="exact"/>
              <w:jc w:val="center"/>
              <w:rPr>
                <w:rFonts w:ascii="仿宋" w:hAnsi="仿宋" w:eastAsia="仿宋"/>
                <w:szCs w:val="21"/>
              </w:rPr>
            </w:pPr>
          </w:p>
        </w:tc>
        <w:tc>
          <w:tcPr>
            <w:tcW w:w="1415" w:type="dxa"/>
          </w:tcPr>
          <w:p w14:paraId="320BC7D6">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4.4</w:t>
            </w:r>
          </w:p>
        </w:tc>
        <w:tc>
          <w:tcPr>
            <w:tcW w:w="6339" w:type="dxa"/>
          </w:tcPr>
          <w:p w14:paraId="3F1CEBC7">
            <w:pPr>
              <w:widowControl/>
              <w:spacing w:line="340" w:lineRule="exact"/>
              <w:jc w:val="center"/>
              <w:rPr>
                <w:rFonts w:ascii="仿宋" w:hAnsi="仿宋" w:eastAsia="仿宋" w:cs="宋体"/>
                <w:color w:val="000000"/>
                <w:kern w:val="0"/>
                <w:szCs w:val="21"/>
              </w:rPr>
            </w:pPr>
          </w:p>
        </w:tc>
      </w:tr>
      <w:tr w14:paraId="74AC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5A34BF6E">
            <w:pPr>
              <w:spacing w:line="340" w:lineRule="exact"/>
              <w:jc w:val="center"/>
              <w:rPr>
                <w:rFonts w:ascii="仿宋" w:hAnsi="仿宋" w:eastAsia="仿宋"/>
                <w:szCs w:val="21"/>
              </w:rPr>
            </w:pPr>
          </w:p>
        </w:tc>
        <w:tc>
          <w:tcPr>
            <w:tcW w:w="1415" w:type="dxa"/>
          </w:tcPr>
          <w:p w14:paraId="7D0E8C48">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4.5</w:t>
            </w:r>
          </w:p>
        </w:tc>
        <w:tc>
          <w:tcPr>
            <w:tcW w:w="6339" w:type="dxa"/>
          </w:tcPr>
          <w:p w14:paraId="093190C7">
            <w:pPr>
              <w:widowControl/>
              <w:spacing w:line="340" w:lineRule="exact"/>
              <w:jc w:val="center"/>
              <w:rPr>
                <w:rFonts w:ascii="仿宋" w:hAnsi="仿宋" w:eastAsia="仿宋" w:cs="宋体"/>
                <w:color w:val="000000"/>
                <w:kern w:val="0"/>
                <w:szCs w:val="21"/>
              </w:rPr>
            </w:pPr>
          </w:p>
        </w:tc>
      </w:tr>
      <w:tr w14:paraId="64E6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restart"/>
            <w:vAlign w:val="center"/>
          </w:tcPr>
          <w:p w14:paraId="0ECEC774">
            <w:pPr>
              <w:spacing w:line="340" w:lineRule="exact"/>
              <w:jc w:val="center"/>
              <w:rPr>
                <w:rFonts w:ascii="仿宋" w:hAnsi="仿宋" w:eastAsia="仿宋"/>
                <w:szCs w:val="21"/>
              </w:rPr>
            </w:pPr>
            <w:r>
              <w:rPr>
                <w:rFonts w:hint="eastAsia" w:ascii="仿宋" w:hAnsi="仿宋" w:eastAsia="仿宋"/>
                <w:szCs w:val="21"/>
              </w:rPr>
              <w:t>师资队伍</w:t>
            </w:r>
          </w:p>
        </w:tc>
        <w:tc>
          <w:tcPr>
            <w:tcW w:w="1415" w:type="dxa"/>
          </w:tcPr>
          <w:p w14:paraId="77FF8C90">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5.1</w:t>
            </w:r>
          </w:p>
        </w:tc>
        <w:tc>
          <w:tcPr>
            <w:tcW w:w="6339" w:type="dxa"/>
          </w:tcPr>
          <w:p w14:paraId="776EF899">
            <w:pPr>
              <w:widowControl/>
              <w:spacing w:line="340" w:lineRule="exact"/>
              <w:jc w:val="center"/>
              <w:rPr>
                <w:rFonts w:ascii="仿宋" w:hAnsi="仿宋" w:eastAsia="仿宋" w:cs="宋体"/>
                <w:color w:val="000000"/>
                <w:kern w:val="0"/>
                <w:szCs w:val="21"/>
              </w:rPr>
            </w:pPr>
          </w:p>
        </w:tc>
      </w:tr>
      <w:tr w14:paraId="193C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10159E1E">
            <w:pPr>
              <w:spacing w:line="340" w:lineRule="exact"/>
              <w:jc w:val="center"/>
              <w:rPr>
                <w:rFonts w:ascii="仿宋" w:hAnsi="仿宋" w:eastAsia="仿宋"/>
                <w:szCs w:val="21"/>
              </w:rPr>
            </w:pPr>
          </w:p>
        </w:tc>
        <w:tc>
          <w:tcPr>
            <w:tcW w:w="1415" w:type="dxa"/>
          </w:tcPr>
          <w:p w14:paraId="5FCA4423">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5.2</w:t>
            </w:r>
          </w:p>
        </w:tc>
        <w:tc>
          <w:tcPr>
            <w:tcW w:w="6339" w:type="dxa"/>
          </w:tcPr>
          <w:p w14:paraId="34CC994F">
            <w:pPr>
              <w:widowControl/>
              <w:spacing w:line="340" w:lineRule="exact"/>
              <w:jc w:val="center"/>
              <w:rPr>
                <w:rFonts w:ascii="仿宋" w:hAnsi="仿宋" w:eastAsia="仿宋" w:cs="宋体"/>
                <w:color w:val="000000"/>
                <w:kern w:val="0"/>
                <w:szCs w:val="21"/>
              </w:rPr>
            </w:pPr>
          </w:p>
        </w:tc>
      </w:tr>
      <w:tr w14:paraId="25B8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5AD7530F">
            <w:pPr>
              <w:spacing w:line="340" w:lineRule="exact"/>
              <w:jc w:val="center"/>
              <w:rPr>
                <w:rFonts w:ascii="仿宋" w:hAnsi="仿宋" w:eastAsia="仿宋"/>
                <w:szCs w:val="21"/>
              </w:rPr>
            </w:pPr>
          </w:p>
        </w:tc>
        <w:tc>
          <w:tcPr>
            <w:tcW w:w="1415" w:type="dxa"/>
          </w:tcPr>
          <w:p w14:paraId="51B054C1">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5.3</w:t>
            </w:r>
          </w:p>
        </w:tc>
        <w:tc>
          <w:tcPr>
            <w:tcW w:w="6339" w:type="dxa"/>
          </w:tcPr>
          <w:p w14:paraId="20EBFDB5">
            <w:pPr>
              <w:widowControl/>
              <w:spacing w:line="340" w:lineRule="exact"/>
              <w:jc w:val="center"/>
              <w:rPr>
                <w:rFonts w:ascii="仿宋" w:hAnsi="仿宋" w:eastAsia="仿宋" w:cs="宋体"/>
                <w:color w:val="000000"/>
                <w:kern w:val="0"/>
                <w:szCs w:val="21"/>
              </w:rPr>
            </w:pPr>
          </w:p>
        </w:tc>
      </w:tr>
      <w:tr w14:paraId="643C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2F56E3E2">
            <w:pPr>
              <w:spacing w:line="340" w:lineRule="exact"/>
              <w:jc w:val="center"/>
              <w:rPr>
                <w:rFonts w:ascii="仿宋" w:hAnsi="仿宋" w:eastAsia="仿宋"/>
                <w:szCs w:val="21"/>
              </w:rPr>
            </w:pPr>
          </w:p>
        </w:tc>
        <w:tc>
          <w:tcPr>
            <w:tcW w:w="1415" w:type="dxa"/>
          </w:tcPr>
          <w:p w14:paraId="791D399D">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5.4</w:t>
            </w:r>
          </w:p>
        </w:tc>
        <w:tc>
          <w:tcPr>
            <w:tcW w:w="6339" w:type="dxa"/>
          </w:tcPr>
          <w:p w14:paraId="0BC2A602">
            <w:pPr>
              <w:widowControl/>
              <w:spacing w:line="340" w:lineRule="exact"/>
              <w:jc w:val="center"/>
              <w:rPr>
                <w:rFonts w:ascii="仿宋" w:hAnsi="仿宋" w:eastAsia="仿宋" w:cs="宋体"/>
                <w:color w:val="000000"/>
                <w:kern w:val="0"/>
                <w:szCs w:val="21"/>
              </w:rPr>
            </w:pPr>
          </w:p>
        </w:tc>
      </w:tr>
      <w:tr w14:paraId="6DE3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restart"/>
            <w:vAlign w:val="center"/>
          </w:tcPr>
          <w:p w14:paraId="103702AE">
            <w:pPr>
              <w:spacing w:line="340" w:lineRule="exact"/>
              <w:jc w:val="center"/>
              <w:rPr>
                <w:rFonts w:ascii="仿宋" w:hAnsi="仿宋" w:eastAsia="仿宋"/>
                <w:szCs w:val="21"/>
              </w:rPr>
            </w:pPr>
            <w:r>
              <w:rPr>
                <w:rFonts w:hint="eastAsia" w:ascii="仿宋" w:hAnsi="仿宋" w:eastAsia="仿宋"/>
                <w:szCs w:val="21"/>
              </w:rPr>
              <w:t>支持条件</w:t>
            </w:r>
          </w:p>
        </w:tc>
        <w:tc>
          <w:tcPr>
            <w:tcW w:w="1415" w:type="dxa"/>
          </w:tcPr>
          <w:p w14:paraId="29983223">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6.1</w:t>
            </w:r>
          </w:p>
        </w:tc>
        <w:tc>
          <w:tcPr>
            <w:tcW w:w="6339" w:type="dxa"/>
          </w:tcPr>
          <w:p w14:paraId="4CEC573C">
            <w:pPr>
              <w:widowControl/>
              <w:spacing w:line="340" w:lineRule="exact"/>
              <w:jc w:val="center"/>
              <w:rPr>
                <w:rFonts w:ascii="仿宋" w:hAnsi="仿宋" w:eastAsia="仿宋" w:cs="宋体"/>
                <w:color w:val="000000"/>
                <w:kern w:val="0"/>
                <w:szCs w:val="21"/>
              </w:rPr>
            </w:pPr>
          </w:p>
        </w:tc>
      </w:tr>
      <w:tr w14:paraId="244D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19E6ED3B">
            <w:pPr>
              <w:spacing w:line="340" w:lineRule="exact"/>
              <w:jc w:val="center"/>
              <w:rPr>
                <w:rFonts w:ascii="仿宋" w:hAnsi="仿宋" w:eastAsia="仿宋"/>
                <w:szCs w:val="21"/>
              </w:rPr>
            </w:pPr>
          </w:p>
        </w:tc>
        <w:tc>
          <w:tcPr>
            <w:tcW w:w="1415" w:type="dxa"/>
          </w:tcPr>
          <w:p w14:paraId="58C7F7B0">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6.2</w:t>
            </w:r>
          </w:p>
        </w:tc>
        <w:tc>
          <w:tcPr>
            <w:tcW w:w="6339" w:type="dxa"/>
          </w:tcPr>
          <w:p w14:paraId="7AB8967E">
            <w:pPr>
              <w:widowControl/>
              <w:spacing w:line="340" w:lineRule="exact"/>
              <w:jc w:val="center"/>
              <w:rPr>
                <w:rFonts w:ascii="仿宋" w:hAnsi="仿宋" w:eastAsia="仿宋" w:cs="宋体"/>
                <w:color w:val="000000"/>
                <w:kern w:val="0"/>
                <w:szCs w:val="21"/>
              </w:rPr>
            </w:pPr>
          </w:p>
        </w:tc>
      </w:tr>
      <w:tr w14:paraId="0486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3C46E8CF">
            <w:pPr>
              <w:spacing w:line="340" w:lineRule="exact"/>
              <w:jc w:val="center"/>
              <w:rPr>
                <w:rFonts w:ascii="仿宋" w:hAnsi="仿宋" w:eastAsia="仿宋"/>
                <w:szCs w:val="21"/>
              </w:rPr>
            </w:pPr>
          </w:p>
        </w:tc>
        <w:tc>
          <w:tcPr>
            <w:tcW w:w="1415" w:type="dxa"/>
          </w:tcPr>
          <w:p w14:paraId="5EAF6D7B">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6.3</w:t>
            </w:r>
          </w:p>
        </w:tc>
        <w:tc>
          <w:tcPr>
            <w:tcW w:w="6339" w:type="dxa"/>
          </w:tcPr>
          <w:p w14:paraId="5A043177">
            <w:pPr>
              <w:widowControl/>
              <w:spacing w:line="340" w:lineRule="exact"/>
              <w:jc w:val="center"/>
              <w:rPr>
                <w:rFonts w:ascii="仿宋" w:hAnsi="仿宋" w:eastAsia="仿宋" w:cs="宋体"/>
                <w:color w:val="000000"/>
                <w:kern w:val="0"/>
                <w:szCs w:val="21"/>
              </w:rPr>
            </w:pPr>
          </w:p>
        </w:tc>
      </w:tr>
      <w:tr w14:paraId="364D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restart"/>
            <w:vAlign w:val="center"/>
          </w:tcPr>
          <w:p w14:paraId="1671B24B">
            <w:pPr>
              <w:spacing w:line="340" w:lineRule="exact"/>
              <w:jc w:val="center"/>
              <w:rPr>
                <w:rFonts w:ascii="仿宋" w:hAnsi="仿宋" w:eastAsia="仿宋"/>
                <w:szCs w:val="21"/>
              </w:rPr>
            </w:pPr>
            <w:r>
              <w:rPr>
                <w:rFonts w:hint="eastAsia" w:ascii="仿宋" w:hAnsi="仿宋" w:eastAsia="仿宋"/>
                <w:szCs w:val="21"/>
              </w:rPr>
              <w:t>质量保障</w:t>
            </w:r>
          </w:p>
        </w:tc>
        <w:tc>
          <w:tcPr>
            <w:tcW w:w="1415" w:type="dxa"/>
          </w:tcPr>
          <w:p w14:paraId="4E838068">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7.1</w:t>
            </w:r>
          </w:p>
        </w:tc>
        <w:tc>
          <w:tcPr>
            <w:tcW w:w="6339" w:type="dxa"/>
          </w:tcPr>
          <w:p w14:paraId="67604017">
            <w:pPr>
              <w:widowControl/>
              <w:spacing w:line="340" w:lineRule="exact"/>
              <w:jc w:val="center"/>
              <w:rPr>
                <w:rFonts w:ascii="仿宋" w:hAnsi="仿宋" w:eastAsia="仿宋" w:cs="宋体"/>
                <w:color w:val="000000"/>
                <w:kern w:val="0"/>
                <w:szCs w:val="21"/>
              </w:rPr>
            </w:pPr>
          </w:p>
        </w:tc>
      </w:tr>
      <w:tr w14:paraId="3277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75579ED6">
            <w:pPr>
              <w:spacing w:line="340" w:lineRule="exact"/>
              <w:jc w:val="center"/>
              <w:rPr>
                <w:rFonts w:ascii="仿宋" w:hAnsi="仿宋" w:eastAsia="仿宋"/>
                <w:szCs w:val="21"/>
              </w:rPr>
            </w:pPr>
          </w:p>
        </w:tc>
        <w:tc>
          <w:tcPr>
            <w:tcW w:w="1415" w:type="dxa"/>
          </w:tcPr>
          <w:p w14:paraId="41326222">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7.2</w:t>
            </w:r>
          </w:p>
        </w:tc>
        <w:tc>
          <w:tcPr>
            <w:tcW w:w="6339" w:type="dxa"/>
          </w:tcPr>
          <w:p w14:paraId="132BE9D5">
            <w:pPr>
              <w:widowControl/>
              <w:spacing w:line="340" w:lineRule="exact"/>
              <w:jc w:val="center"/>
              <w:rPr>
                <w:rFonts w:ascii="仿宋" w:hAnsi="仿宋" w:eastAsia="仿宋" w:cs="宋体"/>
                <w:color w:val="000000"/>
                <w:kern w:val="0"/>
                <w:szCs w:val="21"/>
              </w:rPr>
            </w:pPr>
          </w:p>
        </w:tc>
      </w:tr>
      <w:tr w14:paraId="2084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6CE28D55">
            <w:pPr>
              <w:spacing w:line="340" w:lineRule="exact"/>
              <w:jc w:val="center"/>
              <w:rPr>
                <w:rFonts w:ascii="仿宋" w:hAnsi="仿宋" w:eastAsia="仿宋"/>
                <w:szCs w:val="21"/>
              </w:rPr>
            </w:pPr>
          </w:p>
        </w:tc>
        <w:tc>
          <w:tcPr>
            <w:tcW w:w="1415" w:type="dxa"/>
          </w:tcPr>
          <w:p w14:paraId="229D0B83">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7.3</w:t>
            </w:r>
          </w:p>
        </w:tc>
        <w:tc>
          <w:tcPr>
            <w:tcW w:w="6339" w:type="dxa"/>
          </w:tcPr>
          <w:p w14:paraId="17AED7AB">
            <w:pPr>
              <w:widowControl/>
              <w:spacing w:line="340" w:lineRule="exact"/>
              <w:jc w:val="center"/>
              <w:rPr>
                <w:rFonts w:ascii="仿宋" w:hAnsi="仿宋" w:eastAsia="仿宋" w:cs="宋体"/>
                <w:color w:val="000000"/>
                <w:kern w:val="0"/>
                <w:szCs w:val="21"/>
              </w:rPr>
            </w:pPr>
          </w:p>
        </w:tc>
      </w:tr>
      <w:tr w14:paraId="1776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1CEB86C0">
            <w:pPr>
              <w:spacing w:line="340" w:lineRule="exact"/>
              <w:jc w:val="center"/>
              <w:rPr>
                <w:rFonts w:ascii="仿宋" w:hAnsi="仿宋" w:eastAsia="仿宋"/>
                <w:szCs w:val="21"/>
              </w:rPr>
            </w:pPr>
          </w:p>
        </w:tc>
        <w:tc>
          <w:tcPr>
            <w:tcW w:w="1415" w:type="dxa"/>
          </w:tcPr>
          <w:p w14:paraId="166C9D0F">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7.4</w:t>
            </w:r>
          </w:p>
        </w:tc>
        <w:tc>
          <w:tcPr>
            <w:tcW w:w="6339" w:type="dxa"/>
          </w:tcPr>
          <w:p w14:paraId="6E098FCA">
            <w:pPr>
              <w:widowControl/>
              <w:spacing w:line="340" w:lineRule="exact"/>
              <w:jc w:val="center"/>
              <w:rPr>
                <w:rFonts w:ascii="仿宋" w:hAnsi="仿宋" w:eastAsia="仿宋" w:cs="宋体"/>
                <w:color w:val="000000"/>
                <w:kern w:val="0"/>
                <w:szCs w:val="21"/>
              </w:rPr>
            </w:pPr>
          </w:p>
        </w:tc>
      </w:tr>
      <w:tr w14:paraId="5F87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restart"/>
            <w:vAlign w:val="center"/>
          </w:tcPr>
          <w:p w14:paraId="7CB7A92A">
            <w:pPr>
              <w:spacing w:line="340" w:lineRule="exact"/>
              <w:jc w:val="center"/>
              <w:rPr>
                <w:rFonts w:ascii="仿宋" w:hAnsi="仿宋" w:eastAsia="仿宋"/>
                <w:szCs w:val="21"/>
              </w:rPr>
            </w:pPr>
            <w:r>
              <w:rPr>
                <w:rFonts w:hint="eastAsia" w:ascii="仿宋" w:hAnsi="仿宋" w:eastAsia="仿宋"/>
                <w:szCs w:val="21"/>
              </w:rPr>
              <w:t>学生发展</w:t>
            </w:r>
          </w:p>
        </w:tc>
        <w:tc>
          <w:tcPr>
            <w:tcW w:w="1415" w:type="dxa"/>
          </w:tcPr>
          <w:p w14:paraId="7ABF8871">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8.1</w:t>
            </w:r>
          </w:p>
        </w:tc>
        <w:tc>
          <w:tcPr>
            <w:tcW w:w="6339" w:type="dxa"/>
          </w:tcPr>
          <w:p w14:paraId="31E6608E">
            <w:pPr>
              <w:widowControl/>
              <w:spacing w:line="340" w:lineRule="exact"/>
              <w:jc w:val="center"/>
              <w:rPr>
                <w:rFonts w:ascii="仿宋" w:hAnsi="仿宋" w:eastAsia="仿宋" w:cs="宋体"/>
                <w:color w:val="000000"/>
                <w:kern w:val="0"/>
                <w:szCs w:val="21"/>
              </w:rPr>
            </w:pPr>
          </w:p>
        </w:tc>
      </w:tr>
      <w:tr w14:paraId="3C36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052F8761">
            <w:pPr>
              <w:spacing w:line="340" w:lineRule="exact"/>
              <w:jc w:val="center"/>
              <w:rPr>
                <w:rFonts w:ascii="仿宋" w:hAnsi="仿宋" w:eastAsia="仿宋"/>
                <w:szCs w:val="21"/>
              </w:rPr>
            </w:pPr>
          </w:p>
        </w:tc>
        <w:tc>
          <w:tcPr>
            <w:tcW w:w="1415" w:type="dxa"/>
          </w:tcPr>
          <w:p w14:paraId="66AE6786">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8.2</w:t>
            </w:r>
          </w:p>
        </w:tc>
        <w:tc>
          <w:tcPr>
            <w:tcW w:w="6339" w:type="dxa"/>
          </w:tcPr>
          <w:p w14:paraId="13648FD6">
            <w:pPr>
              <w:widowControl/>
              <w:spacing w:line="340" w:lineRule="exact"/>
              <w:jc w:val="center"/>
              <w:rPr>
                <w:rFonts w:ascii="仿宋" w:hAnsi="仿宋" w:eastAsia="仿宋" w:cs="宋体"/>
                <w:color w:val="000000"/>
                <w:kern w:val="0"/>
                <w:szCs w:val="21"/>
              </w:rPr>
            </w:pPr>
          </w:p>
        </w:tc>
      </w:tr>
      <w:tr w14:paraId="272C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4FB48140">
            <w:pPr>
              <w:spacing w:line="340" w:lineRule="exact"/>
              <w:jc w:val="center"/>
              <w:rPr>
                <w:rFonts w:ascii="仿宋" w:hAnsi="仿宋" w:eastAsia="仿宋"/>
                <w:szCs w:val="21"/>
              </w:rPr>
            </w:pPr>
          </w:p>
        </w:tc>
        <w:tc>
          <w:tcPr>
            <w:tcW w:w="1415" w:type="dxa"/>
          </w:tcPr>
          <w:p w14:paraId="6F7B30BD">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8.3</w:t>
            </w:r>
          </w:p>
        </w:tc>
        <w:tc>
          <w:tcPr>
            <w:tcW w:w="6339" w:type="dxa"/>
          </w:tcPr>
          <w:p w14:paraId="6450B08E">
            <w:pPr>
              <w:widowControl/>
              <w:spacing w:line="340" w:lineRule="exact"/>
              <w:jc w:val="center"/>
              <w:rPr>
                <w:rFonts w:ascii="仿宋" w:hAnsi="仿宋" w:eastAsia="仿宋" w:cs="宋体"/>
                <w:color w:val="000000"/>
                <w:kern w:val="0"/>
                <w:szCs w:val="21"/>
              </w:rPr>
            </w:pPr>
          </w:p>
        </w:tc>
      </w:tr>
      <w:tr w14:paraId="76A6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3AD758DB">
            <w:pPr>
              <w:spacing w:line="340" w:lineRule="exact"/>
              <w:jc w:val="center"/>
              <w:rPr>
                <w:rFonts w:ascii="仿宋" w:hAnsi="仿宋" w:eastAsia="仿宋"/>
                <w:szCs w:val="21"/>
              </w:rPr>
            </w:pPr>
          </w:p>
        </w:tc>
        <w:tc>
          <w:tcPr>
            <w:tcW w:w="1415" w:type="dxa"/>
          </w:tcPr>
          <w:p w14:paraId="341A545F">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8.4</w:t>
            </w:r>
          </w:p>
        </w:tc>
        <w:tc>
          <w:tcPr>
            <w:tcW w:w="6339" w:type="dxa"/>
          </w:tcPr>
          <w:p w14:paraId="7461E890">
            <w:pPr>
              <w:widowControl/>
              <w:spacing w:line="340" w:lineRule="exact"/>
              <w:jc w:val="center"/>
              <w:rPr>
                <w:rFonts w:ascii="仿宋" w:hAnsi="仿宋" w:eastAsia="仿宋" w:cs="宋体"/>
                <w:color w:val="000000"/>
                <w:kern w:val="0"/>
                <w:szCs w:val="21"/>
              </w:rPr>
            </w:pPr>
          </w:p>
        </w:tc>
      </w:tr>
      <w:tr w14:paraId="2E27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1BE166A5">
            <w:pPr>
              <w:spacing w:line="340" w:lineRule="exact"/>
              <w:jc w:val="center"/>
              <w:rPr>
                <w:rFonts w:ascii="仿宋" w:hAnsi="仿宋" w:eastAsia="仿宋"/>
                <w:szCs w:val="21"/>
              </w:rPr>
            </w:pPr>
          </w:p>
        </w:tc>
        <w:tc>
          <w:tcPr>
            <w:tcW w:w="1415" w:type="dxa"/>
          </w:tcPr>
          <w:p w14:paraId="453DCCFA">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8.5</w:t>
            </w:r>
          </w:p>
        </w:tc>
        <w:tc>
          <w:tcPr>
            <w:tcW w:w="6339" w:type="dxa"/>
          </w:tcPr>
          <w:p w14:paraId="66C7C37B">
            <w:pPr>
              <w:widowControl/>
              <w:spacing w:line="340" w:lineRule="exact"/>
              <w:jc w:val="center"/>
              <w:rPr>
                <w:rFonts w:ascii="仿宋" w:hAnsi="仿宋" w:eastAsia="仿宋" w:cs="宋体"/>
                <w:color w:val="000000"/>
                <w:kern w:val="0"/>
                <w:szCs w:val="21"/>
              </w:rPr>
            </w:pPr>
          </w:p>
        </w:tc>
      </w:tr>
      <w:tr w14:paraId="0B1C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02" w:type="dxa"/>
            <w:vMerge w:val="continue"/>
            <w:vAlign w:val="center"/>
          </w:tcPr>
          <w:p w14:paraId="7E584378">
            <w:pPr>
              <w:spacing w:line="340" w:lineRule="exact"/>
              <w:jc w:val="center"/>
              <w:rPr>
                <w:rFonts w:ascii="仿宋" w:hAnsi="仿宋" w:eastAsia="仿宋"/>
                <w:szCs w:val="21"/>
              </w:rPr>
            </w:pPr>
          </w:p>
        </w:tc>
        <w:tc>
          <w:tcPr>
            <w:tcW w:w="1415" w:type="dxa"/>
          </w:tcPr>
          <w:p w14:paraId="661065A2">
            <w:pPr>
              <w:pStyle w:val="31"/>
              <w:autoSpaceDE w:val="0"/>
              <w:autoSpaceDN w:val="0"/>
              <w:adjustRightInd w:val="0"/>
              <w:spacing w:line="340" w:lineRule="exact"/>
              <w:ind w:left="0"/>
              <w:jc w:val="center"/>
              <w:rPr>
                <w:rFonts w:ascii="仿宋" w:hAnsi="仿宋" w:eastAsia="仿宋"/>
                <w:color w:val="000000"/>
                <w:sz w:val="21"/>
                <w:szCs w:val="21"/>
                <w:lang w:val="en-US" w:eastAsia="zh-CN"/>
              </w:rPr>
            </w:pPr>
            <w:r>
              <w:rPr>
                <w:rFonts w:hint="eastAsia" w:ascii="仿宋" w:hAnsi="仿宋" w:eastAsia="仿宋"/>
                <w:color w:val="000000"/>
                <w:sz w:val="21"/>
                <w:szCs w:val="21"/>
                <w:lang w:val="en-US" w:eastAsia="zh-CN"/>
              </w:rPr>
              <w:t>8.6</w:t>
            </w:r>
          </w:p>
        </w:tc>
        <w:tc>
          <w:tcPr>
            <w:tcW w:w="6339" w:type="dxa"/>
          </w:tcPr>
          <w:p w14:paraId="0BFF2E53">
            <w:pPr>
              <w:widowControl/>
              <w:spacing w:line="340" w:lineRule="exact"/>
              <w:jc w:val="center"/>
              <w:rPr>
                <w:rFonts w:ascii="仿宋" w:hAnsi="仿宋" w:eastAsia="仿宋" w:cs="宋体"/>
                <w:color w:val="000000"/>
                <w:kern w:val="0"/>
                <w:szCs w:val="21"/>
              </w:rPr>
            </w:pPr>
          </w:p>
        </w:tc>
      </w:tr>
    </w:tbl>
    <w:p w14:paraId="1C74F171">
      <w:pPr>
        <w:rPr>
          <w:rFonts w:ascii="华文楷体" w:hAnsi="华文楷体" w:eastAsia="华文楷体" w:cs="楷体"/>
        </w:rPr>
      </w:pPr>
    </w:p>
    <w:sectPr>
      <w:footerReference r:id="rId6" w:type="default"/>
      <w:pgSz w:w="12240" w:h="15840"/>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E2BE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B3A09">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659773723"/>
                          </w:sdtPr>
                          <w:sdtContent>
                            <w:p w14:paraId="3863329F">
                              <w:pPr>
                                <w:pStyle w:val="8"/>
                                <w:jc w:val="center"/>
                              </w:pPr>
                            </w:p>
                          </w:sdtContent>
                        </w:sdt>
                        <w:p w14:paraId="2B8A5171"/>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zSVju0AAAAAUBAAAPAAAAAAAAAAEAIAAAACIA&#10;AABkcnMvZG93bnJldi54bWxQSwECFAAUAAAACACHTuJA3O7UT9gBAACxAwAADgAAAAAAAAABACAA&#10;AAAfAQAAZHJzL2Uyb0RvYy54bWxQSwUGAAAAAAYABgBZAQAAaQUAAAAA&#10;">
              <v:fill on="f" focussize="0,0"/>
              <v:stroke on="f" weight="0.5pt"/>
              <v:imagedata o:title=""/>
              <o:lock v:ext="edit" aspectratio="f"/>
              <v:textbox inset="0mm,0mm,0mm,0mm" style="mso-fit-shape-to-text:t;">
                <w:txbxContent>
                  <w:sdt>
                    <w:sdtPr>
                      <w:id w:val="-659773723"/>
                    </w:sdtPr>
                    <w:sdtContent>
                      <w:p w14:paraId="3863329F">
                        <w:pPr>
                          <w:pStyle w:val="8"/>
                          <w:jc w:val="center"/>
                        </w:pPr>
                      </w:p>
                    </w:sdtContent>
                  </w:sdt>
                  <w:p w14:paraId="2B8A5171"/>
                </w:txbxContent>
              </v:textbox>
            </v:shape>
          </w:pict>
        </mc:Fallback>
      </mc:AlternateContent>
    </w:r>
  </w:p>
  <w:p w14:paraId="0B68A877">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4A022">
    <w:pPr>
      <w:pStyle w:val="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2133120896"/>
                          </w:sdtPr>
                          <w:sdtContent>
                            <w:p w14:paraId="41F767EC">
                              <w:pPr>
                                <w:pStyle w:val="8"/>
                                <w:jc w:val="center"/>
                              </w:pPr>
                              <w:r>
                                <w:fldChar w:fldCharType="begin"/>
                              </w:r>
                              <w:r>
                                <w:instrText xml:space="preserve">PAGE   \* MERGEFORMAT</w:instrText>
                              </w:r>
                              <w:r>
                                <w:fldChar w:fldCharType="separate"/>
                              </w:r>
                              <w:r>
                                <w:rPr>
                                  <w:lang w:val="zh-CN"/>
                                </w:rPr>
                                <w:t>15</w:t>
                              </w:r>
                              <w:r>
                                <w:rPr>
                                  <w:lang w:val="zh-CN"/>
                                </w:rPr>
                                <w:fldChar w:fldCharType="end"/>
                              </w:r>
                            </w:p>
                          </w:sdtContent>
                        </w:sdt>
                        <w:p w14:paraId="15B3257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sdt>
                    <w:sdtPr>
                      <w:id w:val="2133120896"/>
                    </w:sdtPr>
                    <w:sdtContent>
                      <w:p w14:paraId="41F767EC">
                        <w:pPr>
                          <w:pStyle w:val="8"/>
                          <w:jc w:val="center"/>
                        </w:pPr>
                        <w:r>
                          <w:fldChar w:fldCharType="begin"/>
                        </w:r>
                        <w:r>
                          <w:instrText xml:space="preserve">PAGE   \* MERGEFORMAT</w:instrText>
                        </w:r>
                        <w:r>
                          <w:fldChar w:fldCharType="separate"/>
                        </w:r>
                        <w:r>
                          <w:rPr>
                            <w:lang w:val="zh-CN"/>
                          </w:rPr>
                          <w:t>15</w:t>
                        </w:r>
                        <w:r>
                          <w:rPr>
                            <w:lang w:val="zh-CN"/>
                          </w:rPr>
                          <w:fldChar w:fldCharType="end"/>
                        </w:r>
                      </w:p>
                    </w:sdtContent>
                  </w:sdt>
                  <w:p w14:paraId="15B32576"/>
                </w:txbxContent>
              </v:textbox>
            </v:shape>
          </w:pict>
        </mc:Fallback>
      </mc:AlternateContent>
    </w:r>
  </w:p>
  <w:p w14:paraId="0B44E42A">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D5877">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44CC3A4">
                          <w:pPr>
                            <w:pStyle w:val="8"/>
                          </w:pPr>
                          <w:r>
                            <w:fldChar w:fldCharType="begin"/>
                          </w:r>
                          <w:r>
                            <w:instrText xml:space="preserve"> PAGE  \* MERGEFORMAT </w:instrText>
                          </w:r>
                          <w:r>
                            <w:fldChar w:fldCharType="separate"/>
                          </w:r>
                          <w:r>
                            <w:t>2</w:t>
                          </w:r>
                          <w:r>
                            <w:fldChar w:fldCharType="end"/>
                          </w:r>
                        </w:p>
                      </w:txbxContent>
                    </wps:txbx>
                    <wps:bodyPr vert="horz" wrap="none" lIns="0" tIns="0" rIns="0" bIns="0" anchor="t">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Rgi+13gEAALsDAAAOAAAAAAAA&#10;AAEAIAAAAB4BAABkcnMvZTJvRG9jLnhtbFBLBQYAAAAABgAGAFkBAABuBQAAAAA=&#10;">
              <v:fill on="f" focussize="0,0"/>
              <v:stroke on="f"/>
              <v:imagedata o:title=""/>
              <o:lock v:ext="edit" aspectratio="f"/>
              <v:textbox inset="0mm,0mm,0mm,0mm" style="mso-fit-shape-to-text:t;">
                <w:txbxContent>
                  <w:p w14:paraId="344CC3A4">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72687"/>
    <w:multiLevelType w:val="singleLevel"/>
    <w:tmpl w:val="93572687"/>
    <w:lvl w:ilvl="0" w:tentative="0">
      <w:start w:val="1"/>
      <w:numFmt w:val="bullet"/>
      <w:lvlText w:val=""/>
      <w:lvlJc w:val="left"/>
      <w:pPr>
        <w:ind w:left="420" w:hanging="420"/>
      </w:pPr>
      <w:rPr>
        <w:rFonts w:hint="default" w:ascii="Wingdings" w:hAnsi="Wingdings"/>
      </w:rPr>
    </w:lvl>
  </w:abstractNum>
  <w:abstractNum w:abstractNumId="1">
    <w:nsid w:val="A480EADC"/>
    <w:multiLevelType w:val="singleLevel"/>
    <w:tmpl w:val="A480EADC"/>
    <w:lvl w:ilvl="0" w:tentative="0">
      <w:start w:val="1"/>
      <w:numFmt w:val="bullet"/>
      <w:lvlText w:val=""/>
      <w:lvlJc w:val="left"/>
      <w:pPr>
        <w:ind w:left="420" w:hanging="420"/>
      </w:pPr>
      <w:rPr>
        <w:rFonts w:hint="default" w:ascii="Wingdings" w:hAnsi="Wingdings"/>
      </w:rPr>
    </w:lvl>
  </w:abstractNum>
  <w:abstractNum w:abstractNumId="2">
    <w:nsid w:val="110A53C0"/>
    <w:multiLevelType w:val="multilevel"/>
    <w:tmpl w:val="110A53C0"/>
    <w:lvl w:ilvl="0" w:tentative="0">
      <w:start w:val="1"/>
      <w:numFmt w:val="decimal"/>
      <w:lvlText w:val="%1"/>
      <w:lvlJc w:val="left"/>
      <w:pPr>
        <w:ind w:left="413" w:hanging="413"/>
      </w:pPr>
      <w:rPr>
        <w:rFonts w:hint="default"/>
      </w:rPr>
    </w:lvl>
    <w:lvl w:ilvl="1" w:tentative="0">
      <w:start w:val="1"/>
      <w:numFmt w:val="decimal"/>
      <w:lvlText w:val="%1.%2"/>
      <w:lvlJc w:val="left"/>
      <w:pPr>
        <w:ind w:left="413" w:hanging="413"/>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3">
    <w:nsid w:val="31584105"/>
    <w:multiLevelType w:val="multilevel"/>
    <w:tmpl w:val="3158410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386B1DDC"/>
    <w:multiLevelType w:val="multilevel"/>
    <w:tmpl w:val="386B1DDC"/>
    <w:lvl w:ilvl="0" w:tentative="0">
      <w:start w:val="0"/>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06E47DE"/>
    <w:multiLevelType w:val="multilevel"/>
    <w:tmpl w:val="506E47DE"/>
    <w:lvl w:ilvl="0" w:tentative="0">
      <w:start w:val="1"/>
      <w:numFmt w:val="bullet"/>
      <w:lvlText w:val=""/>
      <w:lvlJc w:val="left"/>
      <w:pPr>
        <w:ind w:left="890" w:hanging="420"/>
      </w:pPr>
      <w:rPr>
        <w:rFonts w:hint="default" w:ascii="Wingdings" w:hAnsi="Wingdings"/>
      </w:rPr>
    </w:lvl>
    <w:lvl w:ilvl="1" w:tentative="0">
      <w:start w:val="1"/>
      <w:numFmt w:val="bullet"/>
      <w:lvlText w:val=""/>
      <w:lvlJc w:val="left"/>
      <w:pPr>
        <w:ind w:left="1310" w:hanging="420"/>
      </w:pPr>
      <w:rPr>
        <w:rFonts w:hint="default" w:ascii="Wingdings" w:hAnsi="Wingdings"/>
      </w:rPr>
    </w:lvl>
    <w:lvl w:ilvl="2" w:tentative="0">
      <w:start w:val="1"/>
      <w:numFmt w:val="bullet"/>
      <w:lvlText w:val=""/>
      <w:lvlJc w:val="left"/>
      <w:pPr>
        <w:ind w:left="1730" w:hanging="420"/>
      </w:pPr>
      <w:rPr>
        <w:rFonts w:hint="default" w:ascii="Wingdings" w:hAnsi="Wingdings"/>
      </w:rPr>
    </w:lvl>
    <w:lvl w:ilvl="3" w:tentative="0">
      <w:start w:val="1"/>
      <w:numFmt w:val="bullet"/>
      <w:lvlText w:val=""/>
      <w:lvlJc w:val="left"/>
      <w:pPr>
        <w:ind w:left="2150" w:hanging="420"/>
      </w:pPr>
      <w:rPr>
        <w:rFonts w:hint="default" w:ascii="Wingdings" w:hAnsi="Wingdings"/>
      </w:rPr>
    </w:lvl>
    <w:lvl w:ilvl="4" w:tentative="0">
      <w:start w:val="1"/>
      <w:numFmt w:val="bullet"/>
      <w:lvlText w:val=""/>
      <w:lvlJc w:val="left"/>
      <w:pPr>
        <w:ind w:left="2570" w:hanging="420"/>
      </w:pPr>
      <w:rPr>
        <w:rFonts w:hint="default" w:ascii="Wingdings" w:hAnsi="Wingdings"/>
      </w:rPr>
    </w:lvl>
    <w:lvl w:ilvl="5" w:tentative="0">
      <w:start w:val="1"/>
      <w:numFmt w:val="bullet"/>
      <w:lvlText w:val=""/>
      <w:lvlJc w:val="left"/>
      <w:pPr>
        <w:ind w:left="2990" w:hanging="420"/>
      </w:pPr>
      <w:rPr>
        <w:rFonts w:hint="default" w:ascii="Wingdings" w:hAnsi="Wingdings"/>
      </w:rPr>
    </w:lvl>
    <w:lvl w:ilvl="6" w:tentative="0">
      <w:start w:val="1"/>
      <w:numFmt w:val="bullet"/>
      <w:lvlText w:val=""/>
      <w:lvlJc w:val="left"/>
      <w:pPr>
        <w:ind w:left="3410" w:hanging="420"/>
      </w:pPr>
      <w:rPr>
        <w:rFonts w:hint="default" w:ascii="Wingdings" w:hAnsi="Wingdings"/>
      </w:rPr>
    </w:lvl>
    <w:lvl w:ilvl="7" w:tentative="0">
      <w:start w:val="1"/>
      <w:numFmt w:val="bullet"/>
      <w:lvlText w:val=""/>
      <w:lvlJc w:val="left"/>
      <w:pPr>
        <w:ind w:left="3830" w:hanging="420"/>
      </w:pPr>
      <w:rPr>
        <w:rFonts w:hint="default" w:ascii="Wingdings" w:hAnsi="Wingdings"/>
      </w:rPr>
    </w:lvl>
    <w:lvl w:ilvl="8" w:tentative="0">
      <w:start w:val="1"/>
      <w:numFmt w:val="bullet"/>
      <w:lvlText w:val=""/>
      <w:lvlJc w:val="left"/>
      <w:pPr>
        <w:ind w:left="4250" w:hanging="420"/>
      </w:pPr>
      <w:rPr>
        <w:rFonts w:hint="default" w:ascii="Wingdings" w:hAnsi="Wingdings"/>
      </w:rPr>
    </w:lvl>
  </w:abstractNum>
  <w:abstractNum w:abstractNumId="6">
    <w:nsid w:val="6FA00575"/>
    <w:multiLevelType w:val="multilevel"/>
    <w:tmpl w:val="6FA00575"/>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5"/>
  </w:num>
  <w:num w:numId="2">
    <w:abstractNumId w:val="4"/>
  </w:num>
  <w:num w:numId="3">
    <w:abstractNumId w:val="3"/>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4E9"/>
    <w:rsid w:val="00003951"/>
    <w:rsid w:val="00003AD4"/>
    <w:rsid w:val="00005C29"/>
    <w:rsid w:val="00005D9A"/>
    <w:rsid w:val="00011B93"/>
    <w:rsid w:val="000149B8"/>
    <w:rsid w:val="000245D7"/>
    <w:rsid w:val="0003107C"/>
    <w:rsid w:val="000317D6"/>
    <w:rsid w:val="00032199"/>
    <w:rsid w:val="00033980"/>
    <w:rsid w:val="000355BC"/>
    <w:rsid w:val="00035DD3"/>
    <w:rsid w:val="00040EA5"/>
    <w:rsid w:val="00047003"/>
    <w:rsid w:val="0005011A"/>
    <w:rsid w:val="00053CFE"/>
    <w:rsid w:val="00053DC0"/>
    <w:rsid w:val="00053DC3"/>
    <w:rsid w:val="00055DA7"/>
    <w:rsid w:val="0006357C"/>
    <w:rsid w:val="00065D61"/>
    <w:rsid w:val="000712FE"/>
    <w:rsid w:val="000713AC"/>
    <w:rsid w:val="000721F3"/>
    <w:rsid w:val="000724DF"/>
    <w:rsid w:val="00073098"/>
    <w:rsid w:val="00074EB1"/>
    <w:rsid w:val="000750B5"/>
    <w:rsid w:val="000761B4"/>
    <w:rsid w:val="00076290"/>
    <w:rsid w:val="00076559"/>
    <w:rsid w:val="00077E6C"/>
    <w:rsid w:val="00080ABB"/>
    <w:rsid w:val="0008397A"/>
    <w:rsid w:val="00084C06"/>
    <w:rsid w:val="00087E16"/>
    <w:rsid w:val="000915BC"/>
    <w:rsid w:val="000B28AD"/>
    <w:rsid w:val="000B2B7A"/>
    <w:rsid w:val="000B2D1E"/>
    <w:rsid w:val="000B32C7"/>
    <w:rsid w:val="000C2CC9"/>
    <w:rsid w:val="000C2FB0"/>
    <w:rsid w:val="000C3942"/>
    <w:rsid w:val="000D29C9"/>
    <w:rsid w:val="000D44C1"/>
    <w:rsid w:val="000D7ABF"/>
    <w:rsid w:val="000D7DAC"/>
    <w:rsid w:val="000F0248"/>
    <w:rsid w:val="000F042D"/>
    <w:rsid w:val="000F6822"/>
    <w:rsid w:val="000F7449"/>
    <w:rsid w:val="001046AE"/>
    <w:rsid w:val="001056E2"/>
    <w:rsid w:val="001079F6"/>
    <w:rsid w:val="00110125"/>
    <w:rsid w:val="00111438"/>
    <w:rsid w:val="00115738"/>
    <w:rsid w:val="00121450"/>
    <w:rsid w:val="00121CA6"/>
    <w:rsid w:val="00142B39"/>
    <w:rsid w:val="00144CC2"/>
    <w:rsid w:val="00146EB9"/>
    <w:rsid w:val="00147574"/>
    <w:rsid w:val="00147671"/>
    <w:rsid w:val="00150445"/>
    <w:rsid w:val="00150573"/>
    <w:rsid w:val="00160088"/>
    <w:rsid w:val="00170AFB"/>
    <w:rsid w:val="00172BA2"/>
    <w:rsid w:val="00176C5E"/>
    <w:rsid w:val="00177446"/>
    <w:rsid w:val="001826CD"/>
    <w:rsid w:val="00184F33"/>
    <w:rsid w:val="00187FE3"/>
    <w:rsid w:val="001925DB"/>
    <w:rsid w:val="001A1182"/>
    <w:rsid w:val="001A12BE"/>
    <w:rsid w:val="001A14CF"/>
    <w:rsid w:val="001A5858"/>
    <w:rsid w:val="001B0F8B"/>
    <w:rsid w:val="001B7B41"/>
    <w:rsid w:val="001B7E22"/>
    <w:rsid w:val="001C2B4E"/>
    <w:rsid w:val="001C41BF"/>
    <w:rsid w:val="001C4F44"/>
    <w:rsid w:val="001C5057"/>
    <w:rsid w:val="001C6CB4"/>
    <w:rsid w:val="001D26DE"/>
    <w:rsid w:val="001E2DBC"/>
    <w:rsid w:val="001E4590"/>
    <w:rsid w:val="001E66EE"/>
    <w:rsid w:val="001F138A"/>
    <w:rsid w:val="001F3ED4"/>
    <w:rsid w:val="002003C2"/>
    <w:rsid w:val="002004EF"/>
    <w:rsid w:val="00201382"/>
    <w:rsid w:val="00203C60"/>
    <w:rsid w:val="00206090"/>
    <w:rsid w:val="00207808"/>
    <w:rsid w:val="00225D50"/>
    <w:rsid w:val="00225D55"/>
    <w:rsid w:val="00227FB2"/>
    <w:rsid w:val="00231713"/>
    <w:rsid w:val="002352EB"/>
    <w:rsid w:val="00236ECC"/>
    <w:rsid w:val="00241530"/>
    <w:rsid w:val="0024758F"/>
    <w:rsid w:val="002525BC"/>
    <w:rsid w:val="00252853"/>
    <w:rsid w:val="002529DB"/>
    <w:rsid w:val="0025636A"/>
    <w:rsid w:val="002607E5"/>
    <w:rsid w:val="002609D6"/>
    <w:rsid w:val="00271204"/>
    <w:rsid w:val="002723ED"/>
    <w:rsid w:val="00272C43"/>
    <w:rsid w:val="002731C5"/>
    <w:rsid w:val="00276EEF"/>
    <w:rsid w:val="00281F21"/>
    <w:rsid w:val="00285C5E"/>
    <w:rsid w:val="00287647"/>
    <w:rsid w:val="002929E7"/>
    <w:rsid w:val="002A3319"/>
    <w:rsid w:val="002A716C"/>
    <w:rsid w:val="002B373F"/>
    <w:rsid w:val="002C1368"/>
    <w:rsid w:val="002C30A2"/>
    <w:rsid w:val="002C7680"/>
    <w:rsid w:val="002D0FDE"/>
    <w:rsid w:val="002D2B48"/>
    <w:rsid w:val="002D46E0"/>
    <w:rsid w:val="002D6F84"/>
    <w:rsid w:val="002E0E93"/>
    <w:rsid w:val="002E4C58"/>
    <w:rsid w:val="002E6636"/>
    <w:rsid w:val="002F037E"/>
    <w:rsid w:val="002F250B"/>
    <w:rsid w:val="002F5406"/>
    <w:rsid w:val="002F6554"/>
    <w:rsid w:val="00300D47"/>
    <w:rsid w:val="003116EB"/>
    <w:rsid w:val="00311783"/>
    <w:rsid w:val="0031475F"/>
    <w:rsid w:val="00314EFC"/>
    <w:rsid w:val="003150A6"/>
    <w:rsid w:val="00315A92"/>
    <w:rsid w:val="00320296"/>
    <w:rsid w:val="00321C4A"/>
    <w:rsid w:val="00324CF1"/>
    <w:rsid w:val="00325AC8"/>
    <w:rsid w:val="00330FB1"/>
    <w:rsid w:val="00331095"/>
    <w:rsid w:val="0033184E"/>
    <w:rsid w:val="00332852"/>
    <w:rsid w:val="00333198"/>
    <w:rsid w:val="00335816"/>
    <w:rsid w:val="00336EC1"/>
    <w:rsid w:val="003428DB"/>
    <w:rsid w:val="00342AF9"/>
    <w:rsid w:val="003437FE"/>
    <w:rsid w:val="00344937"/>
    <w:rsid w:val="0034508D"/>
    <w:rsid w:val="00350133"/>
    <w:rsid w:val="00356795"/>
    <w:rsid w:val="0036368F"/>
    <w:rsid w:val="00372471"/>
    <w:rsid w:val="0037259A"/>
    <w:rsid w:val="0037353F"/>
    <w:rsid w:val="00373973"/>
    <w:rsid w:val="0038348F"/>
    <w:rsid w:val="00383BE5"/>
    <w:rsid w:val="00385ED9"/>
    <w:rsid w:val="003862DA"/>
    <w:rsid w:val="00387D06"/>
    <w:rsid w:val="00391300"/>
    <w:rsid w:val="00395C6D"/>
    <w:rsid w:val="003970B7"/>
    <w:rsid w:val="00397746"/>
    <w:rsid w:val="00397D4E"/>
    <w:rsid w:val="003A11AA"/>
    <w:rsid w:val="003A1676"/>
    <w:rsid w:val="003A55FD"/>
    <w:rsid w:val="003B2180"/>
    <w:rsid w:val="003B3CAE"/>
    <w:rsid w:val="003C0318"/>
    <w:rsid w:val="003C1E75"/>
    <w:rsid w:val="003C2BF8"/>
    <w:rsid w:val="003C60B2"/>
    <w:rsid w:val="003C6696"/>
    <w:rsid w:val="003C6E9C"/>
    <w:rsid w:val="003D08C8"/>
    <w:rsid w:val="003D5A6A"/>
    <w:rsid w:val="003E1A9B"/>
    <w:rsid w:val="003E4AF5"/>
    <w:rsid w:val="003E60DB"/>
    <w:rsid w:val="003F20BB"/>
    <w:rsid w:val="003F39C4"/>
    <w:rsid w:val="003F77B7"/>
    <w:rsid w:val="00402BF2"/>
    <w:rsid w:val="00406043"/>
    <w:rsid w:val="00414336"/>
    <w:rsid w:val="00414965"/>
    <w:rsid w:val="00415F51"/>
    <w:rsid w:val="00417ADE"/>
    <w:rsid w:val="00420586"/>
    <w:rsid w:val="0042250A"/>
    <w:rsid w:val="00422D64"/>
    <w:rsid w:val="0042412D"/>
    <w:rsid w:val="004242CB"/>
    <w:rsid w:val="00425539"/>
    <w:rsid w:val="00430444"/>
    <w:rsid w:val="004316C0"/>
    <w:rsid w:val="00433C44"/>
    <w:rsid w:val="00434337"/>
    <w:rsid w:val="00436DCB"/>
    <w:rsid w:val="00440F25"/>
    <w:rsid w:val="00442674"/>
    <w:rsid w:val="00444701"/>
    <w:rsid w:val="004450DB"/>
    <w:rsid w:val="00446FF5"/>
    <w:rsid w:val="00450FA8"/>
    <w:rsid w:val="0045361A"/>
    <w:rsid w:val="004543F0"/>
    <w:rsid w:val="00457C04"/>
    <w:rsid w:val="00465CEC"/>
    <w:rsid w:val="004668F0"/>
    <w:rsid w:val="00471917"/>
    <w:rsid w:val="00471FD6"/>
    <w:rsid w:val="004738C5"/>
    <w:rsid w:val="00476DE7"/>
    <w:rsid w:val="004817D0"/>
    <w:rsid w:val="00482191"/>
    <w:rsid w:val="00483D4C"/>
    <w:rsid w:val="004847D1"/>
    <w:rsid w:val="00485EEB"/>
    <w:rsid w:val="004973DA"/>
    <w:rsid w:val="004A18C4"/>
    <w:rsid w:val="004A27A9"/>
    <w:rsid w:val="004A3CCF"/>
    <w:rsid w:val="004C05C6"/>
    <w:rsid w:val="004C133E"/>
    <w:rsid w:val="004C4299"/>
    <w:rsid w:val="004C4EBB"/>
    <w:rsid w:val="004C67D9"/>
    <w:rsid w:val="004D44B3"/>
    <w:rsid w:val="004D4B51"/>
    <w:rsid w:val="004D71DD"/>
    <w:rsid w:val="004D776C"/>
    <w:rsid w:val="004D7F91"/>
    <w:rsid w:val="004E1584"/>
    <w:rsid w:val="004E63E8"/>
    <w:rsid w:val="004E6993"/>
    <w:rsid w:val="004E7C20"/>
    <w:rsid w:val="004E7E7B"/>
    <w:rsid w:val="004F25D1"/>
    <w:rsid w:val="004F6EA4"/>
    <w:rsid w:val="004F6EC8"/>
    <w:rsid w:val="004F7F5C"/>
    <w:rsid w:val="005059A8"/>
    <w:rsid w:val="00506719"/>
    <w:rsid w:val="0051542E"/>
    <w:rsid w:val="005169D6"/>
    <w:rsid w:val="005170C2"/>
    <w:rsid w:val="0052196F"/>
    <w:rsid w:val="00521EDF"/>
    <w:rsid w:val="005226A1"/>
    <w:rsid w:val="00526BBA"/>
    <w:rsid w:val="00527BFE"/>
    <w:rsid w:val="00531DDD"/>
    <w:rsid w:val="00540A9F"/>
    <w:rsid w:val="005432D4"/>
    <w:rsid w:val="005437CE"/>
    <w:rsid w:val="005442D8"/>
    <w:rsid w:val="0054476A"/>
    <w:rsid w:val="005528AB"/>
    <w:rsid w:val="00556092"/>
    <w:rsid w:val="005659F4"/>
    <w:rsid w:val="0056708F"/>
    <w:rsid w:val="00567429"/>
    <w:rsid w:val="005710E8"/>
    <w:rsid w:val="005711C9"/>
    <w:rsid w:val="0057360F"/>
    <w:rsid w:val="005745DE"/>
    <w:rsid w:val="005765F6"/>
    <w:rsid w:val="005767A2"/>
    <w:rsid w:val="00577A92"/>
    <w:rsid w:val="005872A2"/>
    <w:rsid w:val="005A3259"/>
    <w:rsid w:val="005A5D93"/>
    <w:rsid w:val="005A7744"/>
    <w:rsid w:val="005A7A67"/>
    <w:rsid w:val="005B0EBE"/>
    <w:rsid w:val="005B265B"/>
    <w:rsid w:val="005B3BA4"/>
    <w:rsid w:val="005B441A"/>
    <w:rsid w:val="005B5697"/>
    <w:rsid w:val="005B799D"/>
    <w:rsid w:val="005C08A2"/>
    <w:rsid w:val="005C5C46"/>
    <w:rsid w:val="005C6C8E"/>
    <w:rsid w:val="005D0229"/>
    <w:rsid w:val="005D5A18"/>
    <w:rsid w:val="005E01E0"/>
    <w:rsid w:val="005E05E1"/>
    <w:rsid w:val="005E5ABA"/>
    <w:rsid w:val="005F01FA"/>
    <w:rsid w:val="005F052E"/>
    <w:rsid w:val="005F12E5"/>
    <w:rsid w:val="005F168C"/>
    <w:rsid w:val="005F3E54"/>
    <w:rsid w:val="005F4459"/>
    <w:rsid w:val="005F55A9"/>
    <w:rsid w:val="005F6F92"/>
    <w:rsid w:val="005F7242"/>
    <w:rsid w:val="00600C81"/>
    <w:rsid w:val="006023FA"/>
    <w:rsid w:val="00607C34"/>
    <w:rsid w:val="00607D78"/>
    <w:rsid w:val="00610224"/>
    <w:rsid w:val="006128B9"/>
    <w:rsid w:val="00613FEB"/>
    <w:rsid w:val="00615F8B"/>
    <w:rsid w:val="0061732E"/>
    <w:rsid w:val="00620BB2"/>
    <w:rsid w:val="006309D2"/>
    <w:rsid w:val="00632EE3"/>
    <w:rsid w:val="00634161"/>
    <w:rsid w:val="0063576F"/>
    <w:rsid w:val="006414EE"/>
    <w:rsid w:val="0064308E"/>
    <w:rsid w:val="00643D91"/>
    <w:rsid w:val="00643ECB"/>
    <w:rsid w:val="00650749"/>
    <w:rsid w:val="00651919"/>
    <w:rsid w:val="00652BDF"/>
    <w:rsid w:val="00654FDB"/>
    <w:rsid w:val="00661BDB"/>
    <w:rsid w:val="00665953"/>
    <w:rsid w:val="006756B5"/>
    <w:rsid w:val="00681982"/>
    <w:rsid w:val="006845B6"/>
    <w:rsid w:val="0068497B"/>
    <w:rsid w:val="00685ECA"/>
    <w:rsid w:val="00690598"/>
    <w:rsid w:val="00692B98"/>
    <w:rsid w:val="00694A0E"/>
    <w:rsid w:val="006A64F3"/>
    <w:rsid w:val="006B1D3A"/>
    <w:rsid w:val="006B23CF"/>
    <w:rsid w:val="006B5B60"/>
    <w:rsid w:val="006B7073"/>
    <w:rsid w:val="006C0907"/>
    <w:rsid w:val="006C186E"/>
    <w:rsid w:val="006C2F79"/>
    <w:rsid w:val="006C3574"/>
    <w:rsid w:val="006C4279"/>
    <w:rsid w:val="006C755D"/>
    <w:rsid w:val="006D309E"/>
    <w:rsid w:val="006D5951"/>
    <w:rsid w:val="006D5FBC"/>
    <w:rsid w:val="006D7330"/>
    <w:rsid w:val="006E0F8A"/>
    <w:rsid w:val="006E1988"/>
    <w:rsid w:val="006E2978"/>
    <w:rsid w:val="006E52EA"/>
    <w:rsid w:val="006E5BE4"/>
    <w:rsid w:val="006F0D02"/>
    <w:rsid w:val="006F259F"/>
    <w:rsid w:val="006F2770"/>
    <w:rsid w:val="006F2A1A"/>
    <w:rsid w:val="006F3EAA"/>
    <w:rsid w:val="006F4239"/>
    <w:rsid w:val="006F5182"/>
    <w:rsid w:val="006F57BC"/>
    <w:rsid w:val="006F59A2"/>
    <w:rsid w:val="007026B1"/>
    <w:rsid w:val="00702770"/>
    <w:rsid w:val="0071065A"/>
    <w:rsid w:val="00711C32"/>
    <w:rsid w:val="007152BF"/>
    <w:rsid w:val="00716426"/>
    <w:rsid w:val="007169E7"/>
    <w:rsid w:val="007217FE"/>
    <w:rsid w:val="0072787B"/>
    <w:rsid w:val="007301BE"/>
    <w:rsid w:val="007337D1"/>
    <w:rsid w:val="0073567E"/>
    <w:rsid w:val="007362B8"/>
    <w:rsid w:val="0073633F"/>
    <w:rsid w:val="007365F5"/>
    <w:rsid w:val="00737D30"/>
    <w:rsid w:val="00737EE4"/>
    <w:rsid w:val="00745F69"/>
    <w:rsid w:val="00746BC4"/>
    <w:rsid w:val="00750065"/>
    <w:rsid w:val="0075103E"/>
    <w:rsid w:val="00751B58"/>
    <w:rsid w:val="00754BD5"/>
    <w:rsid w:val="00776121"/>
    <w:rsid w:val="00776707"/>
    <w:rsid w:val="00777C35"/>
    <w:rsid w:val="0078110A"/>
    <w:rsid w:val="00785472"/>
    <w:rsid w:val="00785BC4"/>
    <w:rsid w:val="00797D4F"/>
    <w:rsid w:val="007A04B3"/>
    <w:rsid w:val="007A49A2"/>
    <w:rsid w:val="007B1F2E"/>
    <w:rsid w:val="007B391C"/>
    <w:rsid w:val="007B66FE"/>
    <w:rsid w:val="007C3AD3"/>
    <w:rsid w:val="007C4654"/>
    <w:rsid w:val="007C6162"/>
    <w:rsid w:val="007C617E"/>
    <w:rsid w:val="007D2B29"/>
    <w:rsid w:val="007D2D3B"/>
    <w:rsid w:val="007D4293"/>
    <w:rsid w:val="007D62C8"/>
    <w:rsid w:val="007E0022"/>
    <w:rsid w:val="007E417F"/>
    <w:rsid w:val="007E4C75"/>
    <w:rsid w:val="007E5068"/>
    <w:rsid w:val="007E62A8"/>
    <w:rsid w:val="007F1AE0"/>
    <w:rsid w:val="007F48A7"/>
    <w:rsid w:val="007F62F8"/>
    <w:rsid w:val="0080111F"/>
    <w:rsid w:val="0081577F"/>
    <w:rsid w:val="00820082"/>
    <w:rsid w:val="00822F05"/>
    <w:rsid w:val="00823D30"/>
    <w:rsid w:val="00824590"/>
    <w:rsid w:val="008254F1"/>
    <w:rsid w:val="00827C49"/>
    <w:rsid w:val="00830D1D"/>
    <w:rsid w:val="00832EAE"/>
    <w:rsid w:val="00834D45"/>
    <w:rsid w:val="00834FFC"/>
    <w:rsid w:val="008356E4"/>
    <w:rsid w:val="008417C5"/>
    <w:rsid w:val="008442AF"/>
    <w:rsid w:val="00844F73"/>
    <w:rsid w:val="008458DB"/>
    <w:rsid w:val="00845AEA"/>
    <w:rsid w:val="00845E44"/>
    <w:rsid w:val="0085341A"/>
    <w:rsid w:val="008710DF"/>
    <w:rsid w:val="008748C0"/>
    <w:rsid w:val="00880C34"/>
    <w:rsid w:val="00881FCD"/>
    <w:rsid w:val="00885698"/>
    <w:rsid w:val="00893285"/>
    <w:rsid w:val="00896078"/>
    <w:rsid w:val="008A1A93"/>
    <w:rsid w:val="008A39BA"/>
    <w:rsid w:val="008A3B6B"/>
    <w:rsid w:val="008A40D8"/>
    <w:rsid w:val="008A5846"/>
    <w:rsid w:val="008B0FED"/>
    <w:rsid w:val="008B6020"/>
    <w:rsid w:val="008B767C"/>
    <w:rsid w:val="008C038C"/>
    <w:rsid w:val="008C4DF7"/>
    <w:rsid w:val="008C4FA6"/>
    <w:rsid w:val="008C51D6"/>
    <w:rsid w:val="008C5695"/>
    <w:rsid w:val="008D363C"/>
    <w:rsid w:val="008D51C4"/>
    <w:rsid w:val="008D55AC"/>
    <w:rsid w:val="008D66DC"/>
    <w:rsid w:val="008E0DE3"/>
    <w:rsid w:val="008E363A"/>
    <w:rsid w:val="008E728C"/>
    <w:rsid w:val="008E7EA3"/>
    <w:rsid w:val="008F32B0"/>
    <w:rsid w:val="008F47CE"/>
    <w:rsid w:val="0090150B"/>
    <w:rsid w:val="00905969"/>
    <w:rsid w:val="00912E6D"/>
    <w:rsid w:val="00913F9B"/>
    <w:rsid w:val="00917AE9"/>
    <w:rsid w:val="00921D1E"/>
    <w:rsid w:val="00926D29"/>
    <w:rsid w:val="00926DA6"/>
    <w:rsid w:val="00930B11"/>
    <w:rsid w:val="009324BB"/>
    <w:rsid w:val="0094170D"/>
    <w:rsid w:val="00941FBC"/>
    <w:rsid w:val="00942CD0"/>
    <w:rsid w:val="00950F1E"/>
    <w:rsid w:val="00954D5B"/>
    <w:rsid w:val="00954FFA"/>
    <w:rsid w:val="00955A0B"/>
    <w:rsid w:val="00965E04"/>
    <w:rsid w:val="009755A6"/>
    <w:rsid w:val="00976684"/>
    <w:rsid w:val="00982D4F"/>
    <w:rsid w:val="00983AB6"/>
    <w:rsid w:val="00983CB0"/>
    <w:rsid w:val="00984EEA"/>
    <w:rsid w:val="009864F0"/>
    <w:rsid w:val="00992A93"/>
    <w:rsid w:val="00994C48"/>
    <w:rsid w:val="00997CDB"/>
    <w:rsid w:val="009A16BB"/>
    <w:rsid w:val="009A6FC0"/>
    <w:rsid w:val="009C3984"/>
    <w:rsid w:val="009C79DE"/>
    <w:rsid w:val="009D0375"/>
    <w:rsid w:val="009D0400"/>
    <w:rsid w:val="009D17DE"/>
    <w:rsid w:val="009D315C"/>
    <w:rsid w:val="009D3A99"/>
    <w:rsid w:val="009D76D4"/>
    <w:rsid w:val="009E18F2"/>
    <w:rsid w:val="009E50A2"/>
    <w:rsid w:val="009E530B"/>
    <w:rsid w:val="009F02BC"/>
    <w:rsid w:val="009F386E"/>
    <w:rsid w:val="009F47A3"/>
    <w:rsid w:val="009F723B"/>
    <w:rsid w:val="00A01C4B"/>
    <w:rsid w:val="00A02BF7"/>
    <w:rsid w:val="00A0419B"/>
    <w:rsid w:val="00A0461B"/>
    <w:rsid w:val="00A0476A"/>
    <w:rsid w:val="00A04800"/>
    <w:rsid w:val="00A05FB0"/>
    <w:rsid w:val="00A076F5"/>
    <w:rsid w:val="00A1325E"/>
    <w:rsid w:val="00A15F61"/>
    <w:rsid w:val="00A16AF9"/>
    <w:rsid w:val="00A209B8"/>
    <w:rsid w:val="00A2309C"/>
    <w:rsid w:val="00A246D6"/>
    <w:rsid w:val="00A250DF"/>
    <w:rsid w:val="00A2750E"/>
    <w:rsid w:val="00A30D3A"/>
    <w:rsid w:val="00A30EE2"/>
    <w:rsid w:val="00A30EF7"/>
    <w:rsid w:val="00A34B00"/>
    <w:rsid w:val="00A35F11"/>
    <w:rsid w:val="00A37E43"/>
    <w:rsid w:val="00A41660"/>
    <w:rsid w:val="00A43AE7"/>
    <w:rsid w:val="00A529B4"/>
    <w:rsid w:val="00A539CA"/>
    <w:rsid w:val="00A55FD6"/>
    <w:rsid w:val="00A567ED"/>
    <w:rsid w:val="00A57D0B"/>
    <w:rsid w:val="00A6123D"/>
    <w:rsid w:val="00A63B1A"/>
    <w:rsid w:val="00A6451B"/>
    <w:rsid w:val="00A73D9A"/>
    <w:rsid w:val="00A749A4"/>
    <w:rsid w:val="00A74BE1"/>
    <w:rsid w:val="00A76F06"/>
    <w:rsid w:val="00A8163C"/>
    <w:rsid w:val="00A81A00"/>
    <w:rsid w:val="00A81B92"/>
    <w:rsid w:val="00A82C21"/>
    <w:rsid w:val="00A8336B"/>
    <w:rsid w:val="00A94D95"/>
    <w:rsid w:val="00A95BFA"/>
    <w:rsid w:val="00AA12A6"/>
    <w:rsid w:val="00AA4EDF"/>
    <w:rsid w:val="00AA6E10"/>
    <w:rsid w:val="00AB16D8"/>
    <w:rsid w:val="00AB1CCB"/>
    <w:rsid w:val="00AC16DE"/>
    <w:rsid w:val="00AC24E9"/>
    <w:rsid w:val="00AC39B1"/>
    <w:rsid w:val="00AD0F4C"/>
    <w:rsid w:val="00AD119F"/>
    <w:rsid w:val="00AD356F"/>
    <w:rsid w:val="00AD600B"/>
    <w:rsid w:val="00AE0BFF"/>
    <w:rsid w:val="00AE3A95"/>
    <w:rsid w:val="00AE4929"/>
    <w:rsid w:val="00AE61E4"/>
    <w:rsid w:val="00AF1577"/>
    <w:rsid w:val="00AF3B6B"/>
    <w:rsid w:val="00AF5E18"/>
    <w:rsid w:val="00B043B7"/>
    <w:rsid w:val="00B06822"/>
    <w:rsid w:val="00B2000F"/>
    <w:rsid w:val="00B20EDC"/>
    <w:rsid w:val="00B21766"/>
    <w:rsid w:val="00B252A6"/>
    <w:rsid w:val="00B26988"/>
    <w:rsid w:val="00B326E0"/>
    <w:rsid w:val="00B32974"/>
    <w:rsid w:val="00B35D61"/>
    <w:rsid w:val="00B37EBF"/>
    <w:rsid w:val="00B43190"/>
    <w:rsid w:val="00B43AD1"/>
    <w:rsid w:val="00B47B66"/>
    <w:rsid w:val="00B61244"/>
    <w:rsid w:val="00B65AE2"/>
    <w:rsid w:val="00B66273"/>
    <w:rsid w:val="00B66D21"/>
    <w:rsid w:val="00B72910"/>
    <w:rsid w:val="00B80971"/>
    <w:rsid w:val="00B85FB0"/>
    <w:rsid w:val="00B86382"/>
    <w:rsid w:val="00B87805"/>
    <w:rsid w:val="00B95864"/>
    <w:rsid w:val="00B95996"/>
    <w:rsid w:val="00B969DD"/>
    <w:rsid w:val="00BA03B1"/>
    <w:rsid w:val="00BA0F5A"/>
    <w:rsid w:val="00BA74D1"/>
    <w:rsid w:val="00BB033B"/>
    <w:rsid w:val="00BB189D"/>
    <w:rsid w:val="00BB5642"/>
    <w:rsid w:val="00BB6809"/>
    <w:rsid w:val="00BC04AD"/>
    <w:rsid w:val="00BC05AF"/>
    <w:rsid w:val="00BC0812"/>
    <w:rsid w:val="00BC1F4E"/>
    <w:rsid w:val="00BC29DE"/>
    <w:rsid w:val="00BC7652"/>
    <w:rsid w:val="00BD0F83"/>
    <w:rsid w:val="00BD64A0"/>
    <w:rsid w:val="00BD7720"/>
    <w:rsid w:val="00BE04D6"/>
    <w:rsid w:val="00BE3207"/>
    <w:rsid w:val="00BE6FB0"/>
    <w:rsid w:val="00BF0087"/>
    <w:rsid w:val="00BF04FD"/>
    <w:rsid w:val="00BF15D3"/>
    <w:rsid w:val="00BF16FB"/>
    <w:rsid w:val="00BF4224"/>
    <w:rsid w:val="00BF6CBA"/>
    <w:rsid w:val="00BF7884"/>
    <w:rsid w:val="00C00E62"/>
    <w:rsid w:val="00C02222"/>
    <w:rsid w:val="00C02577"/>
    <w:rsid w:val="00C06428"/>
    <w:rsid w:val="00C072B5"/>
    <w:rsid w:val="00C0751F"/>
    <w:rsid w:val="00C115A2"/>
    <w:rsid w:val="00C11857"/>
    <w:rsid w:val="00C1756C"/>
    <w:rsid w:val="00C20D62"/>
    <w:rsid w:val="00C266AB"/>
    <w:rsid w:val="00C26D30"/>
    <w:rsid w:val="00C307B9"/>
    <w:rsid w:val="00C42D2E"/>
    <w:rsid w:val="00C46D73"/>
    <w:rsid w:val="00C47338"/>
    <w:rsid w:val="00C53337"/>
    <w:rsid w:val="00C53460"/>
    <w:rsid w:val="00C5660C"/>
    <w:rsid w:val="00C57709"/>
    <w:rsid w:val="00C578C2"/>
    <w:rsid w:val="00C604DE"/>
    <w:rsid w:val="00C629F7"/>
    <w:rsid w:val="00C641CB"/>
    <w:rsid w:val="00C65468"/>
    <w:rsid w:val="00C71662"/>
    <w:rsid w:val="00C72235"/>
    <w:rsid w:val="00C722C7"/>
    <w:rsid w:val="00C766FA"/>
    <w:rsid w:val="00C80F91"/>
    <w:rsid w:val="00C844D0"/>
    <w:rsid w:val="00C84FB2"/>
    <w:rsid w:val="00C872E4"/>
    <w:rsid w:val="00C92A6C"/>
    <w:rsid w:val="00C9574E"/>
    <w:rsid w:val="00C96A76"/>
    <w:rsid w:val="00CA42A1"/>
    <w:rsid w:val="00CA52D1"/>
    <w:rsid w:val="00CA6B8E"/>
    <w:rsid w:val="00CB7743"/>
    <w:rsid w:val="00CB7A64"/>
    <w:rsid w:val="00CC0856"/>
    <w:rsid w:val="00CC57FF"/>
    <w:rsid w:val="00CC64E8"/>
    <w:rsid w:val="00CD2151"/>
    <w:rsid w:val="00CD4B6A"/>
    <w:rsid w:val="00CE1C1F"/>
    <w:rsid w:val="00CE2841"/>
    <w:rsid w:val="00CE6728"/>
    <w:rsid w:val="00CE71E4"/>
    <w:rsid w:val="00CF2C71"/>
    <w:rsid w:val="00CF4BFC"/>
    <w:rsid w:val="00CF5083"/>
    <w:rsid w:val="00D01A1F"/>
    <w:rsid w:val="00D07399"/>
    <w:rsid w:val="00D162EF"/>
    <w:rsid w:val="00D17384"/>
    <w:rsid w:val="00D176DD"/>
    <w:rsid w:val="00D22FD1"/>
    <w:rsid w:val="00D24D79"/>
    <w:rsid w:val="00D323A8"/>
    <w:rsid w:val="00D32756"/>
    <w:rsid w:val="00D3454F"/>
    <w:rsid w:val="00D34A45"/>
    <w:rsid w:val="00D41758"/>
    <w:rsid w:val="00D44255"/>
    <w:rsid w:val="00D4667A"/>
    <w:rsid w:val="00D57A11"/>
    <w:rsid w:val="00D60176"/>
    <w:rsid w:val="00D67432"/>
    <w:rsid w:val="00D7355F"/>
    <w:rsid w:val="00D748D7"/>
    <w:rsid w:val="00D75952"/>
    <w:rsid w:val="00D76EE4"/>
    <w:rsid w:val="00D80D7C"/>
    <w:rsid w:val="00D823FB"/>
    <w:rsid w:val="00D8762A"/>
    <w:rsid w:val="00D87F8B"/>
    <w:rsid w:val="00D90D52"/>
    <w:rsid w:val="00D911BD"/>
    <w:rsid w:val="00D91546"/>
    <w:rsid w:val="00D94508"/>
    <w:rsid w:val="00D964E4"/>
    <w:rsid w:val="00D971C7"/>
    <w:rsid w:val="00DA06F4"/>
    <w:rsid w:val="00DA28CE"/>
    <w:rsid w:val="00DA72E9"/>
    <w:rsid w:val="00DB20E2"/>
    <w:rsid w:val="00DB538C"/>
    <w:rsid w:val="00DB6C08"/>
    <w:rsid w:val="00DB7528"/>
    <w:rsid w:val="00DC1DC7"/>
    <w:rsid w:val="00DD1FB0"/>
    <w:rsid w:val="00DD3684"/>
    <w:rsid w:val="00DD58FB"/>
    <w:rsid w:val="00DE0BBD"/>
    <w:rsid w:val="00DF36D8"/>
    <w:rsid w:val="00DF5758"/>
    <w:rsid w:val="00E01FF2"/>
    <w:rsid w:val="00E04BAA"/>
    <w:rsid w:val="00E065FA"/>
    <w:rsid w:val="00E105CB"/>
    <w:rsid w:val="00E13D40"/>
    <w:rsid w:val="00E144C7"/>
    <w:rsid w:val="00E2184B"/>
    <w:rsid w:val="00E26DF2"/>
    <w:rsid w:val="00E26F4C"/>
    <w:rsid w:val="00E27110"/>
    <w:rsid w:val="00E27A6E"/>
    <w:rsid w:val="00E30470"/>
    <w:rsid w:val="00E315E4"/>
    <w:rsid w:val="00E31AC2"/>
    <w:rsid w:val="00E32289"/>
    <w:rsid w:val="00E3654F"/>
    <w:rsid w:val="00E43C96"/>
    <w:rsid w:val="00E44892"/>
    <w:rsid w:val="00E45377"/>
    <w:rsid w:val="00E45C2F"/>
    <w:rsid w:val="00E51A3F"/>
    <w:rsid w:val="00E51E9D"/>
    <w:rsid w:val="00E64608"/>
    <w:rsid w:val="00E66A96"/>
    <w:rsid w:val="00E76E39"/>
    <w:rsid w:val="00E77384"/>
    <w:rsid w:val="00E82B62"/>
    <w:rsid w:val="00E8434B"/>
    <w:rsid w:val="00E90477"/>
    <w:rsid w:val="00E9144B"/>
    <w:rsid w:val="00E92D59"/>
    <w:rsid w:val="00E947F0"/>
    <w:rsid w:val="00EA0FD9"/>
    <w:rsid w:val="00EA1374"/>
    <w:rsid w:val="00EA2136"/>
    <w:rsid w:val="00EA515B"/>
    <w:rsid w:val="00EA7ACE"/>
    <w:rsid w:val="00EB66A1"/>
    <w:rsid w:val="00EB6E0C"/>
    <w:rsid w:val="00EC211A"/>
    <w:rsid w:val="00EC226B"/>
    <w:rsid w:val="00EC431D"/>
    <w:rsid w:val="00ED11DE"/>
    <w:rsid w:val="00ED3269"/>
    <w:rsid w:val="00ED4881"/>
    <w:rsid w:val="00EE2364"/>
    <w:rsid w:val="00EE49E7"/>
    <w:rsid w:val="00EF0FFD"/>
    <w:rsid w:val="00EF44CC"/>
    <w:rsid w:val="00EF6524"/>
    <w:rsid w:val="00EF6BD7"/>
    <w:rsid w:val="00F00144"/>
    <w:rsid w:val="00F01187"/>
    <w:rsid w:val="00F07244"/>
    <w:rsid w:val="00F11B57"/>
    <w:rsid w:val="00F12C57"/>
    <w:rsid w:val="00F20740"/>
    <w:rsid w:val="00F219E5"/>
    <w:rsid w:val="00F23A7D"/>
    <w:rsid w:val="00F34C75"/>
    <w:rsid w:val="00F408EB"/>
    <w:rsid w:val="00F40A0E"/>
    <w:rsid w:val="00F46B06"/>
    <w:rsid w:val="00F4769A"/>
    <w:rsid w:val="00F515CB"/>
    <w:rsid w:val="00F52B7D"/>
    <w:rsid w:val="00F554ED"/>
    <w:rsid w:val="00F555C7"/>
    <w:rsid w:val="00F55E11"/>
    <w:rsid w:val="00F6118E"/>
    <w:rsid w:val="00F62070"/>
    <w:rsid w:val="00F63E6E"/>
    <w:rsid w:val="00F64B9E"/>
    <w:rsid w:val="00F70684"/>
    <w:rsid w:val="00F70731"/>
    <w:rsid w:val="00F713D5"/>
    <w:rsid w:val="00F72E13"/>
    <w:rsid w:val="00F7602B"/>
    <w:rsid w:val="00F773EF"/>
    <w:rsid w:val="00F81711"/>
    <w:rsid w:val="00F83FEB"/>
    <w:rsid w:val="00F84C87"/>
    <w:rsid w:val="00F90F1E"/>
    <w:rsid w:val="00F9416E"/>
    <w:rsid w:val="00FA5DE7"/>
    <w:rsid w:val="00FB0BA0"/>
    <w:rsid w:val="00FB3C77"/>
    <w:rsid w:val="00FB408F"/>
    <w:rsid w:val="00FB69E9"/>
    <w:rsid w:val="00FC0245"/>
    <w:rsid w:val="00FC0E5F"/>
    <w:rsid w:val="00FC1FB5"/>
    <w:rsid w:val="00FD1FF9"/>
    <w:rsid w:val="00FD2265"/>
    <w:rsid w:val="00FD3D4E"/>
    <w:rsid w:val="00FD67CF"/>
    <w:rsid w:val="00FD7D3A"/>
    <w:rsid w:val="00FE0EA2"/>
    <w:rsid w:val="00FE1E8C"/>
    <w:rsid w:val="00FE5931"/>
    <w:rsid w:val="00FE7015"/>
    <w:rsid w:val="00FF0392"/>
    <w:rsid w:val="00FF5511"/>
    <w:rsid w:val="00FF5EAD"/>
    <w:rsid w:val="01B86FA1"/>
    <w:rsid w:val="02926DBA"/>
    <w:rsid w:val="02BF16CE"/>
    <w:rsid w:val="030231A0"/>
    <w:rsid w:val="04246405"/>
    <w:rsid w:val="04770CFB"/>
    <w:rsid w:val="06FA17F8"/>
    <w:rsid w:val="086B0E2F"/>
    <w:rsid w:val="0A0A29C1"/>
    <w:rsid w:val="0A9E2E2C"/>
    <w:rsid w:val="0F1735F5"/>
    <w:rsid w:val="10A57F8B"/>
    <w:rsid w:val="10BA67A0"/>
    <w:rsid w:val="19310B6F"/>
    <w:rsid w:val="19332713"/>
    <w:rsid w:val="1B8F6959"/>
    <w:rsid w:val="1DEC6951"/>
    <w:rsid w:val="1F660855"/>
    <w:rsid w:val="20BB202E"/>
    <w:rsid w:val="236C4321"/>
    <w:rsid w:val="23D1529E"/>
    <w:rsid w:val="263A0E34"/>
    <w:rsid w:val="296A60B9"/>
    <w:rsid w:val="2AD50215"/>
    <w:rsid w:val="2DBA5164"/>
    <w:rsid w:val="2E293AF2"/>
    <w:rsid w:val="2E764FB2"/>
    <w:rsid w:val="2EBD69CC"/>
    <w:rsid w:val="2F3D5364"/>
    <w:rsid w:val="30A47FAF"/>
    <w:rsid w:val="30E37411"/>
    <w:rsid w:val="31421C5C"/>
    <w:rsid w:val="320516D2"/>
    <w:rsid w:val="326E7CB6"/>
    <w:rsid w:val="32970B76"/>
    <w:rsid w:val="32D2596C"/>
    <w:rsid w:val="33C71FBC"/>
    <w:rsid w:val="34BA7A07"/>
    <w:rsid w:val="34E3654C"/>
    <w:rsid w:val="35BA274F"/>
    <w:rsid w:val="370561C8"/>
    <w:rsid w:val="37F12C5C"/>
    <w:rsid w:val="383E6820"/>
    <w:rsid w:val="39693CDF"/>
    <w:rsid w:val="396A4915"/>
    <w:rsid w:val="3C1B2E24"/>
    <w:rsid w:val="3DB70116"/>
    <w:rsid w:val="3DC200A3"/>
    <w:rsid w:val="3DD32AF3"/>
    <w:rsid w:val="3EDE73FF"/>
    <w:rsid w:val="41A957C8"/>
    <w:rsid w:val="42542AF7"/>
    <w:rsid w:val="43750CE1"/>
    <w:rsid w:val="44B57072"/>
    <w:rsid w:val="45F65814"/>
    <w:rsid w:val="49456BEB"/>
    <w:rsid w:val="494F7B5C"/>
    <w:rsid w:val="4978567F"/>
    <w:rsid w:val="49A74B49"/>
    <w:rsid w:val="4A494A56"/>
    <w:rsid w:val="4C1D4236"/>
    <w:rsid w:val="4C7C0372"/>
    <w:rsid w:val="4CE148D5"/>
    <w:rsid w:val="4D6C7066"/>
    <w:rsid w:val="4EAD1474"/>
    <w:rsid w:val="519F026B"/>
    <w:rsid w:val="51A44B1D"/>
    <w:rsid w:val="52D9202C"/>
    <w:rsid w:val="52E72E93"/>
    <w:rsid w:val="543812CF"/>
    <w:rsid w:val="549472B7"/>
    <w:rsid w:val="55FF4216"/>
    <w:rsid w:val="58572A93"/>
    <w:rsid w:val="599B096D"/>
    <w:rsid w:val="5B35597C"/>
    <w:rsid w:val="5B5B2CBF"/>
    <w:rsid w:val="5B8A1A4C"/>
    <w:rsid w:val="5CC001A7"/>
    <w:rsid w:val="5CC029D4"/>
    <w:rsid w:val="5D42389F"/>
    <w:rsid w:val="60C11C1A"/>
    <w:rsid w:val="613166F1"/>
    <w:rsid w:val="61AE68AB"/>
    <w:rsid w:val="626B3FC0"/>
    <w:rsid w:val="62BB0536"/>
    <w:rsid w:val="645A1AA4"/>
    <w:rsid w:val="67286F6D"/>
    <w:rsid w:val="67810615"/>
    <w:rsid w:val="69357FF3"/>
    <w:rsid w:val="6A2143E2"/>
    <w:rsid w:val="6A327DF7"/>
    <w:rsid w:val="6A461715"/>
    <w:rsid w:val="6A462FE2"/>
    <w:rsid w:val="6B806B42"/>
    <w:rsid w:val="6CCC1FF7"/>
    <w:rsid w:val="6D122622"/>
    <w:rsid w:val="6D640130"/>
    <w:rsid w:val="6ED7616C"/>
    <w:rsid w:val="6F4A73A7"/>
    <w:rsid w:val="71A15B13"/>
    <w:rsid w:val="742A1AFD"/>
    <w:rsid w:val="75EB2D17"/>
    <w:rsid w:val="766B332E"/>
    <w:rsid w:val="76A1751E"/>
    <w:rsid w:val="77821D70"/>
    <w:rsid w:val="78513FDD"/>
    <w:rsid w:val="788D393D"/>
    <w:rsid w:val="7980399B"/>
    <w:rsid w:val="79BD7611"/>
    <w:rsid w:val="7B6B3304"/>
    <w:rsid w:val="7CF65769"/>
    <w:rsid w:val="7D152148"/>
    <w:rsid w:val="7EAF4A4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楷体" w:cs="Times New Roman"/>
      <w:kern w:val="2"/>
      <w:sz w:val="24"/>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rFonts w:eastAsia="黑体"/>
      <w:bCs/>
      <w:kern w:val="44"/>
      <w:sz w:val="28"/>
      <w:szCs w:val="44"/>
    </w:rPr>
  </w:style>
  <w:style w:type="paragraph" w:styleId="3">
    <w:name w:val="heading 2"/>
    <w:basedOn w:val="1"/>
    <w:next w:val="1"/>
    <w:link w:val="21"/>
    <w:unhideWhenUsed/>
    <w:qFormat/>
    <w:uiPriority w:val="9"/>
    <w:pPr>
      <w:keepNext/>
      <w:keepLines/>
      <w:spacing w:before="260" w:after="260" w:line="416" w:lineRule="auto"/>
      <w:outlineLvl w:val="1"/>
    </w:pPr>
    <w:rPr>
      <w:rFonts w:eastAsia="黑体" w:asciiTheme="majorHAnsi" w:hAnsiTheme="majorHAnsi" w:cstheme="majorBidi"/>
      <w:bCs/>
      <w:szCs w:val="32"/>
    </w:rPr>
  </w:style>
  <w:style w:type="paragraph" w:styleId="4">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semiHidden/>
    <w:unhideWhenUsed/>
    <w:qFormat/>
    <w:uiPriority w:val="99"/>
    <w:pPr>
      <w:jc w:val="left"/>
    </w:pPr>
  </w:style>
  <w:style w:type="paragraph" w:styleId="6">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rPr>
  </w:style>
  <w:style w:type="paragraph" w:styleId="7">
    <w:name w:val="Balloon Text"/>
    <w:basedOn w:val="1"/>
    <w:link w:val="24"/>
    <w:semiHidden/>
    <w:unhideWhenUsed/>
    <w:qFormat/>
    <w:uiPriority w:val="99"/>
    <w:rPr>
      <w:sz w:val="18"/>
      <w:szCs w:val="18"/>
    </w:rPr>
  </w:style>
  <w:style w:type="paragraph" w:styleId="8">
    <w:name w:val="footer"/>
    <w:basedOn w:val="1"/>
    <w:link w:val="26"/>
    <w:unhideWhenUsed/>
    <w:qFormat/>
    <w:uiPriority w:val="99"/>
    <w:pPr>
      <w:tabs>
        <w:tab w:val="center" w:pos="4153"/>
        <w:tab w:val="right" w:pos="8306"/>
      </w:tabs>
      <w:snapToGrid w:val="0"/>
      <w:jc w:val="left"/>
    </w:pPr>
    <w:rPr>
      <w:sz w:val="18"/>
      <w:szCs w:val="18"/>
    </w:rPr>
  </w:style>
  <w:style w:type="paragraph" w:styleId="9">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tabs>
        <w:tab w:val="right" w:leader="dot" w:pos="8296"/>
      </w:tabs>
      <w:spacing w:after="100" w:line="276" w:lineRule="auto"/>
      <w:ind w:firstLine="560"/>
      <w:jc w:val="left"/>
    </w:pPr>
    <w:rPr>
      <w:rFonts w:asciiTheme="minorHAnsi" w:hAnsiTheme="minorHAnsi" w:eastAsiaTheme="minorEastAsia" w:cstheme="minorBidi"/>
      <w:kern w:val="0"/>
      <w:sz w:val="22"/>
    </w:rPr>
  </w:style>
  <w:style w:type="paragraph" w:styleId="11">
    <w:name w:val="toc 2"/>
    <w:basedOn w:val="1"/>
    <w:next w:val="1"/>
    <w:unhideWhenUsed/>
    <w:qFormat/>
    <w:uiPriority w:val="39"/>
    <w:pPr>
      <w:widowControl/>
      <w:tabs>
        <w:tab w:val="right" w:leader="dot" w:pos="8296"/>
      </w:tabs>
      <w:spacing w:after="100" w:line="240" w:lineRule="exact"/>
      <w:ind w:left="221"/>
    </w:pPr>
    <w:rPr>
      <w:rFonts w:asciiTheme="minorHAnsi" w:hAnsiTheme="minorHAnsi" w:eastAsiaTheme="minorEastAsia" w:cstheme="minorBidi"/>
      <w:kern w:val="0"/>
      <w:sz w:val="22"/>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Cs w:val="24"/>
    </w:rPr>
  </w:style>
  <w:style w:type="paragraph" w:styleId="13">
    <w:name w:val="annotation subject"/>
    <w:basedOn w:val="5"/>
    <w:next w:val="5"/>
    <w:link w:val="28"/>
    <w:semiHidden/>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themeColor="hyperlink"/>
      <w:u w:val="single"/>
    </w:rPr>
  </w:style>
  <w:style w:type="character" w:styleId="18">
    <w:name w:val="annotation reference"/>
    <w:basedOn w:val="16"/>
    <w:semiHidden/>
    <w:unhideWhenUsed/>
    <w:qFormat/>
    <w:uiPriority w:val="99"/>
    <w:rPr>
      <w:sz w:val="21"/>
      <w:szCs w:val="21"/>
    </w:rPr>
  </w:style>
  <w:style w:type="paragraph" w:styleId="19">
    <w:name w:val="List Paragraph"/>
    <w:basedOn w:val="1"/>
    <w:qFormat/>
    <w:uiPriority w:val="34"/>
    <w:pPr>
      <w:ind w:firstLine="420" w:firstLineChars="200"/>
    </w:pPr>
    <w:rPr>
      <w:rFonts w:cs="Calibri"/>
      <w:szCs w:val="21"/>
    </w:rPr>
  </w:style>
  <w:style w:type="character" w:customStyle="1" w:styleId="20">
    <w:name w:val="标题 1 字符"/>
    <w:basedOn w:val="16"/>
    <w:link w:val="2"/>
    <w:qFormat/>
    <w:uiPriority w:val="9"/>
    <w:rPr>
      <w:rFonts w:ascii="Calibri" w:hAnsi="Calibri" w:eastAsia="黑体" w:cs="Times New Roman"/>
      <w:bCs/>
      <w:kern w:val="44"/>
      <w:sz w:val="28"/>
      <w:szCs w:val="44"/>
    </w:rPr>
  </w:style>
  <w:style w:type="character" w:customStyle="1" w:styleId="21">
    <w:name w:val="标题 2 字符"/>
    <w:basedOn w:val="16"/>
    <w:link w:val="3"/>
    <w:qFormat/>
    <w:uiPriority w:val="9"/>
    <w:rPr>
      <w:rFonts w:eastAsia="黑体" w:asciiTheme="majorHAnsi" w:hAnsiTheme="majorHAnsi" w:cstheme="majorBidi"/>
      <w:bCs/>
      <w:sz w:val="24"/>
      <w:szCs w:val="32"/>
    </w:rPr>
  </w:style>
  <w:style w:type="character" w:customStyle="1" w:styleId="22">
    <w:name w:val="标题 3 字符"/>
    <w:basedOn w:val="16"/>
    <w:link w:val="4"/>
    <w:qFormat/>
    <w:uiPriority w:val="9"/>
    <w:rPr>
      <w:rFonts w:ascii="Calibri" w:hAnsi="Calibri" w:eastAsia="楷体" w:cs="Times New Roman"/>
      <w:b/>
      <w:bCs/>
      <w:sz w:val="32"/>
      <w:szCs w:val="32"/>
    </w:rPr>
  </w:style>
  <w:style w:type="paragraph" w:customStyle="1" w:styleId="2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
      <w:color w:val="366091" w:themeColor="accent1" w:themeShade="BF"/>
      <w:kern w:val="0"/>
      <w:szCs w:val="28"/>
    </w:rPr>
  </w:style>
  <w:style w:type="character" w:customStyle="1" w:styleId="24">
    <w:name w:val="批注框文本 字符"/>
    <w:basedOn w:val="16"/>
    <w:link w:val="7"/>
    <w:semiHidden/>
    <w:qFormat/>
    <w:uiPriority w:val="99"/>
    <w:rPr>
      <w:rFonts w:ascii="Calibri" w:hAnsi="Calibri" w:eastAsia="楷体" w:cs="Times New Roman"/>
      <w:sz w:val="18"/>
      <w:szCs w:val="18"/>
    </w:rPr>
  </w:style>
  <w:style w:type="character" w:customStyle="1" w:styleId="25">
    <w:name w:val="页眉 字符"/>
    <w:basedOn w:val="16"/>
    <w:link w:val="9"/>
    <w:qFormat/>
    <w:uiPriority w:val="99"/>
    <w:rPr>
      <w:rFonts w:ascii="Calibri" w:hAnsi="Calibri" w:eastAsia="楷体" w:cs="Times New Roman"/>
      <w:sz w:val="18"/>
      <w:szCs w:val="18"/>
    </w:rPr>
  </w:style>
  <w:style w:type="character" w:customStyle="1" w:styleId="26">
    <w:name w:val="页脚 字符"/>
    <w:basedOn w:val="16"/>
    <w:link w:val="8"/>
    <w:qFormat/>
    <w:uiPriority w:val="99"/>
    <w:rPr>
      <w:rFonts w:ascii="Calibri" w:hAnsi="Calibri" w:eastAsia="楷体" w:cs="Times New Roman"/>
      <w:sz w:val="18"/>
      <w:szCs w:val="18"/>
    </w:rPr>
  </w:style>
  <w:style w:type="character" w:customStyle="1" w:styleId="27">
    <w:name w:val="批注文字 字符"/>
    <w:basedOn w:val="16"/>
    <w:link w:val="5"/>
    <w:semiHidden/>
    <w:qFormat/>
    <w:uiPriority w:val="99"/>
    <w:rPr>
      <w:rFonts w:ascii="Calibri" w:hAnsi="Calibri" w:eastAsia="楷体" w:cs="Times New Roman"/>
    </w:rPr>
  </w:style>
  <w:style w:type="character" w:customStyle="1" w:styleId="28">
    <w:name w:val="批注主题 字符"/>
    <w:basedOn w:val="27"/>
    <w:link w:val="13"/>
    <w:semiHidden/>
    <w:qFormat/>
    <w:uiPriority w:val="99"/>
    <w:rPr>
      <w:rFonts w:ascii="Calibri" w:hAnsi="Calibri" w:eastAsia="楷体" w:cs="Times New Roman"/>
      <w:b/>
      <w:bCs/>
    </w:rPr>
  </w:style>
  <w:style w:type="paragraph" w:customStyle="1" w:styleId="29">
    <w:name w:val="修订1"/>
    <w:hidden/>
    <w:semiHidden/>
    <w:qFormat/>
    <w:uiPriority w:val="99"/>
    <w:rPr>
      <w:rFonts w:ascii="Calibri" w:hAnsi="Calibri" w:eastAsia="楷体" w:cs="Times New Roman"/>
      <w:kern w:val="2"/>
      <w:sz w:val="21"/>
      <w:szCs w:val="22"/>
      <w:lang w:val="en-US" w:eastAsia="zh-CN" w:bidi="ar-SA"/>
    </w:rPr>
  </w:style>
  <w:style w:type="character" w:styleId="30">
    <w:name w:val="Placeholder Text"/>
    <w:basedOn w:val="16"/>
    <w:semiHidden/>
    <w:qFormat/>
    <w:uiPriority w:val="99"/>
    <w:rPr>
      <w:color w:val="808080"/>
    </w:rPr>
  </w:style>
  <w:style w:type="paragraph" w:customStyle="1" w:styleId="31">
    <w:name w:val="List Paragraph1"/>
    <w:basedOn w:val="1"/>
    <w:qFormat/>
    <w:uiPriority w:val="0"/>
    <w:pPr>
      <w:widowControl/>
      <w:ind w:left="720"/>
      <w:jc w:val="left"/>
    </w:pPr>
    <w:rPr>
      <w:rFonts w:ascii="Times New Roman" w:hAnsi="Times New Roman" w:eastAsia="宋体"/>
      <w:kern w:val="0"/>
      <w:sz w:val="28"/>
      <w:szCs w:val="28"/>
      <w:lang w:val="ru-RU" w:eastAsia="en-US"/>
    </w:rPr>
  </w:style>
  <w:style w:type="table" w:customStyle="1" w:styleId="32">
    <w:name w:val="网格型浅色1"/>
    <w:basedOn w:val="14"/>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33">
    <w:name w:val="con"/>
    <w:basedOn w:val="16"/>
    <w:qFormat/>
    <w:uiPriority w:val="0"/>
  </w:style>
  <w:style w:type="paragraph" w:customStyle="1" w:styleId="34">
    <w:name w:val="修订2"/>
    <w:hidden/>
    <w:semiHidden/>
    <w:uiPriority w:val="99"/>
    <w:rPr>
      <w:rFonts w:ascii="Calibri" w:hAnsi="Calibri" w:eastAsia="楷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F02509-9388-418E-8209-60FC51C2DE4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1631</Words>
  <Characters>1670</Characters>
  <Lines>187</Lines>
  <Paragraphs>52</Paragraphs>
  <TotalTime>126</TotalTime>
  <ScaleCrop>false</ScaleCrop>
  <LinksUpToDate>false</LinksUpToDate>
  <CharactersWithSpaces>1707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2021-02-07T00:59:00Z</dcterms:created>
  <dc:creator>修改</dc:creator>
  <cp:lastModifiedBy>小刘</cp:lastModifiedBy>
  <cp:lastPrinted>2020-05-13T06:09:00Z</cp:lastPrinted>
  <dcterms:modified xsi:type="dcterms:W3CDTF">2025-12-18T08:26:59Z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4FA1E60CE4D5479C890B2D1F90E3737B_13</vt:lpwstr>
  </property>
</Properties>
</file>